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889B" w14:textId="77777777" w:rsidR="001C0A38" w:rsidRPr="004E3918" w:rsidRDefault="001C0A38" w:rsidP="001C0A38">
      <w:r w:rsidRPr="004E3918">
        <w:t>Optus Digital Mobile Service</w:t>
      </w:r>
    </w:p>
    <w:p w14:paraId="2505A25D" w14:textId="77777777" w:rsidR="001C0A38" w:rsidRPr="003650BF" w:rsidRDefault="001C0A38" w:rsidP="001C0A38">
      <w:pPr>
        <w:pStyle w:val="Heading3"/>
        <w:jc w:val="center"/>
        <w:rPr>
          <w:i/>
        </w:rPr>
      </w:pPr>
      <w:r w:rsidRPr="003650BF">
        <w:rPr>
          <w:i/>
        </w:rPr>
        <w:t>Standard Pricing Table</w:t>
      </w:r>
    </w:p>
    <w:p w14:paraId="64328D98" w14:textId="77777777" w:rsidR="001C0A38" w:rsidRDefault="001C0A38" w:rsidP="001C0A38">
      <w:pPr>
        <w:pStyle w:val="Heading3"/>
        <w:jc w:val="center"/>
      </w:pPr>
      <w:r w:rsidRPr="003650BF">
        <w:t xml:space="preserve">Section 3 </w:t>
      </w:r>
      <w:r>
        <w:t>–</w:t>
      </w:r>
      <w:r w:rsidRPr="003650BF">
        <w:t xml:space="preserve"> </w:t>
      </w:r>
      <w:r>
        <w:t>Part 4</w:t>
      </w:r>
    </w:p>
    <w:p w14:paraId="026EE8D3" w14:textId="77777777" w:rsidR="001C0A38" w:rsidRPr="003650BF" w:rsidRDefault="001C0A38" w:rsidP="001C0A38">
      <w:pPr>
        <w:pStyle w:val="Heading3"/>
        <w:jc w:val="center"/>
      </w:pPr>
      <w:r w:rsidRPr="003650BF">
        <w:rPr>
          <w:i/>
        </w:rPr>
        <w:t>Pricing Plans</w:t>
      </w:r>
      <w:r w:rsidRPr="003650BF">
        <w:t xml:space="preserve"> Only Available as a Special for Consumer Customers</w:t>
      </w:r>
    </w:p>
    <w:p w14:paraId="73E689A4" w14:textId="77777777" w:rsidR="001C0A38" w:rsidRPr="003650BF" w:rsidRDefault="001C0A38" w:rsidP="001C0A38">
      <w:pPr>
        <w:pStyle w:val="BodyText"/>
      </w:pPr>
      <w:r w:rsidRPr="003650BF">
        <w:t xml:space="preserve">Click on the section that </w:t>
      </w:r>
      <w:r w:rsidRPr="003650BF">
        <w:rPr>
          <w:i/>
        </w:rPr>
        <w:t>you</w:t>
      </w:r>
      <w:r w:rsidRPr="003650BF">
        <w:t xml:space="preserve"> are interested in</w:t>
      </w:r>
    </w:p>
    <w:p w14:paraId="6E3B521D" w14:textId="77777777" w:rsidR="00A87EC0" w:rsidRPr="009C6A16" w:rsidRDefault="001C0A38">
      <w:pPr>
        <w:pStyle w:val="TOC1"/>
        <w:rPr>
          <w:rFonts w:ascii="Calibri" w:eastAsia="Times New Roman" w:hAnsi="Calibri"/>
          <w:b w:val="0"/>
          <w:noProof/>
          <w:szCs w:val="22"/>
          <w:lang w:val="en-AU" w:eastAsia="en-AU"/>
        </w:rPr>
      </w:pPr>
      <w:r w:rsidRPr="003650BF">
        <w:fldChar w:fldCharType="begin"/>
      </w:r>
      <w:r w:rsidRPr="003650BF">
        <w:instrText xml:space="preserve"> TOC \h \z \u \t "Heading 4,1,Heading 6,2" </w:instrText>
      </w:r>
      <w:r w:rsidRPr="003650BF">
        <w:fldChar w:fldCharType="separate"/>
      </w:r>
      <w:hyperlink w:anchor="_Toc41394265" w:history="1">
        <w:r w:rsidR="00A87EC0" w:rsidRPr="00486180">
          <w:rPr>
            <w:rStyle w:val="Hyperlink"/>
            <w:noProof/>
          </w:rPr>
          <w:t>1.</w:t>
        </w:r>
        <w:r w:rsidR="00A87EC0" w:rsidRPr="009C6A16">
          <w:rPr>
            <w:rFonts w:ascii="Calibri" w:eastAsia="Times New Roman" w:hAnsi="Calibri"/>
            <w:b w:val="0"/>
            <w:noProof/>
            <w:szCs w:val="22"/>
            <w:lang w:val="en-AU" w:eastAsia="en-AU"/>
          </w:rPr>
          <w:tab/>
        </w:r>
        <w:r w:rsidR="00A87EC0" w:rsidRPr="00486180">
          <w:rPr>
            <w:rStyle w:val="Hyperlink"/>
            <w:noProof/>
          </w:rPr>
          <w:t>About this Section</w:t>
        </w:r>
        <w:r w:rsidR="00A87EC0">
          <w:rPr>
            <w:noProof/>
            <w:webHidden/>
          </w:rPr>
          <w:tab/>
        </w:r>
        <w:r w:rsidR="00A87EC0">
          <w:rPr>
            <w:noProof/>
            <w:webHidden/>
          </w:rPr>
          <w:fldChar w:fldCharType="begin"/>
        </w:r>
        <w:r w:rsidR="00A87EC0">
          <w:rPr>
            <w:noProof/>
            <w:webHidden/>
          </w:rPr>
          <w:instrText xml:space="preserve"> PAGEREF _Toc41394265 \h </w:instrText>
        </w:r>
        <w:r w:rsidR="00A87EC0">
          <w:rPr>
            <w:noProof/>
            <w:webHidden/>
          </w:rPr>
        </w:r>
        <w:r w:rsidR="00A87EC0">
          <w:rPr>
            <w:noProof/>
            <w:webHidden/>
          </w:rPr>
          <w:fldChar w:fldCharType="separate"/>
        </w:r>
        <w:r w:rsidR="00A87EC0">
          <w:rPr>
            <w:noProof/>
            <w:webHidden/>
          </w:rPr>
          <w:t>9</w:t>
        </w:r>
        <w:r w:rsidR="00A87EC0">
          <w:rPr>
            <w:noProof/>
            <w:webHidden/>
          </w:rPr>
          <w:fldChar w:fldCharType="end"/>
        </w:r>
      </w:hyperlink>
    </w:p>
    <w:p w14:paraId="74CA04EA" w14:textId="77777777" w:rsidR="00A87EC0" w:rsidRPr="009C6A16" w:rsidRDefault="00A87EC0">
      <w:pPr>
        <w:pStyle w:val="TOC1"/>
        <w:rPr>
          <w:rFonts w:ascii="Calibri" w:eastAsia="Times New Roman" w:hAnsi="Calibri"/>
          <w:b w:val="0"/>
          <w:noProof/>
          <w:szCs w:val="22"/>
          <w:lang w:val="en-AU" w:eastAsia="en-AU"/>
        </w:rPr>
      </w:pPr>
      <w:hyperlink w:anchor="_Toc41394266" w:history="1">
        <w:r w:rsidRPr="00486180">
          <w:rPr>
            <w:rStyle w:val="Hyperlink"/>
            <w:noProof/>
          </w:rPr>
          <w:t>2.</w:t>
        </w:r>
        <w:r w:rsidRPr="009C6A16">
          <w:rPr>
            <w:rFonts w:ascii="Calibri" w:eastAsia="Times New Roman" w:hAnsi="Calibri"/>
            <w:b w:val="0"/>
            <w:noProof/>
            <w:szCs w:val="22"/>
            <w:lang w:val="en-AU" w:eastAsia="en-AU"/>
          </w:rPr>
          <w:tab/>
        </w:r>
        <w:r w:rsidRPr="00486180">
          <w:rPr>
            <w:rStyle w:val="Hyperlink"/>
            <w:noProof/>
          </w:rPr>
          <w:t>Student Gold Number Promotion</w:t>
        </w:r>
        <w:r>
          <w:rPr>
            <w:noProof/>
            <w:webHidden/>
          </w:rPr>
          <w:tab/>
        </w:r>
        <w:r>
          <w:rPr>
            <w:noProof/>
            <w:webHidden/>
          </w:rPr>
          <w:fldChar w:fldCharType="begin"/>
        </w:r>
        <w:r>
          <w:rPr>
            <w:noProof/>
            <w:webHidden/>
          </w:rPr>
          <w:instrText xml:space="preserve"> PAGEREF _Toc41394266 \h </w:instrText>
        </w:r>
        <w:r>
          <w:rPr>
            <w:noProof/>
            <w:webHidden/>
          </w:rPr>
        </w:r>
        <w:r>
          <w:rPr>
            <w:noProof/>
            <w:webHidden/>
          </w:rPr>
          <w:fldChar w:fldCharType="separate"/>
        </w:r>
        <w:r>
          <w:rPr>
            <w:noProof/>
            <w:webHidden/>
          </w:rPr>
          <w:t>9</w:t>
        </w:r>
        <w:r>
          <w:rPr>
            <w:noProof/>
            <w:webHidden/>
          </w:rPr>
          <w:fldChar w:fldCharType="end"/>
        </w:r>
      </w:hyperlink>
    </w:p>
    <w:p w14:paraId="052B71E2" w14:textId="77777777" w:rsidR="00A87EC0" w:rsidRPr="009C6A16" w:rsidRDefault="00A87EC0">
      <w:pPr>
        <w:pStyle w:val="TOC1"/>
        <w:rPr>
          <w:rFonts w:ascii="Calibri" w:eastAsia="Times New Roman" w:hAnsi="Calibri"/>
          <w:b w:val="0"/>
          <w:noProof/>
          <w:szCs w:val="22"/>
          <w:lang w:val="en-AU" w:eastAsia="en-AU"/>
        </w:rPr>
      </w:pPr>
      <w:hyperlink w:anchor="_Toc41394267" w:history="1">
        <w:r w:rsidRPr="00486180">
          <w:rPr>
            <w:rStyle w:val="Hyperlink"/>
            <w:noProof/>
          </w:rPr>
          <w:t>3.</w:t>
        </w:r>
        <w:r w:rsidRPr="009C6A16">
          <w:rPr>
            <w:rFonts w:ascii="Calibri" w:eastAsia="Times New Roman" w:hAnsi="Calibri"/>
            <w:b w:val="0"/>
            <w:noProof/>
            <w:szCs w:val="22"/>
            <w:lang w:val="en-AU" w:eastAsia="en-AU"/>
          </w:rPr>
          <w:tab/>
        </w:r>
        <w:r w:rsidRPr="00486180">
          <w:rPr>
            <w:rStyle w:val="Hyperlink"/>
            <w:noProof/>
          </w:rPr>
          <w:t>Harvey Norman JBL Speaker Promotion Offer</w:t>
        </w:r>
        <w:r>
          <w:rPr>
            <w:noProof/>
            <w:webHidden/>
          </w:rPr>
          <w:tab/>
        </w:r>
        <w:r>
          <w:rPr>
            <w:noProof/>
            <w:webHidden/>
          </w:rPr>
          <w:fldChar w:fldCharType="begin"/>
        </w:r>
        <w:r>
          <w:rPr>
            <w:noProof/>
            <w:webHidden/>
          </w:rPr>
          <w:instrText xml:space="preserve"> PAGEREF _Toc41394267 \h </w:instrText>
        </w:r>
        <w:r>
          <w:rPr>
            <w:noProof/>
            <w:webHidden/>
          </w:rPr>
        </w:r>
        <w:r>
          <w:rPr>
            <w:noProof/>
            <w:webHidden/>
          </w:rPr>
          <w:fldChar w:fldCharType="separate"/>
        </w:r>
        <w:r>
          <w:rPr>
            <w:noProof/>
            <w:webHidden/>
          </w:rPr>
          <w:t>9</w:t>
        </w:r>
        <w:r>
          <w:rPr>
            <w:noProof/>
            <w:webHidden/>
          </w:rPr>
          <w:fldChar w:fldCharType="end"/>
        </w:r>
      </w:hyperlink>
    </w:p>
    <w:p w14:paraId="6EBC9BBA" w14:textId="77777777" w:rsidR="00A87EC0" w:rsidRPr="009C6A16" w:rsidRDefault="00A87EC0">
      <w:pPr>
        <w:pStyle w:val="TOC1"/>
        <w:rPr>
          <w:rFonts w:ascii="Calibri" w:eastAsia="Times New Roman" w:hAnsi="Calibri"/>
          <w:b w:val="0"/>
          <w:noProof/>
          <w:szCs w:val="22"/>
          <w:lang w:val="en-AU" w:eastAsia="en-AU"/>
        </w:rPr>
      </w:pPr>
      <w:hyperlink w:anchor="_Toc41394268" w:history="1">
        <w:r w:rsidRPr="00486180">
          <w:rPr>
            <w:rStyle w:val="Hyperlink"/>
            <w:noProof/>
          </w:rPr>
          <w:t>4.</w:t>
        </w:r>
        <w:r w:rsidRPr="009C6A16">
          <w:rPr>
            <w:rFonts w:ascii="Calibri" w:eastAsia="Times New Roman" w:hAnsi="Calibri"/>
            <w:b w:val="0"/>
            <w:noProof/>
            <w:szCs w:val="22"/>
            <w:lang w:val="en-AU" w:eastAsia="en-AU"/>
          </w:rPr>
          <w:tab/>
        </w:r>
        <w:r w:rsidRPr="00486180">
          <w:rPr>
            <w:rStyle w:val="Hyperlink"/>
            <w:rFonts w:cs="Arial"/>
            <w:noProof/>
          </w:rPr>
          <w:t>$65 My Plan Plus 24-month SIM</w:t>
        </w:r>
        <w:r>
          <w:rPr>
            <w:noProof/>
            <w:webHidden/>
          </w:rPr>
          <w:tab/>
        </w:r>
        <w:r>
          <w:rPr>
            <w:noProof/>
            <w:webHidden/>
          </w:rPr>
          <w:fldChar w:fldCharType="begin"/>
        </w:r>
        <w:r>
          <w:rPr>
            <w:noProof/>
            <w:webHidden/>
          </w:rPr>
          <w:instrText xml:space="preserve"> PAGEREF _Toc41394268 \h </w:instrText>
        </w:r>
        <w:r>
          <w:rPr>
            <w:noProof/>
            <w:webHidden/>
          </w:rPr>
        </w:r>
        <w:r>
          <w:rPr>
            <w:noProof/>
            <w:webHidden/>
          </w:rPr>
          <w:fldChar w:fldCharType="separate"/>
        </w:r>
        <w:r>
          <w:rPr>
            <w:noProof/>
            <w:webHidden/>
          </w:rPr>
          <w:t>9</w:t>
        </w:r>
        <w:r>
          <w:rPr>
            <w:noProof/>
            <w:webHidden/>
          </w:rPr>
          <w:fldChar w:fldCharType="end"/>
        </w:r>
      </w:hyperlink>
    </w:p>
    <w:p w14:paraId="54AF2A5A" w14:textId="77777777" w:rsidR="00A87EC0" w:rsidRPr="009C6A16" w:rsidRDefault="00A87EC0">
      <w:pPr>
        <w:pStyle w:val="TOC2"/>
        <w:rPr>
          <w:rFonts w:ascii="Calibri" w:eastAsia="Times New Roman" w:hAnsi="Calibri"/>
          <w:bCs w:val="0"/>
          <w:lang w:val="en-AU" w:eastAsia="en-AU"/>
        </w:rPr>
      </w:pPr>
      <w:hyperlink w:anchor="_Toc41394269" w:history="1">
        <w:r w:rsidRPr="00486180">
          <w:rPr>
            <w:rStyle w:val="Hyperlink"/>
          </w:rPr>
          <w:t>4.1</w:t>
        </w:r>
        <w:r w:rsidRPr="009C6A16">
          <w:rPr>
            <w:rFonts w:ascii="Calibri" w:eastAsia="Times New Roman" w:hAnsi="Calibri"/>
            <w:bCs w:val="0"/>
            <w:lang w:val="en-AU" w:eastAsia="en-AU"/>
          </w:rPr>
          <w:tab/>
        </w:r>
        <w:r w:rsidRPr="00486180">
          <w:rPr>
            <w:rStyle w:val="Hyperlink"/>
            <w:rFonts w:cs="Arial"/>
          </w:rPr>
          <w:t>Eligibility</w:t>
        </w:r>
        <w:r>
          <w:rPr>
            <w:webHidden/>
          </w:rPr>
          <w:tab/>
        </w:r>
        <w:r>
          <w:rPr>
            <w:webHidden/>
          </w:rPr>
          <w:fldChar w:fldCharType="begin"/>
        </w:r>
        <w:r>
          <w:rPr>
            <w:webHidden/>
          </w:rPr>
          <w:instrText xml:space="preserve"> PAGEREF _Toc41394269 \h </w:instrText>
        </w:r>
        <w:r>
          <w:rPr>
            <w:webHidden/>
          </w:rPr>
        </w:r>
        <w:r>
          <w:rPr>
            <w:webHidden/>
          </w:rPr>
          <w:fldChar w:fldCharType="separate"/>
        </w:r>
        <w:r>
          <w:rPr>
            <w:webHidden/>
          </w:rPr>
          <w:t>10</w:t>
        </w:r>
        <w:r>
          <w:rPr>
            <w:webHidden/>
          </w:rPr>
          <w:fldChar w:fldCharType="end"/>
        </w:r>
      </w:hyperlink>
    </w:p>
    <w:p w14:paraId="5EF89B3B" w14:textId="77777777" w:rsidR="00A87EC0" w:rsidRPr="009C6A16" w:rsidRDefault="00A87EC0">
      <w:pPr>
        <w:pStyle w:val="TOC2"/>
        <w:rPr>
          <w:rFonts w:ascii="Calibri" w:eastAsia="Times New Roman" w:hAnsi="Calibri"/>
          <w:bCs w:val="0"/>
          <w:lang w:val="en-AU" w:eastAsia="en-AU"/>
        </w:rPr>
      </w:pPr>
      <w:hyperlink w:anchor="_Toc41394270" w:history="1">
        <w:r w:rsidRPr="00486180">
          <w:rPr>
            <w:rStyle w:val="Hyperlink"/>
          </w:rPr>
          <w:t>4.2</w:t>
        </w:r>
        <w:r w:rsidRPr="009C6A16">
          <w:rPr>
            <w:rFonts w:ascii="Calibri" w:eastAsia="Times New Roman" w:hAnsi="Calibri"/>
            <w:bCs w:val="0"/>
            <w:lang w:val="en-AU" w:eastAsia="en-AU"/>
          </w:rPr>
          <w:tab/>
        </w:r>
        <w:r w:rsidRPr="00486180">
          <w:rPr>
            <w:rStyle w:val="Hyperlink"/>
            <w:rFonts w:cs="Arial"/>
            <w:snapToGrid w:val="0"/>
          </w:rPr>
          <w:t>Minimum Term</w:t>
        </w:r>
        <w:r>
          <w:rPr>
            <w:webHidden/>
          </w:rPr>
          <w:tab/>
        </w:r>
        <w:r>
          <w:rPr>
            <w:webHidden/>
          </w:rPr>
          <w:fldChar w:fldCharType="begin"/>
        </w:r>
        <w:r>
          <w:rPr>
            <w:webHidden/>
          </w:rPr>
          <w:instrText xml:space="preserve"> PAGEREF _Toc41394270 \h </w:instrText>
        </w:r>
        <w:r>
          <w:rPr>
            <w:webHidden/>
          </w:rPr>
        </w:r>
        <w:r>
          <w:rPr>
            <w:webHidden/>
          </w:rPr>
          <w:fldChar w:fldCharType="separate"/>
        </w:r>
        <w:r>
          <w:rPr>
            <w:webHidden/>
          </w:rPr>
          <w:t>10</w:t>
        </w:r>
        <w:r>
          <w:rPr>
            <w:webHidden/>
          </w:rPr>
          <w:fldChar w:fldCharType="end"/>
        </w:r>
      </w:hyperlink>
    </w:p>
    <w:p w14:paraId="02680CCA" w14:textId="77777777" w:rsidR="00A87EC0" w:rsidRPr="009C6A16" w:rsidRDefault="00A87EC0">
      <w:pPr>
        <w:pStyle w:val="TOC2"/>
        <w:rPr>
          <w:rFonts w:ascii="Calibri" w:eastAsia="Times New Roman" w:hAnsi="Calibri"/>
          <w:bCs w:val="0"/>
          <w:lang w:val="en-AU" w:eastAsia="en-AU"/>
        </w:rPr>
      </w:pPr>
      <w:hyperlink w:anchor="_Toc41394271" w:history="1">
        <w:r w:rsidRPr="00486180">
          <w:rPr>
            <w:rStyle w:val="Hyperlink"/>
          </w:rPr>
          <w:t>4.3</w:t>
        </w:r>
        <w:r w:rsidRPr="009C6A16">
          <w:rPr>
            <w:rFonts w:ascii="Calibri" w:eastAsia="Times New Roman" w:hAnsi="Calibri"/>
            <w:bCs w:val="0"/>
            <w:lang w:val="en-AU" w:eastAsia="en-AU"/>
          </w:rPr>
          <w:tab/>
        </w:r>
        <w:r w:rsidRPr="00486180">
          <w:rPr>
            <w:rStyle w:val="Hyperlink"/>
            <w:rFonts w:cs="Arial"/>
          </w:rPr>
          <w:t xml:space="preserve">What </w:t>
        </w:r>
        <w:r w:rsidRPr="00486180">
          <w:rPr>
            <w:rStyle w:val="Hyperlink"/>
            <w:rFonts w:cs="Arial"/>
            <w:i/>
          </w:rPr>
          <w:t>you</w:t>
        </w:r>
        <w:r w:rsidRPr="00486180">
          <w:rPr>
            <w:rStyle w:val="Hyperlink"/>
            <w:rFonts w:cs="Arial"/>
          </w:rPr>
          <w:t xml:space="preserve"> have to pay </w:t>
        </w:r>
        <w:r w:rsidRPr="00486180">
          <w:rPr>
            <w:rStyle w:val="Hyperlink"/>
            <w:rFonts w:cs="Arial"/>
            <w:i/>
          </w:rPr>
          <w:t>us</w:t>
        </w:r>
        <w:r>
          <w:rPr>
            <w:webHidden/>
          </w:rPr>
          <w:tab/>
        </w:r>
        <w:r>
          <w:rPr>
            <w:webHidden/>
          </w:rPr>
          <w:fldChar w:fldCharType="begin"/>
        </w:r>
        <w:r>
          <w:rPr>
            <w:webHidden/>
          </w:rPr>
          <w:instrText xml:space="preserve"> PAGEREF _Toc41394271 \h </w:instrText>
        </w:r>
        <w:r>
          <w:rPr>
            <w:webHidden/>
          </w:rPr>
        </w:r>
        <w:r>
          <w:rPr>
            <w:webHidden/>
          </w:rPr>
          <w:fldChar w:fldCharType="separate"/>
        </w:r>
        <w:r>
          <w:rPr>
            <w:webHidden/>
          </w:rPr>
          <w:t>10</w:t>
        </w:r>
        <w:r>
          <w:rPr>
            <w:webHidden/>
          </w:rPr>
          <w:fldChar w:fldCharType="end"/>
        </w:r>
      </w:hyperlink>
    </w:p>
    <w:p w14:paraId="6CBF5980" w14:textId="77777777" w:rsidR="00A87EC0" w:rsidRPr="009C6A16" w:rsidRDefault="00A87EC0">
      <w:pPr>
        <w:pStyle w:val="TOC2"/>
        <w:rPr>
          <w:rFonts w:ascii="Calibri" w:eastAsia="Times New Roman" w:hAnsi="Calibri"/>
          <w:bCs w:val="0"/>
          <w:lang w:val="en-AU" w:eastAsia="en-AU"/>
        </w:rPr>
      </w:pPr>
      <w:hyperlink w:anchor="_Toc41394272" w:history="1">
        <w:r w:rsidRPr="00486180">
          <w:rPr>
            <w:rStyle w:val="Hyperlink"/>
            <w:snapToGrid w:val="0"/>
          </w:rPr>
          <w:t>4.4</w:t>
        </w:r>
        <w:r w:rsidRPr="009C6A16">
          <w:rPr>
            <w:rFonts w:ascii="Calibri" w:eastAsia="Times New Roman" w:hAnsi="Calibri"/>
            <w:bCs w:val="0"/>
            <w:lang w:val="en-AU" w:eastAsia="en-AU"/>
          </w:rPr>
          <w:tab/>
        </w:r>
        <w:r w:rsidRPr="00486180">
          <w:rPr>
            <w:rStyle w:val="Hyperlink"/>
            <w:rFonts w:cs="Arial"/>
            <w:snapToGrid w:val="0"/>
          </w:rPr>
          <w:t>How this plan works</w:t>
        </w:r>
        <w:r>
          <w:rPr>
            <w:webHidden/>
          </w:rPr>
          <w:tab/>
        </w:r>
        <w:r>
          <w:rPr>
            <w:webHidden/>
          </w:rPr>
          <w:fldChar w:fldCharType="begin"/>
        </w:r>
        <w:r>
          <w:rPr>
            <w:webHidden/>
          </w:rPr>
          <w:instrText xml:space="preserve"> PAGEREF _Toc41394272 \h </w:instrText>
        </w:r>
        <w:r>
          <w:rPr>
            <w:webHidden/>
          </w:rPr>
        </w:r>
        <w:r>
          <w:rPr>
            <w:webHidden/>
          </w:rPr>
          <w:fldChar w:fldCharType="separate"/>
        </w:r>
        <w:r>
          <w:rPr>
            <w:webHidden/>
          </w:rPr>
          <w:t>10</w:t>
        </w:r>
        <w:r>
          <w:rPr>
            <w:webHidden/>
          </w:rPr>
          <w:fldChar w:fldCharType="end"/>
        </w:r>
      </w:hyperlink>
    </w:p>
    <w:p w14:paraId="03D98595" w14:textId="77777777" w:rsidR="00A87EC0" w:rsidRPr="009C6A16" w:rsidRDefault="00A87EC0">
      <w:pPr>
        <w:pStyle w:val="TOC2"/>
        <w:rPr>
          <w:rFonts w:ascii="Calibri" w:eastAsia="Times New Roman" w:hAnsi="Calibri"/>
          <w:bCs w:val="0"/>
          <w:lang w:val="en-AU" w:eastAsia="en-AU"/>
        </w:rPr>
      </w:pPr>
      <w:hyperlink w:anchor="_Toc41394273" w:history="1">
        <w:r w:rsidRPr="00486180">
          <w:rPr>
            <w:rStyle w:val="Hyperlink"/>
            <w:snapToGrid w:val="0"/>
          </w:rPr>
          <w:t>4.5</w:t>
        </w:r>
        <w:r w:rsidRPr="009C6A16">
          <w:rPr>
            <w:rFonts w:ascii="Calibri" w:eastAsia="Times New Roman" w:hAnsi="Calibri"/>
            <w:bCs w:val="0"/>
            <w:lang w:val="en-AU" w:eastAsia="en-AU"/>
          </w:rPr>
          <w:tab/>
        </w:r>
        <w:r w:rsidRPr="00486180">
          <w:rPr>
            <w:rStyle w:val="Hyperlink"/>
            <w:rFonts w:cs="Arial"/>
            <w:snapToGrid w:val="0"/>
          </w:rPr>
          <w:t>Plan Changes</w:t>
        </w:r>
        <w:r>
          <w:rPr>
            <w:webHidden/>
          </w:rPr>
          <w:tab/>
        </w:r>
        <w:r>
          <w:rPr>
            <w:webHidden/>
          </w:rPr>
          <w:fldChar w:fldCharType="begin"/>
        </w:r>
        <w:r>
          <w:rPr>
            <w:webHidden/>
          </w:rPr>
          <w:instrText xml:space="preserve"> PAGEREF _Toc41394273 \h </w:instrText>
        </w:r>
        <w:r>
          <w:rPr>
            <w:webHidden/>
          </w:rPr>
        </w:r>
        <w:r>
          <w:rPr>
            <w:webHidden/>
          </w:rPr>
          <w:fldChar w:fldCharType="separate"/>
        </w:r>
        <w:r>
          <w:rPr>
            <w:webHidden/>
          </w:rPr>
          <w:t>10</w:t>
        </w:r>
        <w:r>
          <w:rPr>
            <w:webHidden/>
          </w:rPr>
          <w:fldChar w:fldCharType="end"/>
        </w:r>
      </w:hyperlink>
    </w:p>
    <w:p w14:paraId="4AE655E8" w14:textId="77777777" w:rsidR="00A87EC0" w:rsidRPr="009C6A16" w:rsidRDefault="00A87EC0">
      <w:pPr>
        <w:pStyle w:val="TOC2"/>
        <w:rPr>
          <w:rFonts w:ascii="Calibri" w:eastAsia="Times New Roman" w:hAnsi="Calibri"/>
          <w:bCs w:val="0"/>
          <w:lang w:val="en-AU" w:eastAsia="en-AU"/>
        </w:rPr>
      </w:pPr>
      <w:hyperlink w:anchor="_Toc41394274" w:history="1">
        <w:r w:rsidRPr="00486180">
          <w:rPr>
            <w:rStyle w:val="Hyperlink"/>
            <w:snapToGrid w:val="0"/>
          </w:rPr>
          <w:t>4.6</w:t>
        </w:r>
        <w:r w:rsidRPr="009C6A16">
          <w:rPr>
            <w:rFonts w:ascii="Calibri" w:eastAsia="Times New Roman" w:hAnsi="Calibri"/>
            <w:bCs w:val="0"/>
            <w:lang w:val="en-AU" w:eastAsia="en-AU"/>
          </w:rPr>
          <w:tab/>
        </w:r>
        <w:r w:rsidRPr="00486180">
          <w:rPr>
            <w:rStyle w:val="Hyperlink"/>
            <w:rFonts w:cs="Arial"/>
            <w:snapToGrid w:val="0"/>
          </w:rPr>
          <w:t>Data Sharing</w:t>
        </w:r>
        <w:r>
          <w:rPr>
            <w:webHidden/>
          </w:rPr>
          <w:tab/>
        </w:r>
        <w:r>
          <w:rPr>
            <w:webHidden/>
          </w:rPr>
          <w:fldChar w:fldCharType="begin"/>
        </w:r>
        <w:r>
          <w:rPr>
            <w:webHidden/>
          </w:rPr>
          <w:instrText xml:space="preserve"> PAGEREF _Toc41394274 \h </w:instrText>
        </w:r>
        <w:r>
          <w:rPr>
            <w:webHidden/>
          </w:rPr>
        </w:r>
        <w:r>
          <w:rPr>
            <w:webHidden/>
          </w:rPr>
          <w:fldChar w:fldCharType="separate"/>
        </w:r>
        <w:r>
          <w:rPr>
            <w:webHidden/>
          </w:rPr>
          <w:t>10</w:t>
        </w:r>
        <w:r>
          <w:rPr>
            <w:webHidden/>
          </w:rPr>
          <w:fldChar w:fldCharType="end"/>
        </w:r>
      </w:hyperlink>
    </w:p>
    <w:p w14:paraId="017A88A4" w14:textId="77777777" w:rsidR="00A87EC0" w:rsidRPr="009C6A16" w:rsidRDefault="00A87EC0">
      <w:pPr>
        <w:pStyle w:val="TOC2"/>
        <w:rPr>
          <w:rFonts w:ascii="Calibri" w:eastAsia="Times New Roman" w:hAnsi="Calibri"/>
          <w:bCs w:val="0"/>
          <w:lang w:val="en-AU" w:eastAsia="en-AU"/>
        </w:rPr>
      </w:pPr>
      <w:hyperlink w:anchor="_Toc41394275" w:history="1">
        <w:r w:rsidRPr="00486180">
          <w:rPr>
            <w:rStyle w:val="Hyperlink"/>
            <w:snapToGrid w:val="0"/>
          </w:rPr>
          <w:t>4.7</w:t>
        </w:r>
        <w:r w:rsidRPr="009C6A16">
          <w:rPr>
            <w:rFonts w:ascii="Calibri" w:eastAsia="Times New Roman" w:hAnsi="Calibri"/>
            <w:bCs w:val="0"/>
            <w:lang w:val="en-AU" w:eastAsia="en-AU"/>
          </w:rPr>
          <w:tab/>
        </w:r>
        <w:r w:rsidRPr="00486180">
          <w:rPr>
            <w:rStyle w:val="Hyperlink"/>
            <w:rFonts w:cs="Arial"/>
            <w:snapToGrid w:val="0"/>
          </w:rPr>
          <w:t>Unlimited standard national SMS and MMS</w:t>
        </w:r>
        <w:r>
          <w:rPr>
            <w:webHidden/>
          </w:rPr>
          <w:tab/>
        </w:r>
        <w:r>
          <w:rPr>
            <w:webHidden/>
          </w:rPr>
          <w:fldChar w:fldCharType="begin"/>
        </w:r>
        <w:r>
          <w:rPr>
            <w:webHidden/>
          </w:rPr>
          <w:instrText xml:space="preserve"> PAGEREF _Toc41394275 \h </w:instrText>
        </w:r>
        <w:r>
          <w:rPr>
            <w:webHidden/>
          </w:rPr>
        </w:r>
        <w:r>
          <w:rPr>
            <w:webHidden/>
          </w:rPr>
          <w:fldChar w:fldCharType="separate"/>
        </w:r>
        <w:r>
          <w:rPr>
            <w:webHidden/>
          </w:rPr>
          <w:t>11</w:t>
        </w:r>
        <w:r>
          <w:rPr>
            <w:webHidden/>
          </w:rPr>
          <w:fldChar w:fldCharType="end"/>
        </w:r>
      </w:hyperlink>
    </w:p>
    <w:p w14:paraId="54D8A982" w14:textId="77777777" w:rsidR="00A87EC0" w:rsidRPr="009C6A16" w:rsidRDefault="00A87EC0">
      <w:pPr>
        <w:pStyle w:val="TOC2"/>
        <w:rPr>
          <w:rFonts w:ascii="Calibri" w:eastAsia="Times New Roman" w:hAnsi="Calibri"/>
          <w:bCs w:val="0"/>
          <w:lang w:val="en-AU" w:eastAsia="en-AU"/>
        </w:rPr>
      </w:pPr>
      <w:hyperlink w:anchor="_Toc41394276" w:history="1">
        <w:r w:rsidRPr="00486180">
          <w:rPr>
            <w:rStyle w:val="Hyperlink"/>
          </w:rPr>
          <w:t>4.8</w:t>
        </w:r>
        <w:r w:rsidRPr="009C6A16">
          <w:rPr>
            <w:rFonts w:ascii="Calibri" w:eastAsia="Times New Roman" w:hAnsi="Calibri"/>
            <w:bCs w:val="0"/>
            <w:lang w:val="en-AU" w:eastAsia="en-AU"/>
          </w:rPr>
          <w:tab/>
        </w:r>
        <w:r w:rsidRPr="00486180">
          <w:rPr>
            <w:rStyle w:val="Hyperlink"/>
            <w:rFonts w:cs="Arial"/>
          </w:rPr>
          <w:t>My Account</w:t>
        </w:r>
        <w:r>
          <w:rPr>
            <w:webHidden/>
          </w:rPr>
          <w:tab/>
        </w:r>
        <w:r>
          <w:rPr>
            <w:webHidden/>
          </w:rPr>
          <w:fldChar w:fldCharType="begin"/>
        </w:r>
        <w:r>
          <w:rPr>
            <w:webHidden/>
          </w:rPr>
          <w:instrText xml:space="preserve"> PAGEREF _Toc41394276 \h </w:instrText>
        </w:r>
        <w:r>
          <w:rPr>
            <w:webHidden/>
          </w:rPr>
        </w:r>
        <w:r>
          <w:rPr>
            <w:webHidden/>
          </w:rPr>
          <w:fldChar w:fldCharType="separate"/>
        </w:r>
        <w:r>
          <w:rPr>
            <w:webHidden/>
          </w:rPr>
          <w:t>12</w:t>
        </w:r>
        <w:r>
          <w:rPr>
            <w:webHidden/>
          </w:rPr>
          <w:fldChar w:fldCharType="end"/>
        </w:r>
      </w:hyperlink>
    </w:p>
    <w:p w14:paraId="16EBC755" w14:textId="77777777" w:rsidR="00A87EC0" w:rsidRPr="009C6A16" w:rsidRDefault="00A87EC0">
      <w:pPr>
        <w:pStyle w:val="TOC2"/>
        <w:rPr>
          <w:rFonts w:ascii="Calibri" w:eastAsia="Times New Roman" w:hAnsi="Calibri"/>
          <w:bCs w:val="0"/>
          <w:lang w:val="en-AU" w:eastAsia="en-AU"/>
        </w:rPr>
      </w:pPr>
      <w:hyperlink w:anchor="_Toc41394277" w:history="1">
        <w:r w:rsidRPr="00486180">
          <w:rPr>
            <w:rStyle w:val="Hyperlink"/>
          </w:rPr>
          <w:t>4.9</w:t>
        </w:r>
        <w:r w:rsidRPr="009C6A16">
          <w:rPr>
            <w:rFonts w:ascii="Calibri" w:eastAsia="Times New Roman" w:hAnsi="Calibri"/>
            <w:bCs w:val="0"/>
            <w:lang w:val="en-AU" w:eastAsia="en-AU"/>
          </w:rPr>
          <w:tab/>
        </w:r>
        <w:r w:rsidRPr="00486180">
          <w:rPr>
            <w:rStyle w:val="Hyperlink"/>
            <w:rFonts w:cs="Arial"/>
          </w:rPr>
          <w:t xml:space="preserve">What happens if the </w:t>
        </w:r>
        <w:r w:rsidRPr="00486180">
          <w:rPr>
            <w:rStyle w:val="Hyperlink"/>
            <w:rFonts w:cs="Arial"/>
            <w:i/>
          </w:rPr>
          <w:t xml:space="preserve">service </w:t>
        </w:r>
        <w:r w:rsidRPr="00486180">
          <w:rPr>
            <w:rStyle w:val="Hyperlink"/>
            <w:rFonts w:cs="Arial"/>
          </w:rPr>
          <w:t>is</w:t>
        </w:r>
        <w:r w:rsidRPr="00486180">
          <w:rPr>
            <w:rStyle w:val="Hyperlink"/>
            <w:rFonts w:cs="Arial"/>
            <w:i/>
          </w:rPr>
          <w:t xml:space="preserve"> cancelled </w:t>
        </w:r>
        <w:r w:rsidRPr="00486180">
          <w:rPr>
            <w:rStyle w:val="Hyperlink"/>
            <w:rFonts w:cs="Arial"/>
          </w:rPr>
          <w:t>early?</w:t>
        </w:r>
        <w:r>
          <w:rPr>
            <w:webHidden/>
          </w:rPr>
          <w:tab/>
        </w:r>
        <w:r>
          <w:rPr>
            <w:webHidden/>
          </w:rPr>
          <w:fldChar w:fldCharType="begin"/>
        </w:r>
        <w:r>
          <w:rPr>
            <w:webHidden/>
          </w:rPr>
          <w:instrText xml:space="preserve"> PAGEREF _Toc41394277 \h </w:instrText>
        </w:r>
        <w:r>
          <w:rPr>
            <w:webHidden/>
          </w:rPr>
        </w:r>
        <w:r>
          <w:rPr>
            <w:webHidden/>
          </w:rPr>
          <w:fldChar w:fldCharType="separate"/>
        </w:r>
        <w:r>
          <w:rPr>
            <w:webHidden/>
          </w:rPr>
          <w:t>12</w:t>
        </w:r>
        <w:r>
          <w:rPr>
            <w:webHidden/>
          </w:rPr>
          <w:fldChar w:fldCharType="end"/>
        </w:r>
      </w:hyperlink>
    </w:p>
    <w:p w14:paraId="6E4AC46B" w14:textId="77777777" w:rsidR="00A87EC0" w:rsidRPr="009C6A16" w:rsidRDefault="00A87EC0">
      <w:pPr>
        <w:pStyle w:val="TOC1"/>
        <w:rPr>
          <w:rFonts w:ascii="Calibri" w:eastAsia="Times New Roman" w:hAnsi="Calibri"/>
          <w:b w:val="0"/>
          <w:noProof/>
          <w:szCs w:val="22"/>
          <w:lang w:val="en-AU" w:eastAsia="en-AU"/>
        </w:rPr>
      </w:pPr>
      <w:hyperlink w:anchor="_Toc41394278" w:history="1">
        <w:r w:rsidRPr="00486180">
          <w:rPr>
            <w:rStyle w:val="Hyperlink"/>
            <w:noProof/>
          </w:rPr>
          <w:t>5.</w:t>
        </w:r>
        <w:r w:rsidRPr="009C6A16">
          <w:rPr>
            <w:rFonts w:ascii="Calibri" w:eastAsia="Times New Roman" w:hAnsi="Calibri"/>
            <w:b w:val="0"/>
            <w:noProof/>
            <w:szCs w:val="22"/>
            <w:lang w:val="en-AU" w:eastAsia="en-AU"/>
          </w:rPr>
          <w:tab/>
        </w:r>
        <w:r w:rsidRPr="00486180">
          <w:rPr>
            <w:rStyle w:val="Hyperlink"/>
            <w:rFonts w:cs="Arial"/>
            <w:noProof/>
          </w:rPr>
          <w:t>Additional 40GB Data on $65 My Plan Plus 24M SIM</w:t>
        </w:r>
        <w:r>
          <w:rPr>
            <w:noProof/>
            <w:webHidden/>
          </w:rPr>
          <w:tab/>
        </w:r>
        <w:r>
          <w:rPr>
            <w:noProof/>
            <w:webHidden/>
          </w:rPr>
          <w:fldChar w:fldCharType="begin"/>
        </w:r>
        <w:r>
          <w:rPr>
            <w:noProof/>
            <w:webHidden/>
          </w:rPr>
          <w:instrText xml:space="preserve"> PAGEREF _Toc41394278 \h </w:instrText>
        </w:r>
        <w:r>
          <w:rPr>
            <w:noProof/>
            <w:webHidden/>
          </w:rPr>
        </w:r>
        <w:r>
          <w:rPr>
            <w:noProof/>
            <w:webHidden/>
          </w:rPr>
          <w:fldChar w:fldCharType="separate"/>
        </w:r>
        <w:r>
          <w:rPr>
            <w:noProof/>
            <w:webHidden/>
          </w:rPr>
          <w:t>12</w:t>
        </w:r>
        <w:r>
          <w:rPr>
            <w:noProof/>
            <w:webHidden/>
          </w:rPr>
          <w:fldChar w:fldCharType="end"/>
        </w:r>
      </w:hyperlink>
    </w:p>
    <w:p w14:paraId="455E3415" w14:textId="77777777" w:rsidR="00A87EC0" w:rsidRPr="009C6A16" w:rsidRDefault="00A87EC0">
      <w:pPr>
        <w:pStyle w:val="TOC2"/>
        <w:rPr>
          <w:rFonts w:ascii="Calibri" w:eastAsia="Times New Roman" w:hAnsi="Calibri"/>
          <w:bCs w:val="0"/>
          <w:lang w:val="en-AU" w:eastAsia="en-AU"/>
        </w:rPr>
      </w:pPr>
      <w:hyperlink w:anchor="_Toc41394279" w:history="1">
        <w:r w:rsidRPr="00486180">
          <w:rPr>
            <w:rStyle w:val="Hyperlink"/>
          </w:rPr>
          <w:t>5.1</w:t>
        </w:r>
        <w:r w:rsidRPr="009C6A16">
          <w:rPr>
            <w:rFonts w:ascii="Calibri" w:eastAsia="Times New Roman" w:hAnsi="Calibri"/>
            <w:bCs w:val="0"/>
            <w:lang w:val="en-AU" w:eastAsia="en-AU"/>
          </w:rPr>
          <w:tab/>
        </w:r>
        <w:r w:rsidRPr="00486180">
          <w:rPr>
            <w:rStyle w:val="Hyperlink"/>
          </w:rPr>
          <w:t>Eligibility</w:t>
        </w:r>
        <w:r>
          <w:rPr>
            <w:webHidden/>
          </w:rPr>
          <w:tab/>
        </w:r>
        <w:r>
          <w:rPr>
            <w:webHidden/>
          </w:rPr>
          <w:fldChar w:fldCharType="begin"/>
        </w:r>
        <w:r>
          <w:rPr>
            <w:webHidden/>
          </w:rPr>
          <w:instrText xml:space="preserve"> PAGEREF _Toc41394279 \h </w:instrText>
        </w:r>
        <w:r>
          <w:rPr>
            <w:webHidden/>
          </w:rPr>
        </w:r>
        <w:r>
          <w:rPr>
            <w:webHidden/>
          </w:rPr>
          <w:fldChar w:fldCharType="separate"/>
        </w:r>
        <w:r>
          <w:rPr>
            <w:webHidden/>
          </w:rPr>
          <w:t>13</w:t>
        </w:r>
        <w:r>
          <w:rPr>
            <w:webHidden/>
          </w:rPr>
          <w:fldChar w:fldCharType="end"/>
        </w:r>
      </w:hyperlink>
    </w:p>
    <w:p w14:paraId="4A00E32B" w14:textId="77777777" w:rsidR="00A87EC0" w:rsidRPr="009C6A16" w:rsidRDefault="00A87EC0">
      <w:pPr>
        <w:pStyle w:val="TOC1"/>
        <w:rPr>
          <w:rFonts w:ascii="Calibri" w:eastAsia="Times New Roman" w:hAnsi="Calibri"/>
          <w:b w:val="0"/>
          <w:noProof/>
          <w:szCs w:val="22"/>
          <w:lang w:val="en-AU" w:eastAsia="en-AU"/>
        </w:rPr>
      </w:pPr>
      <w:hyperlink w:anchor="_Toc41394280" w:history="1">
        <w:r w:rsidRPr="00486180">
          <w:rPr>
            <w:rStyle w:val="Hyperlink"/>
            <w:noProof/>
          </w:rPr>
          <w:t>6.</w:t>
        </w:r>
        <w:r w:rsidRPr="009C6A16">
          <w:rPr>
            <w:rFonts w:ascii="Calibri" w:eastAsia="Times New Roman" w:hAnsi="Calibri"/>
            <w:b w:val="0"/>
            <w:noProof/>
            <w:szCs w:val="22"/>
            <w:lang w:val="en-AU" w:eastAsia="en-AU"/>
          </w:rPr>
          <w:tab/>
        </w:r>
        <w:r w:rsidRPr="00486180">
          <w:rPr>
            <w:rStyle w:val="Hyperlink"/>
            <w:noProof/>
          </w:rPr>
          <w:t>Multi Service Discount (03 June 2019 – 21 July 2019)</w:t>
        </w:r>
        <w:r>
          <w:rPr>
            <w:noProof/>
            <w:webHidden/>
          </w:rPr>
          <w:tab/>
        </w:r>
        <w:r>
          <w:rPr>
            <w:noProof/>
            <w:webHidden/>
          </w:rPr>
          <w:fldChar w:fldCharType="begin"/>
        </w:r>
        <w:r>
          <w:rPr>
            <w:noProof/>
            <w:webHidden/>
          </w:rPr>
          <w:instrText xml:space="preserve"> PAGEREF _Toc41394280 \h </w:instrText>
        </w:r>
        <w:r>
          <w:rPr>
            <w:noProof/>
            <w:webHidden/>
          </w:rPr>
        </w:r>
        <w:r>
          <w:rPr>
            <w:noProof/>
            <w:webHidden/>
          </w:rPr>
          <w:fldChar w:fldCharType="separate"/>
        </w:r>
        <w:r>
          <w:rPr>
            <w:noProof/>
            <w:webHidden/>
          </w:rPr>
          <w:t>13</w:t>
        </w:r>
        <w:r>
          <w:rPr>
            <w:noProof/>
            <w:webHidden/>
          </w:rPr>
          <w:fldChar w:fldCharType="end"/>
        </w:r>
      </w:hyperlink>
    </w:p>
    <w:p w14:paraId="1F17C4C9" w14:textId="77777777" w:rsidR="00A87EC0" w:rsidRPr="009C6A16" w:rsidRDefault="00A87EC0">
      <w:pPr>
        <w:pStyle w:val="TOC2"/>
        <w:rPr>
          <w:rFonts w:ascii="Calibri" w:eastAsia="Times New Roman" w:hAnsi="Calibri"/>
          <w:bCs w:val="0"/>
          <w:lang w:val="en-AU" w:eastAsia="en-AU"/>
        </w:rPr>
      </w:pPr>
      <w:hyperlink w:anchor="_Toc41394281" w:history="1">
        <w:r w:rsidRPr="00486180">
          <w:rPr>
            <w:rStyle w:val="Hyperlink"/>
          </w:rPr>
          <w:t>6.1</w:t>
        </w:r>
        <w:r w:rsidRPr="009C6A16">
          <w:rPr>
            <w:rFonts w:ascii="Calibri" w:eastAsia="Times New Roman" w:hAnsi="Calibri"/>
            <w:bCs w:val="0"/>
            <w:lang w:val="en-AU" w:eastAsia="en-AU"/>
          </w:rPr>
          <w:tab/>
        </w:r>
        <w:r w:rsidRPr="00486180">
          <w:rPr>
            <w:rStyle w:val="Hyperlink"/>
            <w:b/>
          </w:rPr>
          <w:t>20% Mobile Access Fee Discount (2 or more postpaid mobile services)</w:t>
        </w:r>
        <w:r>
          <w:rPr>
            <w:webHidden/>
          </w:rPr>
          <w:tab/>
        </w:r>
        <w:r>
          <w:rPr>
            <w:webHidden/>
          </w:rPr>
          <w:fldChar w:fldCharType="begin"/>
        </w:r>
        <w:r>
          <w:rPr>
            <w:webHidden/>
          </w:rPr>
          <w:instrText xml:space="preserve"> PAGEREF _Toc41394281 \h </w:instrText>
        </w:r>
        <w:r>
          <w:rPr>
            <w:webHidden/>
          </w:rPr>
        </w:r>
        <w:r>
          <w:rPr>
            <w:webHidden/>
          </w:rPr>
          <w:fldChar w:fldCharType="separate"/>
        </w:r>
        <w:r>
          <w:rPr>
            <w:webHidden/>
          </w:rPr>
          <w:t>13</w:t>
        </w:r>
        <w:r>
          <w:rPr>
            <w:webHidden/>
          </w:rPr>
          <w:fldChar w:fldCharType="end"/>
        </w:r>
      </w:hyperlink>
    </w:p>
    <w:p w14:paraId="6DE51687" w14:textId="77777777" w:rsidR="00A87EC0" w:rsidRPr="009C6A16" w:rsidRDefault="00A87EC0">
      <w:pPr>
        <w:pStyle w:val="TOC2"/>
        <w:rPr>
          <w:rFonts w:ascii="Calibri" w:eastAsia="Times New Roman" w:hAnsi="Calibri"/>
          <w:bCs w:val="0"/>
          <w:lang w:val="en-AU" w:eastAsia="en-AU"/>
        </w:rPr>
      </w:pPr>
      <w:hyperlink w:anchor="_Toc41394282" w:history="1">
        <w:r w:rsidRPr="00486180">
          <w:rPr>
            <w:rStyle w:val="Hyperlink"/>
          </w:rPr>
          <w:t>6.2</w:t>
        </w:r>
        <w:r w:rsidRPr="009C6A16">
          <w:rPr>
            <w:rFonts w:ascii="Calibri" w:eastAsia="Times New Roman" w:hAnsi="Calibri"/>
            <w:bCs w:val="0"/>
            <w:lang w:val="en-AU" w:eastAsia="en-AU"/>
          </w:rPr>
          <w:tab/>
        </w:r>
        <w:r w:rsidRPr="00486180">
          <w:rPr>
            <w:rStyle w:val="Hyperlink"/>
            <w:b/>
          </w:rPr>
          <w:t>10% Mobile Access Fee Discount (2 or more postpaid mobile services)</w:t>
        </w:r>
        <w:r>
          <w:rPr>
            <w:webHidden/>
          </w:rPr>
          <w:tab/>
        </w:r>
        <w:r>
          <w:rPr>
            <w:webHidden/>
          </w:rPr>
          <w:fldChar w:fldCharType="begin"/>
        </w:r>
        <w:r>
          <w:rPr>
            <w:webHidden/>
          </w:rPr>
          <w:instrText xml:space="preserve"> PAGEREF _Toc41394282 \h </w:instrText>
        </w:r>
        <w:r>
          <w:rPr>
            <w:webHidden/>
          </w:rPr>
        </w:r>
        <w:r>
          <w:rPr>
            <w:webHidden/>
          </w:rPr>
          <w:fldChar w:fldCharType="separate"/>
        </w:r>
        <w:r>
          <w:rPr>
            <w:webHidden/>
          </w:rPr>
          <w:t>14</w:t>
        </w:r>
        <w:r>
          <w:rPr>
            <w:webHidden/>
          </w:rPr>
          <w:fldChar w:fldCharType="end"/>
        </w:r>
      </w:hyperlink>
    </w:p>
    <w:p w14:paraId="089E2C23" w14:textId="77777777" w:rsidR="00A87EC0" w:rsidRPr="009C6A16" w:rsidRDefault="00A87EC0">
      <w:pPr>
        <w:pStyle w:val="TOC2"/>
        <w:rPr>
          <w:rFonts w:ascii="Calibri" w:eastAsia="Times New Roman" w:hAnsi="Calibri"/>
          <w:bCs w:val="0"/>
          <w:lang w:val="en-AU" w:eastAsia="en-AU"/>
        </w:rPr>
      </w:pPr>
      <w:hyperlink w:anchor="_Toc41394283" w:history="1">
        <w:r w:rsidRPr="00486180">
          <w:rPr>
            <w:rStyle w:val="Hyperlink"/>
          </w:rPr>
          <w:t>6.3</w:t>
        </w:r>
        <w:r w:rsidRPr="009C6A16">
          <w:rPr>
            <w:rFonts w:ascii="Calibri" w:eastAsia="Times New Roman" w:hAnsi="Calibri"/>
            <w:bCs w:val="0"/>
            <w:lang w:val="en-AU" w:eastAsia="en-AU"/>
          </w:rPr>
          <w:tab/>
        </w:r>
        <w:r w:rsidRPr="00486180">
          <w:rPr>
            <w:rStyle w:val="Hyperlink"/>
            <w:b/>
          </w:rPr>
          <w:t>20% Mobile Access Fee Discount (Mobile Broadband &amp; postpaid mobile services)</w:t>
        </w:r>
        <w:r>
          <w:rPr>
            <w:webHidden/>
          </w:rPr>
          <w:tab/>
        </w:r>
        <w:r>
          <w:rPr>
            <w:webHidden/>
          </w:rPr>
          <w:fldChar w:fldCharType="begin"/>
        </w:r>
        <w:r>
          <w:rPr>
            <w:webHidden/>
          </w:rPr>
          <w:instrText xml:space="preserve"> PAGEREF _Toc41394283 \h </w:instrText>
        </w:r>
        <w:r>
          <w:rPr>
            <w:webHidden/>
          </w:rPr>
        </w:r>
        <w:r>
          <w:rPr>
            <w:webHidden/>
          </w:rPr>
          <w:fldChar w:fldCharType="separate"/>
        </w:r>
        <w:r>
          <w:rPr>
            <w:webHidden/>
          </w:rPr>
          <w:t>14</w:t>
        </w:r>
        <w:r>
          <w:rPr>
            <w:webHidden/>
          </w:rPr>
          <w:fldChar w:fldCharType="end"/>
        </w:r>
      </w:hyperlink>
    </w:p>
    <w:p w14:paraId="370FEE31" w14:textId="77777777" w:rsidR="00A87EC0" w:rsidRPr="009C6A16" w:rsidRDefault="00A87EC0">
      <w:pPr>
        <w:pStyle w:val="TOC2"/>
        <w:rPr>
          <w:rFonts w:ascii="Calibri" w:eastAsia="Times New Roman" w:hAnsi="Calibri"/>
          <w:bCs w:val="0"/>
          <w:lang w:val="en-AU" w:eastAsia="en-AU"/>
        </w:rPr>
      </w:pPr>
      <w:hyperlink w:anchor="_Toc41394284" w:history="1">
        <w:r w:rsidRPr="00486180">
          <w:rPr>
            <w:rStyle w:val="Hyperlink"/>
          </w:rPr>
          <w:t>6.4</w:t>
        </w:r>
        <w:r w:rsidRPr="009C6A16">
          <w:rPr>
            <w:rFonts w:ascii="Calibri" w:eastAsia="Times New Roman" w:hAnsi="Calibri"/>
            <w:bCs w:val="0"/>
            <w:lang w:val="en-AU" w:eastAsia="en-AU"/>
          </w:rPr>
          <w:tab/>
        </w:r>
        <w:r w:rsidRPr="00486180">
          <w:rPr>
            <w:rStyle w:val="Hyperlink"/>
            <w:b/>
          </w:rPr>
          <w:t>10% Mobile Access Fee Discount (Mobile Broadband &amp; postpaid mobile services)</w:t>
        </w:r>
        <w:r>
          <w:rPr>
            <w:webHidden/>
          </w:rPr>
          <w:tab/>
        </w:r>
        <w:r>
          <w:rPr>
            <w:webHidden/>
          </w:rPr>
          <w:fldChar w:fldCharType="begin"/>
        </w:r>
        <w:r>
          <w:rPr>
            <w:webHidden/>
          </w:rPr>
          <w:instrText xml:space="preserve"> PAGEREF _Toc41394284 \h </w:instrText>
        </w:r>
        <w:r>
          <w:rPr>
            <w:webHidden/>
          </w:rPr>
        </w:r>
        <w:r>
          <w:rPr>
            <w:webHidden/>
          </w:rPr>
          <w:fldChar w:fldCharType="separate"/>
        </w:r>
        <w:r>
          <w:rPr>
            <w:webHidden/>
          </w:rPr>
          <w:t>14</w:t>
        </w:r>
        <w:r>
          <w:rPr>
            <w:webHidden/>
          </w:rPr>
          <w:fldChar w:fldCharType="end"/>
        </w:r>
      </w:hyperlink>
    </w:p>
    <w:p w14:paraId="79319F78" w14:textId="77777777" w:rsidR="00A87EC0" w:rsidRPr="009C6A16" w:rsidRDefault="00A87EC0">
      <w:pPr>
        <w:pStyle w:val="TOC2"/>
        <w:rPr>
          <w:rFonts w:ascii="Calibri" w:eastAsia="Times New Roman" w:hAnsi="Calibri"/>
          <w:bCs w:val="0"/>
          <w:lang w:val="en-AU" w:eastAsia="en-AU"/>
        </w:rPr>
      </w:pPr>
      <w:hyperlink w:anchor="_Toc41394285" w:history="1">
        <w:r w:rsidRPr="00486180">
          <w:rPr>
            <w:rStyle w:val="Hyperlink"/>
          </w:rPr>
          <w:t>6.5</w:t>
        </w:r>
        <w:r w:rsidRPr="009C6A16">
          <w:rPr>
            <w:rFonts w:ascii="Calibri" w:eastAsia="Times New Roman" w:hAnsi="Calibri"/>
            <w:bCs w:val="0"/>
            <w:lang w:val="en-AU" w:eastAsia="en-AU"/>
          </w:rPr>
          <w:tab/>
        </w:r>
        <w:r w:rsidRPr="00486180">
          <w:rPr>
            <w:rStyle w:val="Hyperlink"/>
            <w:b/>
          </w:rPr>
          <w:t>20% Mobile Access Fee Discount (Wireless Broadband &amp; postpaid mobile services)</w:t>
        </w:r>
        <w:r>
          <w:rPr>
            <w:webHidden/>
          </w:rPr>
          <w:tab/>
        </w:r>
        <w:r>
          <w:rPr>
            <w:webHidden/>
          </w:rPr>
          <w:fldChar w:fldCharType="begin"/>
        </w:r>
        <w:r>
          <w:rPr>
            <w:webHidden/>
          </w:rPr>
          <w:instrText xml:space="preserve"> PAGEREF _Toc41394285 \h </w:instrText>
        </w:r>
        <w:r>
          <w:rPr>
            <w:webHidden/>
          </w:rPr>
        </w:r>
        <w:r>
          <w:rPr>
            <w:webHidden/>
          </w:rPr>
          <w:fldChar w:fldCharType="separate"/>
        </w:r>
        <w:r>
          <w:rPr>
            <w:webHidden/>
          </w:rPr>
          <w:t>14</w:t>
        </w:r>
        <w:r>
          <w:rPr>
            <w:webHidden/>
          </w:rPr>
          <w:fldChar w:fldCharType="end"/>
        </w:r>
      </w:hyperlink>
    </w:p>
    <w:p w14:paraId="7FBFBE58" w14:textId="77777777" w:rsidR="00A87EC0" w:rsidRPr="009C6A16" w:rsidRDefault="00A87EC0">
      <w:pPr>
        <w:pStyle w:val="TOC2"/>
        <w:rPr>
          <w:rFonts w:ascii="Calibri" w:eastAsia="Times New Roman" w:hAnsi="Calibri"/>
          <w:bCs w:val="0"/>
          <w:lang w:val="en-AU" w:eastAsia="en-AU"/>
        </w:rPr>
      </w:pPr>
      <w:hyperlink w:anchor="_Toc41394286" w:history="1">
        <w:r w:rsidRPr="00486180">
          <w:rPr>
            <w:rStyle w:val="Hyperlink"/>
          </w:rPr>
          <w:t>6.6</w:t>
        </w:r>
        <w:r w:rsidRPr="009C6A16">
          <w:rPr>
            <w:rFonts w:ascii="Calibri" w:eastAsia="Times New Roman" w:hAnsi="Calibri"/>
            <w:bCs w:val="0"/>
            <w:lang w:val="en-AU" w:eastAsia="en-AU"/>
          </w:rPr>
          <w:tab/>
        </w:r>
        <w:r w:rsidRPr="00486180">
          <w:rPr>
            <w:rStyle w:val="Hyperlink"/>
            <w:b/>
          </w:rPr>
          <w:t>10% Mobile Access Fee Discount (Wireless Broadband &amp; postpaid mobile services)</w:t>
        </w:r>
        <w:r>
          <w:rPr>
            <w:webHidden/>
          </w:rPr>
          <w:tab/>
        </w:r>
        <w:r>
          <w:rPr>
            <w:webHidden/>
          </w:rPr>
          <w:fldChar w:fldCharType="begin"/>
        </w:r>
        <w:r>
          <w:rPr>
            <w:webHidden/>
          </w:rPr>
          <w:instrText xml:space="preserve"> PAGEREF _Toc41394286 \h </w:instrText>
        </w:r>
        <w:r>
          <w:rPr>
            <w:webHidden/>
          </w:rPr>
        </w:r>
        <w:r>
          <w:rPr>
            <w:webHidden/>
          </w:rPr>
          <w:fldChar w:fldCharType="separate"/>
        </w:r>
        <w:r>
          <w:rPr>
            <w:webHidden/>
          </w:rPr>
          <w:t>15</w:t>
        </w:r>
        <w:r>
          <w:rPr>
            <w:webHidden/>
          </w:rPr>
          <w:fldChar w:fldCharType="end"/>
        </w:r>
      </w:hyperlink>
    </w:p>
    <w:p w14:paraId="79F62AA1" w14:textId="77777777" w:rsidR="00A87EC0" w:rsidRPr="009C6A16" w:rsidRDefault="00A87EC0">
      <w:pPr>
        <w:pStyle w:val="TOC2"/>
        <w:rPr>
          <w:rFonts w:ascii="Calibri" w:eastAsia="Times New Roman" w:hAnsi="Calibri"/>
          <w:bCs w:val="0"/>
          <w:lang w:val="en-AU" w:eastAsia="en-AU"/>
        </w:rPr>
      </w:pPr>
      <w:hyperlink w:anchor="_Toc41394287" w:history="1">
        <w:r w:rsidRPr="00486180">
          <w:rPr>
            <w:rStyle w:val="Hyperlink"/>
          </w:rPr>
          <w:t>6.7</w:t>
        </w:r>
        <w:r w:rsidRPr="009C6A16">
          <w:rPr>
            <w:rFonts w:ascii="Calibri" w:eastAsia="Times New Roman" w:hAnsi="Calibri"/>
            <w:bCs w:val="0"/>
            <w:lang w:val="en-AU" w:eastAsia="en-AU"/>
          </w:rPr>
          <w:tab/>
        </w:r>
        <w:r w:rsidRPr="00486180">
          <w:rPr>
            <w:rStyle w:val="Hyperlink"/>
            <w:b/>
          </w:rPr>
          <w:t>20% Mobile Access Fee Discount (Broadband/nbn &amp; postpaid mobile services)</w:t>
        </w:r>
        <w:r>
          <w:rPr>
            <w:webHidden/>
          </w:rPr>
          <w:tab/>
        </w:r>
        <w:r>
          <w:rPr>
            <w:webHidden/>
          </w:rPr>
          <w:fldChar w:fldCharType="begin"/>
        </w:r>
        <w:r>
          <w:rPr>
            <w:webHidden/>
          </w:rPr>
          <w:instrText xml:space="preserve"> PAGEREF _Toc41394287 \h </w:instrText>
        </w:r>
        <w:r>
          <w:rPr>
            <w:webHidden/>
          </w:rPr>
        </w:r>
        <w:r>
          <w:rPr>
            <w:webHidden/>
          </w:rPr>
          <w:fldChar w:fldCharType="separate"/>
        </w:r>
        <w:r>
          <w:rPr>
            <w:webHidden/>
          </w:rPr>
          <w:t>15</w:t>
        </w:r>
        <w:r>
          <w:rPr>
            <w:webHidden/>
          </w:rPr>
          <w:fldChar w:fldCharType="end"/>
        </w:r>
      </w:hyperlink>
    </w:p>
    <w:p w14:paraId="73CE5BA5" w14:textId="77777777" w:rsidR="00A87EC0" w:rsidRPr="009C6A16" w:rsidRDefault="00A87EC0">
      <w:pPr>
        <w:pStyle w:val="TOC2"/>
        <w:rPr>
          <w:rFonts w:ascii="Calibri" w:eastAsia="Times New Roman" w:hAnsi="Calibri"/>
          <w:bCs w:val="0"/>
          <w:lang w:val="en-AU" w:eastAsia="en-AU"/>
        </w:rPr>
      </w:pPr>
      <w:hyperlink w:anchor="_Toc41394288" w:history="1">
        <w:r w:rsidRPr="00486180">
          <w:rPr>
            <w:rStyle w:val="Hyperlink"/>
          </w:rPr>
          <w:t>6.8</w:t>
        </w:r>
        <w:r w:rsidRPr="009C6A16">
          <w:rPr>
            <w:rFonts w:ascii="Calibri" w:eastAsia="Times New Roman" w:hAnsi="Calibri"/>
            <w:bCs w:val="0"/>
            <w:lang w:val="en-AU" w:eastAsia="en-AU"/>
          </w:rPr>
          <w:tab/>
        </w:r>
        <w:r w:rsidRPr="00486180">
          <w:rPr>
            <w:rStyle w:val="Hyperlink"/>
            <w:b/>
          </w:rPr>
          <w:t>10% Mobile Access Fee Discount (Broadband/nbn &amp; postpaid mobile services)</w:t>
        </w:r>
        <w:r>
          <w:rPr>
            <w:webHidden/>
          </w:rPr>
          <w:tab/>
        </w:r>
        <w:r>
          <w:rPr>
            <w:webHidden/>
          </w:rPr>
          <w:fldChar w:fldCharType="begin"/>
        </w:r>
        <w:r>
          <w:rPr>
            <w:webHidden/>
          </w:rPr>
          <w:instrText xml:space="preserve"> PAGEREF _Toc41394288 \h </w:instrText>
        </w:r>
        <w:r>
          <w:rPr>
            <w:webHidden/>
          </w:rPr>
        </w:r>
        <w:r>
          <w:rPr>
            <w:webHidden/>
          </w:rPr>
          <w:fldChar w:fldCharType="separate"/>
        </w:r>
        <w:r>
          <w:rPr>
            <w:webHidden/>
          </w:rPr>
          <w:t>15</w:t>
        </w:r>
        <w:r>
          <w:rPr>
            <w:webHidden/>
          </w:rPr>
          <w:fldChar w:fldCharType="end"/>
        </w:r>
      </w:hyperlink>
    </w:p>
    <w:p w14:paraId="4E9EBE34" w14:textId="77777777" w:rsidR="00A87EC0" w:rsidRPr="009C6A16" w:rsidRDefault="00A87EC0">
      <w:pPr>
        <w:pStyle w:val="TOC1"/>
        <w:rPr>
          <w:rFonts w:ascii="Calibri" w:eastAsia="Times New Roman" w:hAnsi="Calibri"/>
          <w:b w:val="0"/>
          <w:noProof/>
          <w:szCs w:val="22"/>
          <w:lang w:val="en-AU" w:eastAsia="en-AU"/>
        </w:rPr>
      </w:pPr>
      <w:hyperlink w:anchor="_Toc41394289" w:history="1">
        <w:r w:rsidRPr="00486180">
          <w:rPr>
            <w:rStyle w:val="Hyperlink"/>
            <w:noProof/>
          </w:rPr>
          <w:t>7.</w:t>
        </w:r>
        <w:r w:rsidRPr="009C6A16">
          <w:rPr>
            <w:rFonts w:ascii="Calibri" w:eastAsia="Times New Roman" w:hAnsi="Calibri"/>
            <w:b w:val="0"/>
            <w:noProof/>
            <w:szCs w:val="22"/>
            <w:lang w:val="en-AU" w:eastAsia="en-AU"/>
          </w:rPr>
          <w:tab/>
        </w:r>
        <w:r w:rsidRPr="00486180">
          <w:rPr>
            <w:rStyle w:val="Hyperlink"/>
            <w:noProof/>
          </w:rPr>
          <w:t>Multi Service Discount (22 July 2019 – 07 August 2019)</w:t>
        </w:r>
        <w:r>
          <w:rPr>
            <w:noProof/>
            <w:webHidden/>
          </w:rPr>
          <w:tab/>
        </w:r>
        <w:r>
          <w:rPr>
            <w:noProof/>
            <w:webHidden/>
          </w:rPr>
          <w:fldChar w:fldCharType="begin"/>
        </w:r>
        <w:r>
          <w:rPr>
            <w:noProof/>
            <w:webHidden/>
          </w:rPr>
          <w:instrText xml:space="preserve"> PAGEREF _Toc41394289 \h </w:instrText>
        </w:r>
        <w:r>
          <w:rPr>
            <w:noProof/>
            <w:webHidden/>
          </w:rPr>
        </w:r>
        <w:r>
          <w:rPr>
            <w:noProof/>
            <w:webHidden/>
          </w:rPr>
          <w:fldChar w:fldCharType="separate"/>
        </w:r>
        <w:r>
          <w:rPr>
            <w:noProof/>
            <w:webHidden/>
          </w:rPr>
          <w:t>15</w:t>
        </w:r>
        <w:r>
          <w:rPr>
            <w:noProof/>
            <w:webHidden/>
          </w:rPr>
          <w:fldChar w:fldCharType="end"/>
        </w:r>
      </w:hyperlink>
    </w:p>
    <w:p w14:paraId="3AF3B512" w14:textId="77777777" w:rsidR="00A87EC0" w:rsidRPr="009C6A16" w:rsidRDefault="00A87EC0">
      <w:pPr>
        <w:pStyle w:val="TOC2"/>
        <w:rPr>
          <w:rFonts w:ascii="Calibri" w:eastAsia="Times New Roman" w:hAnsi="Calibri"/>
          <w:bCs w:val="0"/>
          <w:lang w:val="en-AU" w:eastAsia="en-AU"/>
        </w:rPr>
      </w:pPr>
      <w:hyperlink w:anchor="_Toc41394290" w:history="1">
        <w:r w:rsidRPr="00486180">
          <w:rPr>
            <w:rStyle w:val="Hyperlink"/>
          </w:rPr>
          <w:t>7.1</w:t>
        </w:r>
        <w:r w:rsidRPr="009C6A16">
          <w:rPr>
            <w:rFonts w:ascii="Calibri" w:eastAsia="Times New Roman" w:hAnsi="Calibri"/>
            <w:bCs w:val="0"/>
            <w:lang w:val="en-AU" w:eastAsia="en-AU"/>
          </w:rPr>
          <w:tab/>
        </w:r>
        <w:r w:rsidRPr="00486180">
          <w:rPr>
            <w:rStyle w:val="Hyperlink"/>
            <w:b/>
          </w:rPr>
          <w:t>20% Mobile Access Fee Discount (2 or more postpaid mobile services)</w:t>
        </w:r>
        <w:r>
          <w:rPr>
            <w:webHidden/>
          </w:rPr>
          <w:tab/>
        </w:r>
        <w:r>
          <w:rPr>
            <w:webHidden/>
          </w:rPr>
          <w:fldChar w:fldCharType="begin"/>
        </w:r>
        <w:r>
          <w:rPr>
            <w:webHidden/>
          </w:rPr>
          <w:instrText xml:space="preserve"> PAGEREF _Toc41394290 \h </w:instrText>
        </w:r>
        <w:r>
          <w:rPr>
            <w:webHidden/>
          </w:rPr>
        </w:r>
        <w:r>
          <w:rPr>
            <w:webHidden/>
          </w:rPr>
          <w:fldChar w:fldCharType="separate"/>
        </w:r>
        <w:r>
          <w:rPr>
            <w:webHidden/>
          </w:rPr>
          <w:t>16</w:t>
        </w:r>
        <w:r>
          <w:rPr>
            <w:webHidden/>
          </w:rPr>
          <w:fldChar w:fldCharType="end"/>
        </w:r>
      </w:hyperlink>
    </w:p>
    <w:p w14:paraId="327647C2" w14:textId="77777777" w:rsidR="00A87EC0" w:rsidRPr="009C6A16" w:rsidRDefault="00A87EC0">
      <w:pPr>
        <w:pStyle w:val="TOC2"/>
        <w:rPr>
          <w:rFonts w:ascii="Calibri" w:eastAsia="Times New Roman" w:hAnsi="Calibri"/>
          <w:bCs w:val="0"/>
          <w:lang w:val="en-AU" w:eastAsia="en-AU"/>
        </w:rPr>
      </w:pPr>
      <w:hyperlink w:anchor="_Toc41394291" w:history="1">
        <w:r w:rsidRPr="00486180">
          <w:rPr>
            <w:rStyle w:val="Hyperlink"/>
          </w:rPr>
          <w:t>7.2</w:t>
        </w:r>
        <w:r w:rsidRPr="009C6A16">
          <w:rPr>
            <w:rFonts w:ascii="Calibri" w:eastAsia="Times New Roman" w:hAnsi="Calibri"/>
            <w:bCs w:val="0"/>
            <w:lang w:val="en-AU" w:eastAsia="en-AU"/>
          </w:rPr>
          <w:tab/>
        </w:r>
        <w:r w:rsidRPr="00486180">
          <w:rPr>
            <w:rStyle w:val="Hyperlink"/>
            <w:b/>
          </w:rPr>
          <w:t>10% Mobile Access Fee Discount (2 or more postpaid mobile services)</w:t>
        </w:r>
        <w:r>
          <w:rPr>
            <w:webHidden/>
          </w:rPr>
          <w:tab/>
        </w:r>
        <w:r>
          <w:rPr>
            <w:webHidden/>
          </w:rPr>
          <w:fldChar w:fldCharType="begin"/>
        </w:r>
        <w:r>
          <w:rPr>
            <w:webHidden/>
          </w:rPr>
          <w:instrText xml:space="preserve"> PAGEREF _Toc41394291 \h </w:instrText>
        </w:r>
        <w:r>
          <w:rPr>
            <w:webHidden/>
          </w:rPr>
        </w:r>
        <w:r>
          <w:rPr>
            <w:webHidden/>
          </w:rPr>
          <w:fldChar w:fldCharType="separate"/>
        </w:r>
        <w:r>
          <w:rPr>
            <w:webHidden/>
          </w:rPr>
          <w:t>16</w:t>
        </w:r>
        <w:r>
          <w:rPr>
            <w:webHidden/>
          </w:rPr>
          <w:fldChar w:fldCharType="end"/>
        </w:r>
      </w:hyperlink>
    </w:p>
    <w:p w14:paraId="7EABBD9B" w14:textId="77777777" w:rsidR="00A87EC0" w:rsidRPr="009C6A16" w:rsidRDefault="00A87EC0">
      <w:pPr>
        <w:pStyle w:val="TOC2"/>
        <w:rPr>
          <w:rFonts w:ascii="Calibri" w:eastAsia="Times New Roman" w:hAnsi="Calibri"/>
          <w:bCs w:val="0"/>
          <w:lang w:val="en-AU" w:eastAsia="en-AU"/>
        </w:rPr>
      </w:pPr>
      <w:hyperlink w:anchor="_Toc41394292" w:history="1">
        <w:r w:rsidRPr="00486180">
          <w:rPr>
            <w:rStyle w:val="Hyperlink"/>
          </w:rPr>
          <w:t>7.3</w:t>
        </w:r>
        <w:r w:rsidRPr="009C6A16">
          <w:rPr>
            <w:rFonts w:ascii="Calibri" w:eastAsia="Times New Roman" w:hAnsi="Calibri"/>
            <w:bCs w:val="0"/>
            <w:lang w:val="en-AU" w:eastAsia="en-AU"/>
          </w:rPr>
          <w:tab/>
        </w:r>
        <w:r w:rsidRPr="00486180">
          <w:rPr>
            <w:rStyle w:val="Hyperlink"/>
            <w:b/>
          </w:rPr>
          <w:t>20% Mobile Access Fee Discount (Mobile Broadband &amp; postpaid mobile services)</w:t>
        </w:r>
        <w:r>
          <w:rPr>
            <w:webHidden/>
          </w:rPr>
          <w:tab/>
        </w:r>
        <w:r>
          <w:rPr>
            <w:webHidden/>
          </w:rPr>
          <w:fldChar w:fldCharType="begin"/>
        </w:r>
        <w:r>
          <w:rPr>
            <w:webHidden/>
          </w:rPr>
          <w:instrText xml:space="preserve"> PAGEREF _Toc41394292 \h </w:instrText>
        </w:r>
        <w:r>
          <w:rPr>
            <w:webHidden/>
          </w:rPr>
        </w:r>
        <w:r>
          <w:rPr>
            <w:webHidden/>
          </w:rPr>
          <w:fldChar w:fldCharType="separate"/>
        </w:r>
        <w:r>
          <w:rPr>
            <w:webHidden/>
          </w:rPr>
          <w:t>16</w:t>
        </w:r>
        <w:r>
          <w:rPr>
            <w:webHidden/>
          </w:rPr>
          <w:fldChar w:fldCharType="end"/>
        </w:r>
      </w:hyperlink>
    </w:p>
    <w:p w14:paraId="1D95E53D" w14:textId="77777777" w:rsidR="00A87EC0" w:rsidRPr="009C6A16" w:rsidRDefault="00A87EC0">
      <w:pPr>
        <w:pStyle w:val="TOC2"/>
        <w:rPr>
          <w:rFonts w:ascii="Calibri" w:eastAsia="Times New Roman" w:hAnsi="Calibri"/>
          <w:bCs w:val="0"/>
          <w:lang w:val="en-AU" w:eastAsia="en-AU"/>
        </w:rPr>
      </w:pPr>
      <w:hyperlink w:anchor="_Toc41394293" w:history="1">
        <w:r w:rsidRPr="00486180">
          <w:rPr>
            <w:rStyle w:val="Hyperlink"/>
          </w:rPr>
          <w:t>7.4</w:t>
        </w:r>
        <w:r w:rsidRPr="009C6A16">
          <w:rPr>
            <w:rFonts w:ascii="Calibri" w:eastAsia="Times New Roman" w:hAnsi="Calibri"/>
            <w:bCs w:val="0"/>
            <w:lang w:val="en-AU" w:eastAsia="en-AU"/>
          </w:rPr>
          <w:tab/>
        </w:r>
        <w:r w:rsidRPr="00486180">
          <w:rPr>
            <w:rStyle w:val="Hyperlink"/>
            <w:b/>
          </w:rPr>
          <w:t>10% Mobile Access Fee Discount (Mobile Broadband &amp; postpaid mobile services)</w:t>
        </w:r>
        <w:r>
          <w:rPr>
            <w:webHidden/>
          </w:rPr>
          <w:tab/>
        </w:r>
        <w:r>
          <w:rPr>
            <w:webHidden/>
          </w:rPr>
          <w:fldChar w:fldCharType="begin"/>
        </w:r>
        <w:r>
          <w:rPr>
            <w:webHidden/>
          </w:rPr>
          <w:instrText xml:space="preserve"> PAGEREF _Toc41394293 \h </w:instrText>
        </w:r>
        <w:r>
          <w:rPr>
            <w:webHidden/>
          </w:rPr>
        </w:r>
        <w:r>
          <w:rPr>
            <w:webHidden/>
          </w:rPr>
          <w:fldChar w:fldCharType="separate"/>
        </w:r>
        <w:r>
          <w:rPr>
            <w:webHidden/>
          </w:rPr>
          <w:t>16</w:t>
        </w:r>
        <w:r>
          <w:rPr>
            <w:webHidden/>
          </w:rPr>
          <w:fldChar w:fldCharType="end"/>
        </w:r>
      </w:hyperlink>
    </w:p>
    <w:p w14:paraId="1A880771" w14:textId="77777777" w:rsidR="00A87EC0" w:rsidRPr="009C6A16" w:rsidRDefault="00A87EC0">
      <w:pPr>
        <w:pStyle w:val="TOC2"/>
        <w:rPr>
          <w:rFonts w:ascii="Calibri" w:eastAsia="Times New Roman" w:hAnsi="Calibri"/>
          <w:bCs w:val="0"/>
          <w:lang w:val="en-AU" w:eastAsia="en-AU"/>
        </w:rPr>
      </w:pPr>
      <w:hyperlink w:anchor="_Toc41394294" w:history="1">
        <w:r w:rsidRPr="00486180">
          <w:rPr>
            <w:rStyle w:val="Hyperlink"/>
          </w:rPr>
          <w:t>7.5</w:t>
        </w:r>
        <w:r w:rsidRPr="009C6A16">
          <w:rPr>
            <w:rFonts w:ascii="Calibri" w:eastAsia="Times New Roman" w:hAnsi="Calibri"/>
            <w:bCs w:val="0"/>
            <w:lang w:val="en-AU" w:eastAsia="en-AU"/>
          </w:rPr>
          <w:tab/>
        </w:r>
        <w:r w:rsidRPr="00486180">
          <w:rPr>
            <w:rStyle w:val="Hyperlink"/>
            <w:b/>
          </w:rPr>
          <w:t>20% Mobile Access Fee Discount (Wireless Broadband &amp; postpaid mobile services)</w:t>
        </w:r>
        <w:r>
          <w:rPr>
            <w:webHidden/>
          </w:rPr>
          <w:tab/>
        </w:r>
        <w:r>
          <w:rPr>
            <w:webHidden/>
          </w:rPr>
          <w:fldChar w:fldCharType="begin"/>
        </w:r>
        <w:r>
          <w:rPr>
            <w:webHidden/>
          </w:rPr>
          <w:instrText xml:space="preserve"> PAGEREF _Toc41394294 \h </w:instrText>
        </w:r>
        <w:r>
          <w:rPr>
            <w:webHidden/>
          </w:rPr>
        </w:r>
        <w:r>
          <w:rPr>
            <w:webHidden/>
          </w:rPr>
          <w:fldChar w:fldCharType="separate"/>
        </w:r>
        <w:r>
          <w:rPr>
            <w:webHidden/>
          </w:rPr>
          <w:t>17</w:t>
        </w:r>
        <w:r>
          <w:rPr>
            <w:webHidden/>
          </w:rPr>
          <w:fldChar w:fldCharType="end"/>
        </w:r>
      </w:hyperlink>
    </w:p>
    <w:p w14:paraId="6F9228F4" w14:textId="77777777" w:rsidR="00A87EC0" w:rsidRPr="009C6A16" w:rsidRDefault="00A87EC0">
      <w:pPr>
        <w:pStyle w:val="TOC2"/>
        <w:rPr>
          <w:rFonts w:ascii="Calibri" w:eastAsia="Times New Roman" w:hAnsi="Calibri"/>
          <w:bCs w:val="0"/>
          <w:lang w:val="en-AU" w:eastAsia="en-AU"/>
        </w:rPr>
      </w:pPr>
      <w:hyperlink w:anchor="_Toc41394295" w:history="1">
        <w:r w:rsidRPr="00486180">
          <w:rPr>
            <w:rStyle w:val="Hyperlink"/>
          </w:rPr>
          <w:t>7.6</w:t>
        </w:r>
        <w:r w:rsidRPr="009C6A16">
          <w:rPr>
            <w:rFonts w:ascii="Calibri" w:eastAsia="Times New Roman" w:hAnsi="Calibri"/>
            <w:bCs w:val="0"/>
            <w:lang w:val="en-AU" w:eastAsia="en-AU"/>
          </w:rPr>
          <w:tab/>
        </w:r>
        <w:r w:rsidRPr="00486180">
          <w:rPr>
            <w:rStyle w:val="Hyperlink"/>
            <w:b/>
          </w:rPr>
          <w:t>10% Mobile Access Fee Discount (Wireless Broadband &amp; postpaid mobile services)</w:t>
        </w:r>
        <w:r>
          <w:rPr>
            <w:webHidden/>
          </w:rPr>
          <w:tab/>
        </w:r>
        <w:r>
          <w:rPr>
            <w:webHidden/>
          </w:rPr>
          <w:fldChar w:fldCharType="begin"/>
        </w:r>
        <w:r>
          <w:rPr>
            <w:webHidden/>
          </w:rPr>
          <w:instrText xml:space="preserve"> PAGEREF _Toc41394295 \h </w:instrText>
        </w:r>
        <w:r>
          <w:rPr>
            <w:webHidden/>
          </w:rPr>
        </w:r>
        <w:r>
          <w:rPr>
            <w:webHidden/>
          </w:rPr>
          <w:fldChar w:fldCharType="separate"/>
        </w:r>
        <w:r>
          <w:rPr>
            <w:webHidden/>
          </w:rPr>
          <w:t>17</w:t>
        </w:r>
        <w:r>
          <w:rPr>
            <w:webHidden/>
          </w:rPr>
          <w:fldChar w:fldCharType="end"/>
        </w:r>
      </w:hyperlink>
    </w:p>
    <w:p w14:paraId="553A0D9A" w14:textId="77777777" w:rsidR="00A87EC0" w:rsidRPr="009C6A16" w:rsidRDefault="00A87EC0">
      <w:pPr>
        <w:pStyle w:val="TOC2"/>
        <w:rPr>
          <w:rFonts w:ascii="Calibri" w:eastAsia="Times New Roman" w:hAnsi="Calibri"/>
          <w:bCs w:val="0"/>
          <w:lang w:val="en-AU" w:eastAsia="en-AU"/>
        </w:rPr>
      </w:pPr>
      <w:hyperlink w:anchor="_Toc41394296" w:history="1">
        <w:r w:rsidRPr="00486180">
          <w:rPr>
            <w:rStyle w:val="Hyperlink"/>
          </w:rPr>
          <w:t>7.7</w:t>
        </w:r>
        <w:r w:rsidRPr="009C6A16">
          <w:rPr>
            <w:rFonts w:ascii="Calibri" w:eastAsia="Times New Roman" w:hAnsi="Calibri"/>
            <w:bCs w:val="0"/>
            <w:lang w:val="en-AU" w:eastAsia="en-AU"/>
          </w:rPr>
          <w:tab/>
        </w:r>
        <w:r w:rsidRPr="00486180">
          <w:rPr>
            <w:rStyle w:val="Hyperlink"/>
            <w:b/>
          </w:rPr>
          <w:t>20% Mobile Access Fee Discount (Broadband/nbn &amp; postpaid mobile services)</w:t>
        </w:r>
        <w:r>
          <w:rPr>
            <w:webHidden/>
          </w:rPr>
          <w:tab/>
        </w:r>
        <w:r>
          <w:rPr>
            <w:webHidden/>
          </w:rPr>
          <w:fldChar w:fldCharType="begin"/>
        </w:r>
        <w:r>
          <w:rPr>
            <w:webHidden/>
          </w:rPr>
          <w:instrText xml:space="preserve"> PAGEREF _Toc41394296 \h </w:instrText>
        </w:r>
        <w:r>
          <w:rPr>
            <w:webHidden/>
          </w:rPr>
        </w:r>
        <w:r>
          <w:rPr>
            <w:webHidden/>
          </w:rPr>
          <w:fldChar w:fldCharType="separate"/>
        </w:r>
        <w:r>
          <w:rPr>
            <w:webHidden/>
          </w:rPr>
          <w:t>17</w:t>
        </w:r>
        <w:r>
          <w:rPr>
            <w:webHidden/>
          </w:rPr>
          <w:fldChar w:fldCharType="end"/>
        </w:r>
      </w:hyperlink>
    </w:p>
    <w:p w14:paraId="2F28BB9E" w14:textId="77777777" w:rsidR="00A87EC0" w:rsidRPr="009C6A16" w:rsidRDefault="00A87EC0">
      <w:pPr>
        <w:pStyle w:val="TOC2"/>
        <w:rPr>
          <w:rFonts w:ascii="Calibri" w:eastAsia="Times New Roman" w:hAnsi="Calibri"/>
          <w:bCs w:val="0"/>
          <w:lang w:val="en-AU" w:eastAsia="en-AU"/>
        </w:rPr>
      </w:pPr>
      <w:hyperlink w:anchor="_Toc41394297" w:history="1">
        <w:r w:rsidRPr="00486180">
          <w:rPr>
            <w:rStyle w:val="Hyperlink"/>
          </w:rPr>
          <w:t>7.8</w:t>
        </w:r>
        <w:r w:rsidRPr="009C6A16">
          <w:rPr>
            <w:rFonts w:ascii="Calibri" w:eastAsia="Times New Roman" w:hAnsi="Calibri"/>
            <w:bCs w:val="0"/>
            <w:lang w:val="en-AU" w:eastAsia="en-AU"/>
          </w:rPr>
          <w:tab/>
        </w:r>
        <w:r w:rsidRPr="00486180">
          <w:rPr>
            <w:rStyle w:val="Hyperlink"/>
            <w:b/>
          </w:rPr>
          <w:t>10% Mobile Access Fee Discount (Broadband/nbn &amp; postpaid mobile services)</w:t>
        </w:r>
        <w:r>
          <w:rPr>
            <w:webHidden/>
          </w:rPr>
          <w:tab/>
        </w:r>
        <w:r>
          <w:rPr>
            <w:webHidden/>
          </w:rPr>
          <w:fldChar w:fldCharType="begin"/>
        </w:r>
        <w:r>
          <w:rPr>
            <w:webHidden/>
          </w:rPr>
          <w:instrText xml:space="preserve"> PAGEREF _Toc41394297 \h </w:instrText>
        </w:r>
        <w:r>
          <w:rPr>
            <w:webHidden/>
          </w:rPr>
        </w:r>
        <w:r>
          <w:rPr>
            <w:webHidden/>
          </w:rPr>
          <w:fldChar w:fldCharType="separate"/>
        </w:r>
        <w:r>
          <w:rPr>
            <w:webHidden/>
          </w:rPr>
          <w:t>17</w:t>
        </w:r>
        <w:r>
          <w:rPr>
            <w:webHidden/>
          </w:rPr>
          <w:fldChar w:fldCharType="end"/>
        </w:r>
      </w:hyperlink>
    </w:p>
    <w:p w14:paraId="48B25ABD" w14:textId="77777777" w:rsidR="00A87EC0" w:rsidRPr="009C6A16" w:rsidRDefault="00A87EC0">
      <w:pPr>
        <w:pStyle w:val="TOC1"/>
        <w:rPr>
          <w:rFonts w:ascii="Calibri" w:eastAsia="Times New Roman" w:hAnsi="Calibri"/>
          <w:b w:val="0"/>
          <w:noProof/>
          <w:szCs w:val="22"/>
          <w:lang w:val="en-AU" w:eastAsia="en-AU"/>
        </w:rPr>
      </w:pPr>
      <w:hyperlink w:anchor="_Toc41394298" w:history="1">
        <w:r w:rsidRPr="00486180">
          <w:rPr>
            <w:rStyle w:val="Hyperlink"/>
            <w:noProof/>
          </w:rPr>
          <w:t>8.</w:t>
        </w:r>
        <w:r w:rsidRPr="009C6A16">
          <w:rPr>
            <w:rFonts w:ascii="Calibri" w:eastAsia="Times New Roman" w:hAnsi="Calibri"/>
            <w:b w:val="0"/>
            <w:noProof/>
            <w:szCs w:val="22"/>
            <w:lang w:val="en-AU" w:eastAsia="en-AU"/>
          </w:rPr>
          <w:tab/>
        </w:r>
        <w:r w:rsidRPr="00486180">
          <w:rPr>
            <w:rStyle w:val="Hyperlink"/>
            <w:noProof/>
          </w:rPr>
          <w:t>eBay Gift Card Offer with My Plan Plus 12M SIM plans</w:t>
        </w:r>
        <w:r>
          <w:rPr>
            <w:noProof/>
            <w:webHidden/>
          </w:rPr>
          <w:tab/>
        </w:r>
        <w:r>
          <w:rPr>
            <w:noProof/>
            <w:webHidden/>
          </w:rPr>
          <w:fldChar w:fldCharType="begin"/>
        </w:r>
        <w:r>
          <w:rPr>
            <w:noProof/>
            <w:webHidden/>
          </w:rPr>
          <w:instrText xml:space="preserve"> PAGEREF _Toc41394298 \h </w:instrText>
        </w:r>
        <w:r>
          <w:rPr>
            <w:noProof/>
            <w:webHidden/>
          </w:rPr>
        </w:r>
        <w:r>
          <w:rPr>
            <w:noProof/>
            <w:webHidden/>
          </w:rPr>
          <w:fldChar w:fldCharType="separate"/>
        </w:r>
        <w:r>
          <w:rPr>
            <w:noProof/>
            <w:webHidden/>
          </w:rPr>
          <w:t>18</w:t>
        </w:r>
        <w:r>
          <w:rPr>
            <w:noProof/>
            <w:webHidden/>
          </w:rPr>
          <w:fldChar w:fldCharType="end"/>
        </w:r>
      </w:hyperlink>
    </w:p>
    <w:p w14:paraId="7D4FE34B" w14:textId="77777777" w:rsidR="00A87EC0" w:rsidRPr="009C6A16" w:rsidRDefault="00A87EC0">
      <w:pPr>
        <w:pStyle w:val="TOC2"/>
        <w:rPr>
          <w:rFonts w:ascii="Calibri" w:eastAsia="Times New Roman" w:hAnsi="Calibri"/>
          <w:bCs w:val="0"/>
          <w:lang w:val="en-AU" w:eastAsia="en-AU"/>
        </w:rPr>
      </w:pPr>
      <w:hyperlink w:anchor="_Toc41394299" w:history="1">
        <w:r w:rsidRPr="00486180">
          <w:rPr>
            <w:rStyle w:val="Hyperlink"/>
          </w:rPr>
          <w:t>8.1</w:t>
        </w:r>
        <w:r w:rsidRPr="009C6A16">
          <w:rPr>
            <w:rFonts w:ascii="Calibri" w:eastAsia="Times New Roman" w:hAnsi="Calibri"/>
            <w:bCs w:val="0"/>
            <w:lang w:val="en-AU" w:eastAsia="en-AU"/>
          </w:rPr>
          <w:tab/>
        </w:r>
        <w:r w:rsidRPr="00486180">
          <w:rPr>
            <w:rStyle w:val="Hyperlink"/>
          </w:rPr>
          <w:t>Eligibility</w:t>
        </w:r>
        <w:r>
          <w:rPr>
            <w:webHidden/>
          </w:rPr>
          <w:tab/>
        </w:r>
        <w:r>
          <w:rPr>
            <w:webHidden/>
          </w:rPr>
          <w:fldChar w:fldCharType="begin"/>
        </w:r>
        <w:r>
          <w:rPr>
            <w:webHidden/>
          </w:rPr>
          <w:instrText xml:space="preserve"> PAGEREF _Toc41394299 \h </w:instrText>
        </w:r>
        <w:r>
          <w:rPr>
            <w:webHidden/>
          </w:rPr>
        </w:r>
        <w:r>
          <w:rPr>
            <w:webHidden/>
          </w:rPr>
          <w:fldChar w:fldCharType="separate"/>
        </w:r>
        <w:r>
          <w:rPr>
            <w:webHidden/>
          </w:rPr>
          <w:t>18</w:t>
        </w:r>
        <w:r>
          <w:rPr>
            <w:webHidden/>
          </w:rPr>
          <w:fldChar w:fldCharType="end"/>
        </w:r>
      </w:hyperlink>
    </w:p>
    <w:p w14:paraId="7CCF9DE4" w14:textId="77777777" w:rsidR="00A87EC0" w:rsidRPr="009C6A16" w:rsidRDefault="00A87EC0">
      <w:pPr>
        <w:pStyle w:val="TOC1"/>
        <w:rPr>
          <w:rFonts w:ascii="Calibri" w:eastAsia="Times New Roman" w:hAnsi="Calibri"/>
          <w:b w:val="0"/>
          <w:noProof/>
          <w:szCs w:val="22"/>
          <w:lang w:val="en-AU" w:eastAsia="en-AU"/>
        </w:rPr>
      </w:pPr>
      <w:hyperlink w:anchor="_Toc41394300" w:history="1">
        <w:r w:rsidRPr="00486180">
          <w:rPr>
            <w:rStyle w:val="Hyperlink"/>
            <w:noProof/>
          </w:rPr>
          <w:t>9.</w:t>
        </w:r>
        <w:r w:rsidRPr="009C6A16">
          <w:rPr>
            <w:rFonts w:ascii="Calibri" w:eastAsia="Times New Roman" w:hAnsi="Calibri"/>
            <w:b w:val="0"/>
            <w:noProof/>
            <w:szCs w:val="22"/>
            <w:lang w:val="en-AU" w:eastAsia="en-AU"/>
          </w:rPr>
          <w:tab/>
        </w:r>
        <w:r w:rsidRPr="00486180">
          <w:rPr>
            <w:rStyle w:val="Hyperlink"/>
            <w:rFonts w:cs="Arial"/>
            <w:noProof/>
          </w:rPr>
          <w:t>Retention Bonus Data Offer (24 May 2019 – 21 July 2019)</w:t>
        </w:r>
        <w:r>
          <w:rPr>
            <w:noProof/>
            <w:webHidden/>
          </w:rPr>
          <w:tab/>
        </w:r>
        <w:r>
          <w:rPr>
            <w:noProof/>
            <w:webHidden/>
          </w:rPr>
          <w:fldChar w:fldCharType="begin"/>
        </w:r>
        <w:r>
          <w:rPr>
            <w:noProof/>
            <w:webHidden/>
          </w:rPr>
          <w:instrText xml:space="preserve"> PAGEREF _Toc41394300 \h </w:instrText>
        </w:r>
        <w:r>
          <w:rPr>
            <w:noProof/>
            <w:webHidden/>
          </w:rPr>
        </w:r>
        <w:r>
          <w:rPr>
            <w:noProof/>
            <w:webHidden/>
          </w:rPr>
          <w:fldChar w:fldCharType="separate"/>
        </w:r>
        <w:r>
          <w:rPr>
            <w:noProof/>
            <w:webHidden/>
          </w:rPr>
          <w:t>18</w:t>
        </w:r>
        <w:r>
          <w:rPr>
            <w:noProof/>
            <w:webHidden/>
          </w:rPr>
          <w:fldChar w:fldCharType="end"/>
        </w:r>
      </w:hyperlink>
    </w:p>
    <w:p w14:paraId="43E93887" w14:textId="77777777" w:rsidR="00A87EC0" w:rsidRPr="009C6A16" w:rsidRDefault="00A87EC0">
      <w:pPr>
        <w:pStyle w:val="TOC1"/>
        <w:rPr>
          <w:rFonts w:ascii="Calibri" w:eastAsia="Times New Roman" w:hAnsi="Calibri"/>
          <w:b w:val="0"/>
          <w:noProof/>
          <w:szCs w:val="22"/>
          <w:lang w:val="en-AU" w:eastAsia="en-AU"/>
        </w:rPr>
      </w:pPr>
      <w:hyperlink w:anchor="_Toc41394301" w:history="1">
        <w:r w:rsidRPr="00486180">
          <w:rPr>
            <w:rStyle w:val="Hyperlink"/>
            <w:noProof/>
          </w:rPr>
          <w:t>10.</w:t>
        </w:r>
        <w:r w:rsidRPr="009C6A16">
          <w:rPr>
            <w:rFonts w:ascii="Calibri" w:eastAsia="Times New Roman" w:hAnsi="Calibri"/>
            <w:b w:val="0"/>
            <w:noProof/>
            <w:szCs w:val="22"/>
            <w:lang w:val="en-AU" w:eastAsia="en-AU"/>
          </w:rPr>
          <w:tab/>
        </w:r>
        <w:r w:rsidRPr="00486180">
          <w:rPr>
            <w:rStyle w:val="Hyperlink"/>
            <w:rFonts w:cs="Arial"/>
            <w:noProof/>
          </w:rPr>
          <w:t>Retention Bonus Data Offer (22 July 2019 – 07 August 2019)</w:t>
        </w:r>
        <w:r>
          <w:rPr>
            <w:noProof/>
            <w:webHidden/>
          </w:rPr>
          <w:tab/>
        </w:r>
        <w:r>
          <w:rPr>
            <w:noProof/>
            <w:webHidden/>
          </w:rPr>
          <w:fldChar w:fldCharType="begin"/>
        </w:r>
        <w:r>
          <w:rPr>
            <w:noProof/>
            <w:webHidden/>
          </w:rPr>
          <w:instrText xml:space="preserve"> PAGEREF _Toc41394301 \h </w:instrText>
        </w:r>
        <w:r>
          <w:rPr>
            <w:noProof/>
            <w:webHidden/>
          </w:rPr>
        </w:r>
        <w:r>
          <w:rPr>
            <w:noProof/>
            <w:webHidden/>
          </w:rPr>
          <w:fldChar w:fldCharType="separate"/>
        </w:r>
        <w:r>
          <w:rPr>
            <w:noProof/>
            <w:webHidden/>
          </w:rPr>
          <w:t>19</w:t>
        </w:r>
        <w:r>
          <w:rPr>
            <w:noProof/>
            <w:webHidden/>
          </w:rPr>
          <w:fldChar w:fldCharType="end"/>
        </w:r>
      </w:hyperlink>
    </w:p>
    <w:p w14:paraId="652A60E4" w14:textId="77777777" w:rsidR="00A87EC0" w:rsidRPr="009C6A16" w:rsidRDefault="00A87EC0">
      <w:pPr>
        <w:pStyle w:val="TOC1"/>
        <w:rPr>
          <w:rFonts w:ascii="Calibri" w:eastAsia="Times New Roman" w:hAnsi="Calibri"/>
          <w:b w:val="0"/>
          <w:noProof/>
          <w:szCs w:val="22"/>
          <w:lang w:val="en-AU" w:eastAsia="en-AU"/>
        </w:rPr>
      </w:pPr>
      <w:hyperlink w:anchor="_Toc41394302" w:history="1">
        <w:r w:rsidRPr="00486180">
          <w:rPr>
            <w:rStyle w:val="Hyperlink"/>
            <w:noProof/>
          </w:rPr>
          <w:t>11.</w:t>
        </w:r>
        <w:r w:rsidRPr="009C6A16">
          <w:rPr>
            <w:rFonts w:ascii="Calibri" w:eastAsia="Times New Roman" w:hAnsi="Calibri"/>
            <w:b w:val="0"/>
            <w:noProof/>
            <w:szCs w:val="22"/>
            <w:lang w:val="en-AU" w:eastAsia="en-AU"/>
          </w:rPr>
          <w:tab/>
        </w:r>
        <w:r w:rsidRPr="00486180">
          <w:rPr>
            <w:rStyle w:val="Hyperlink"/>
            <w:noProof/>
          </w:rPr>
          <w:t>Flybuys Bonus Points Offer (August 19)</w:t>
        </w:r>
        <w:r>
          <w:rPr>
            <w:noProof/>
            <w:webHidden/>
          </w:rPr>
          <w:tab/>
        </w:r>
        <w:r>
          <w:rPr>
            <w:noProof/>
            <w:webHidden/>
          </w:rPr>
          <w:fldChar w:fldCharType="begin"/>
        </w:r>
        <w:r>
          <w:rPr>
            <w:noProof/>
            <w:webHidden/>
          </w:rPr>
          <w:instrText xml:space="preserve"> PAGEREF _Toc41394302 \h </w:instrText>
        </w:r>
        <w:r>
          <w:rPr>
            <w:noProof/>
            <w:webHidden/>
          </w:rPr>
        </w:r>
        <w:r>
          <w:rPr>
            <w:noProof/>
            <w:webHidden/>
          </w:rPr>
          <w:fldChar w:fldCharType="separate"/>
        </w:r>
        <w:r>
          <w:rPr>
            <w:noProof/>
            <w:webHidden/>
          </w:rPr>
          <w:t>19</w:t>
        </w:r>
        <w:r>
          <w:rPr>
            <w:noProof/>
            <w:webHidden/>
          </w:rPr>
          <w:fldChar w:fldCharType="end"/>
        </w:r>
      </w:hyperlink>
    </w:p>
    <w:p w14:paraId="25D40078" w14:textId="77777777" w:rsidR="00A87EC0" w:rsidRPr="009C6A16" w:rsidRDefault="00A87EC0">
      <w:pPr>
        <w:pStyle w:val="TOC2"/>
        <w:rPr>
          <w:rFonts w:ascii="Calibri" w:eastAsia="Times New Roman" w:hAnsi="Calibri"/>
          <w:bCs w:val="0"/>
          <w:lang w:val="en-AU" w:eastAsia="en-AU"/>
        </w:rPr>
      </w:pPr>
      <w:hyperlink w:anchor="_Toc41394303" w:history="1">
        <w:r w:rsidRPr="00486180">
          <w:rPr>
            <w:rStyle w:val="Hyperlink"/>
          </w:rPr>
          <w:t>11.1</w:t>
        </w:r>
        <w:r w:rsidRPr="009C6A16">
          <w:rPr>
            <w:rFonts w:ascii="Calibri" w:eastAsia="Times New Roman" w:hAnsi="Calibri"/>
            <w:bCs w:val="0"/>
            <w:lang w:val="en-AU" w:eastAsia="en-AU"/>
          </w:rPr>
          <w:tab/>
        </w:r>
        <w:r w:rsidRPr="00486180">
          <w:rPr>
            <w:rStyle w:val="Hyperlink"/>
          </w:rPr>
          <w:t>Eligibility</w:t>
        </w:r>
        <w:r>
          <w:rPr>
            <w:webHidden/>
          </w:rPr>
          <w:tab/>
        </w:r>
        <w:r>
          <w:rPr>
            <w:webHidden/>
          </w:rPr>
          <w:fldChar w:fldCharType="begin"/>
        </w:r>
        <w:r>
          <w:rPr>
            <w:webHidden/>
          </w:rPr>
          <w:instrText xml:space="preserve"> PAGEREF _Toc41394303 \h </w:instrText>
        </w:r>
        <w:r>
          <w:rPr>
            <w:webHidden/>
          </w:rPr>
        </w:r>
        <w:r>
          <w:rPr>
            <w:webHidden/>
          </w:rPr>
          <w:fldChar w:fldCharType="separate"/>
        </w:r>
        <w:r>
          <w:rPr>
            <w:webHidden/>
          </w:rPr>
          <w:t>20</w:t>
        </w:r>
        <w:r>
          <w:rPr>
            <w:webHidden/>
          </w:rPr>
          <w:fldChar w:fldCharType="end"/>
        </w:r>
      </w:hyperlink>
    </w:p>
    <w:p w14:paraId="5122B5D0" w14:textId="77777777" w:rsidR="00A87EC0" w:rsidRPr="009C6A16" w:rsidRDefault="00A87EC0">
      <w:pPr>
        <w:pStyle w:val="TOC1"/>
        <w:rPr>
          <w:rFonts w:ascii="Calibri" w:eastAsia="Times New Roman" w:hAnsi="Calibri"/>
          <w:b w:val="0"/>
          <w:noProof/>
          <w:szCs w:val="22"/>
          <w:lang w:val="en-AU" w:eastAsia="en-AU"/>
        </w:rPr>
      </w:pPr>
      <w:hyperlink w:anchor="_Toc41394304" w:history="1">
        <w:r w:rsidRPr="00486180">
          <w:rPr>
            <w:rStyle w:val="Hyperlink"/>
            <w:noProof/>
          </w:rPr>
          <w:t>12.</w:t>
        </w:r>
        <w:r w:rsidRPr="009C6A16">
          <w:rPr>
            <w:rFonts w:ascii="Calibri" w:eastAsia="Times New Roman" w:hAnsi="Calibri"/>
            <w:b w:val="0"/>
            <w:noProof/>
            <w:szCs w:val="22"/>
            <w:lang w:val="en-AU" w:eastAsia="en-AU"/>
          </w:rPr>
          <w:tab/>
        </w:r>
        <w:r w:rsidRPr="00486180">
          <w:rPr>
            <w:rStyle w:val="Hyperlink"/>
            <w:rFonts w:cs="Arial"/>
            <w:noProof/>
          </w:rPr>
          <w:t>Bonus AKG Wireless Headphones (black) Offer</w:t>
        </w:r>
        <w:r>
          <w:rPr>
            <w:noProof/>
            <w:webHidden/>
          </w:rPr>
          <w:tab/>
        </w:r>
        <w:r>
          <w:rPr>
            <w:noProof/>
            <w:webHidden/>
          </w:rPr>
          <w:fldChar w:fldCharType="begin"/>
        </w:r>
        <w:r>
          <w:rPr>
            <w:noProof/>
            <w:webHidden/>
          </w:rPr>
          <w:instrText xml:space="preserve"> PAGEREF _Toc41394304 \h </w:instrText>
        </w:r>
        <w:r>
          <w:rPr>
            <w:noProof/>
            <w:webHidden/>
          </w:rPr>
        </w:r>
        <w:r>
          <w:rPr>
            <w:noProof/>
            <w:webHidden/>
          </w:rPr>
          <w:fldChar w:fldCharType="separate"/>
        </w:r>
        <w:r>
          <w:rPr>
            <w:noProof/>
            <w:webHidden/>
          </w:rPr>
          <w:t>20</w:t>
        </w:r>
        <w:r>
          <w:rPr>
            <w:noProof/>
            <w:webHidden/>
          </w:rPr>
          <w:fldChar w:fldCharType="end"/>
        </w:r>
      </w:hyperlink>
    </w:p>
    <w:p w14:paraId="3BA5CB92" w14:textId="77777777" w:rsidR="00A87EC0" w:rsidRPr="009C6A16" w:rsidRDefault="00A87EC0">
      <w:pPr>
        <w:pStyle w:val="TOC1"/>
        <w:rPr>
          <w:rFonts w:ascii="Calibri" w:eastAsia="Times New Roman" w:hAnsi="Calibri"/>
          <w:b w:val="0"/>
          <w:noProof/>
          <w:szCs w:val="22"/>
          <w:lang w:val="en-AU" w:eastAsia="en-AU"/>
        </w:rPr>
      </w:pPr>
      <w:hyperlink w:anchor="_Toc41394305" w:history="1">
        <w:r w:rsidRPr="00486180">
          <w:rPr>
            <w:rStyle w:val="Hyperlink"/>
            <w:noProof/>
          </w:rPr>
          <w:t>13.</w:t>
        </w:r>
        <w:r w:rsidRPr="009C6A16">
          <w:rPr>
            <w:rFonts w:ascii="Calibri" w:eastAsia="Times New Roman" w:hAnsi="Calibri"/>
            <w:b w:val="0"/>
            <w:noProof/>
            <w:szCs w:val="22"/>
            <w:lang w:val="en-AU" w:eastAsia="en-AU"/>
          </w:rPr>
          <w:tab/>
        </w:r>
        <w:r w:rsidRPr="00486180">
          <w:rPr>
            <w:rStyle w:val="Hyperlink"/>
            <w:rFonts w:cs="Arial"/>
            <w:noProof/>
          </w:rPr>
          <w:t>Harvey Norman Handset Credit Offer on $65 My Plan Plus 24M SIM</w:t>
        </w:r>
        <w:r>
          <w:rPr>
            <w:noProof/>
            <w:webHidden/>
          </w:rPr>
          <w:tab/>
        </w:r>
        <w:r>
          <w:rPr>
            <w:noProof/>
            <w:webHidden/>
          </w:rPr>
          <w:fldChar w:fldCharType="begin"/>
        </w:r>
        <w:r>
          <w:rPr>
            <w:noProof/>
            <w:webHidden/>
          </w:rPr>
          <w:instrText xml:space="preserve"> PAGEREF _Toc41394305 \h </w:instrText>
        </w:r>
        <w:r>
          <w:rPr>
            <w:noProof/>
            <w:webHidden/>
          </w:rPr>
        </w:r>
        <w:r>
          <w:rPr>
            <w:noProof/>
            <w:webHidden/>
          </w:rPr>
          <w:fldChar w:fldCharType="separate"/>
        </w:r>
        <w:r>
          <w:rPr>
            <w:noProof/>
            <w:webHidden/>
          </w:rPr>
          <w:t>20</w:t>
        </w:r>
        <w:r>
          <w:rPr>
            <w:noProof/>
            <w:webHidden/>
          </w:rPr>
          <w:fldChar w:fldCharType="end"/>
        </w:r>
      </w:hyperlink>
    </w:p>
    <w:p w14:paraId="627F862A" w14:textId="77777777" w:rsidR="00A87EC0" w:rsidRPr="009C6A16" w:rsidRDefault="00A87EC0">
      <w:pPr>
        <w:pStyle w:val="TOC1"/>
        <w:rPr>
          <w:rFonts w:ascii="Calibri" w:eastAsia="Times New Roman" w:hAnsi="Calibri"/>
          <w:b w:val="0"/>
          <w:noProof/>
          <w:szCs w:val="22"/>
          <w:lang w:val="en-AU" w:eastAsia="en-AU"/>
        </w:rPr>
      </w:pPr>
      <w:hyperlink w:anchor="_Toc41394306" w:history="1">
        <w:r w:rsidRPr="00486180">
          <w:rPr>
            <w:rStyle w:val="Hyperlink"/>
            <w:noProof/>
          </w:rPr>
          <w:t>14.</w:t>
        </w:r>
        <w:r w:rsidRPr="009C6A16">
          <w:rPr>
            <w:rFonts w:ascii="Calibri" w:eastAsia="Times New Roman" w:hAnsi="Calibri"/>
            <w:b w:val="0"/>
            <w:noProof/>
            <w:szCs w:val="22"/>
            <w:lang w:val="en-AU" w:eastAsia="en-AU"/>
          </w:rPr>
          <w:tab/>
        </w:r>
        <w:r w:rsidRPr="00486180">
          <w:rPr>
            <w:rStyle w:val="Hyperlink"/>
            <w:noProof/>
          </w:rPr>
          <w:t>Flybuys Bonus Points Offer (September 19)</w:t>
        </w:r>
        <w:r>
          <w:rPr>
            <w:noProof/>
            <w:webHidden/>
          </w:rPr>
          <w:tab/>
        </w:r>
        <w:r>
          <w:rPr>
            <w:noProof/>
            <w:webHidden/>
          </w:rPr>
          <w:fldChar w:fldCharType="begin"/>
        </w:r>
        <w:r>
          <w:rPr>
            <w:noProof/>
            <w:webHidden/>
          </w:rPr>
          <w:instrText xml:space="preserve"> PAGEREF _Toc41394306 \h </w:instrText>
        </w:r>
        <w:r>
          <w:rPr>
            <w:noProof/>
            <w:webHidden/>
          </w:rPr>
        </w:r>
        <w:r>
          <w:rPr>
            <w:noProof/>
            <w:webHidden/>
          </w:rPr>
          <w:fldChar w:fldCharType="separate"/>
        </w:r>
        <w:r>
          <w:rPr>
            <w:noProof/>
            <w:webHidden/>
          </w:rPr>
          <w:t>21</w:t>
        </w:r>
        <w:r>
          <w:rPr>
            <w:noProof/>
            <w:webHidden/>
          </w:rPr>
          <w:fldChar w:fldCharType="end"/>
        </w:r>
      </w:hyperlink>
    </w:p>
    <w:p w14:paraId="514AE933" w14:textId="77777777" w:rsidR="00A87EC0" w:rsidRPr="009C6A16" w:rsidRDefault="00A87EC0">
      <w:pPr>
        <w:pStyle w:val="TOC2"/>
        <w:rPr>
          <w:rFonts w:ascii="Calibri" w:eastAsia="Times New Roman" w:hAnsi="Calibri"/>
          <w:bCs w:val="0"/>
          <w:lang w:val="en-AU" w:eastAsia="en-AU"/>
        </w:rPr>
      </w:pPr>
      <w:hyperlink w:anchor="_Toc41394307" w:history="1">
        <w:r w:rsidRPr="00486180">
          <w:rPr>
            <w:rStyle w:val="Hyperlink"/>
          </w:rPr>
          <w:t>14.1</w:t>
        </w:r>
        <w:r w:rsidRPr="009C6A16">
          <w:rPr>
            <w:rFonts w:ascii="Calibri" w:eastAsia="Times New Roman" w:hAnsi="Calibri"/>
            <w:bCs w:val="0"/>
            <w:lang w:val="en-AU" w:eastAsia="en-AU"/>
          </w:rPr>
          <w:tab/>
        </w:r>
        <w:r w:rsidRPr="00486180">
          <w:rPr>
            <w:rStyle w:val="Hyperlink"/>
          </w:rPr>
          <w:t>Eligibility</w:t>
        </w:r>
        <w:r>
          <w:rPr>
            <w:webHidden/>
          </w:rPr>
          <w:tab/>
        </w:r>
        <w:r>
          <w:rPr>
            <w:webHidden/>
          </w:rPr>
          <w:fldChar w:fldCharType="begin"/>
        </w:r>
        <w:r>
          <w:rPr>
            <w:webHidden/>
          </w:rPr>
          <w:instrText xml:space="preserve"> PAGEREF _Toc41394307 \h </w:instrText>
        </w:r>
        <w:r>
          <w:rPr>
            <w:webHidden/>
          </w:rPr>
        </w:r>
        <w:r>
          <w:rPr>
            <w:webHidden/>
          </w:rPr>
          <w:fldChar w:fldCharType="separate"/>
        </w:r>
        <w:r>
          <w:rPr>
            <w:webHidden/>
          </w:rPr>
          <w:t>21</w:t>
        </w:r>
        <w:r>
          <w:rPr>
            <w:webHidden/>
          </w:rPr>
          <w:fldChar w:fldCharType="end"/>
        </w:r>
      </w:hyperlink>
    </w:p>
    <w:p w14:paraId="41E1319A" w14:textId="77777777" w:rsidR="00A87EC0" w:rsidRPr="009C6A16" w:rsidRDefault="00A87EC0">
      <w:pPr>
        <w:pStyle w:val="TOC1"/>
        <w:rPr>
          <w:rFonts w:ascii="Calibri" w:eastAsia="Times New Roman" w:hAnsi="Calibri"/>
          <w:b w:val="0"/>
          <w:noProof/>
          <w:szCs w:val="22"/>
          <w:lang w:val="en-AU" w:eastAsia="en-AU"/>
        </w:rPr>
      </w:pPr>
      <w:hyperlink w:anchor="_Toc41394308" w:history="1">
        <w:r w:rsidRPr="00486180">
          <w:rPr>
            <w:rStyle w:val="Hyperlink"/>
            <w:noProof/>
          </w:rPr>
          <w:t>15.</w:t>
        </w:r>
        <w:r w:rsidRPr="009C6A16">
          <w:rPr>
            <w:rFonts w:ascii="Calibri" w:eastAsia="Times New Roman" w:hAnsi="Calibri"/>
            <w:b w:val="0"/>
            <w:noProof/>
            <w:szCs w:val="22"/>
            <w:lang w:val="en-AU" w:eastAsia="en-AU"/>
          </w:rPr>
          <w:tab/>
        </w:r>
        <w:r w:rsidRPr="00486180">
          <w:rPr>
            <w:rStyle w:val="Hyperlink"/>
            <w:noProof/>
          </w:rPr>
          <w:t>Bonus Samsung Watch Active (Black) Offer</w:t>
        </w:r>
        <w:r>
          <w:rPr>
            <w:noProof/>
            <w:webHidden/>
          </w:rPr>
          <w:tab/>
        </w:r>
        <w:r>
          <w:rPr>
            <w:noProof/>
            <w:webHidden/>
          </w:rPr>
          <w:fldChar w:fldCharType="begin"/>
        </w:r>
        <w:r>
          <w:rPr>
            <w:noProof/>
            <w:webHidden/>
          </w:rPr>
          <w:instrText xml:space="preserve"> PAGEREF _Toc41394308 \h </w:instrText>
        </w:r>
        <w:r>
          <w:rPr>
            <w:noProof/>
            <w:webHidden/>
          </w:rPr>
        </w:r>
        <w:r>
          <w:rPr>
            <w:noProof/>
            <w:webHidden/>
          </w:rPr>
          <w:fldChar w:fldCharType="separate"/>
        </w:r>
        <w:r>
          <w:rPr>
            <w:noProof/>
            <w:webHidden/>
          </w:rPr>
          <w:t>21</w:t>
        </w:r>
        <w:r>
          <w:rPr>
            <w:noProof/>
            <w:webHidden/>
          </w:rPr>
          <w:fldChar w:fldCharType="end"/>
        </w:r>
      </w:hyperlink>
    </w:p>
    <w:p w14:paraId="7738C63F" w14:textId="77777777" w:rsidR="00A87EC0" w:rsidRPr="009C6A16" w:rsidRDefault="00A87EC0">
      <w:pPr>
        <w:pStyle w:val="TOC1"/>
        <w:rPr>
          <w:rFonts w:ascii="Calibri" w:eastAsia="Times New Roman" w:hAnsi="Calibri"/>
          <w:b w:val="0"/>
          <w:noProof/>
          <w:szCs w:val="22"/>
          <w:lang w:val="en-AU" w:eastAsia="en-AU"/>
        </w:rPr>
      </w:pPr>
      <w:hyperlink w:anchor="_Toc41394309" w:history="1">
        <w:r w:rsidRPr="00486180">
          <w:rPr>
            <w:rStyle w:val="Hyperlink"/>
            <w:noProof/>
          </w:rPr>
          <w:t>16.</w:t>
        </w:r>
        <w:r w:rsidRPr="009C6A16">
          <w:rPr>
            <w:rFonts w:ascii="Calibri" w:eastAsia="Times New Roman" w:hAnsi="Calibri"/>
            <w:b w:val="0"/>
            <w:noProof/>
            <w:szCs w:val="22"/>
            <w:lang w:val="en-AU" w:eastAsia="en-AU"/>
          </w:rPr>
          <w:tab/>
        </w:r>
        <w:r w:rsidRPr="00486180">
          <w:rPr>
            <w:rStyle w:val="Hyperlink"/>
            <w:noProof/>
          </w:rPr>
          <w:t>Regional First 3 Months Free Plan Fee Discount</w:t>
        </w:r>
        <w:r>
          <w:rPr>
            <w:noProof/>
            <w:webHidden/>
          </w:rPr>
          <w:tab/>
        </w:r>
        <w:r>
          <w:rPr>
            <w:noProof/>
            <w:webHidden/>
          </w:rPr>
          <w:fldChar w:fldCharType="begin"/>
        </w:r>
        <w:r>
          <w:rPr>
            <w:noProof/>
            <w:webHidden/>
          </w:rPr>
          <w:instrText xml:space="preserve"> PAGEREF _Toc41394309 \h </w:instrText>
        </w:r>
        <w:r>
          <w:rPr>
            <w:noProof/>
            <w:webHidden/>
          </w:rPr>
        </w:r>
        <w:r>
          <w:rPr>
            <w:noProof/>
            <w:webHidden/>
          </w:rPr>
          <w:fldChar w:fldCharType="separate"/>
        </w:r>
        <w:r>
          <w:rPr>
            <w:noProof/>
            <w:webHidden/>
          </w:rPr>
          <w:t>22</w:t>
        </w:r>
        <w:r>
          <w:rPr>
            <w:noProof/>
            <w:webHidden/>
          </w:rPr>
          <w:fldChar w:fldCharType="end"/>
        </w:r>
      </w:hyperlink>
    </w:p>
    <w:p w14:paraId="581A4EE7" w14:textId="77777777" w:rsidR="00A87EC0" w:rsidRPr="009C6A16" w:rsidRDefault="00A87EC0">
      <w:pPr>
        <w:pStyle w:val="TOC1"/>
        <w:rPr>
          <w:rFonts w:ascii="Calibri" w:eastAsia="Times New Roman" w:hAnsi="Calibri"/>
          <w:b w:val="0"/>
          <w:noProof/>
          <w:szCs w:val="22"/>
          <w:lang w:val="en-AU" w:eastAsia="en-AU"/>
        </w:rPr>
      </w:pPr>
      <w:hyperlink w:anchor="_Toc41394310" w:history="1">
        <w:r w:rsidRPr="00486180">
          <w:rPr>
            <w:rStyle w:val="Hyperlink"/>
            <w:noProof/>
          </w:rPr>
          <w:t>17.</w:t>
        </w:r>
        <w:r w:rsidRPr="009C6A16">
          <w:rPr>
            <w:rFonts w:ascii="Calibri" w:eastAsia="Times New Roman" w:hAnsi="Calibri"/>
            <w:b w:val="0"/>
            <w:noProof/>
            <w:szCs w:val="22"/>
            <w:lang w:val="en-AU" w:eastAsia="en-AU"/>
          </w:rPr>
          <w:tab/>
        </w:r>
        <w:r w:rsidRPr="00486180">
          <w:rPr>
            <w:rStyle w:val="Hyperlink"/>
            <w:noProof/>
          </w:rPr>
          <w:t>$85 My Plan Plus Plan Bonus Data Promotion (Sept 2019)</w:t>
        </w:r>
        <w:r>
          <w:rPr>
            <w:noProof/>
            <w:webHidden/>
          </w:rPr>
          <w:tab/>
        </w:r>
        <w:r>
          <w:rPr>
            <w:noProof/>
            <w:webHidden/>
          </w:rPr>
          <w:fldChar w:fldCharType="begin"/>
        </w:r>
        <w:r>
          <w:rPr>
            <w:noProof/>
            <w:webHidden/>
          </w:rPr>
          <w:instrText xml:space="preserve"> PAGEREF _Toc41394310 \h </w:instrText>
        </w:r>
        <w:r>
          <w:rPr>
            <w:noProof/>
            <w:webHidden/>
          </w:rPr>
        </w:r>
        <w:r>
          <w:rPr>
            <w:noProof/>
            <w:webHidden/>
          </w:rPr>
          <w:fldChar w:fldCharType="separate"/>
        </w:r>
        <w:r>
          <w:rPr>
            <w:noProof/>
            <w:webHidden/>
          </w:rPr>
          <w:t>22</w:t>
        </w:r>
        <w:r>
          <w:rPr>
            <w:noProof/>
            <w:webHidden/>
          </w:rPr>
          <w:fldChar w:fldCharType="end"/>
        </w:r>
      </w:hyperlink>
    </w:p>
    <w:p w14:paraId="0451E30A" w14:textId="77777777" w:rsidR="00A87EC0" w:rsidRPr="009C6A16" w:rsidRDefault="00A87EC0">
      <w:pPr>
        <w:pStyle w:val="TOC1"/>
        <w:rPr>
          <w:rFonts w:ascii="Calibri" w:eastAsia="Times New Roman" w:hAnsi="Calibri"/>
          <w:b w:val="0"/>
          <w:noProof/>
          <w:szCs w:val="22"/>
          <w:lang w:val="en-AU" w:eastAsia="en-AU"/>
        </w:rPr>
      </w:pPr>
      <w:hyperlink w:anchor="_Toc41394311" w:history="1">
        <w:r w:rsidRPr="00486180">
          <w:rPr>
            <w:rStyle w:val="Hyperlink"/>
            <w:noProof/>
          </w:rPr>
          <w:t>18.</w:t>
        </w:r>
        <w:r w:rsidRPr="009C6A16">
          <w:rPr>
            <w:rFonts w:ascii="Calibri" w:eastAsia="Times New Roman" w:hAnsi="Calibri"/>
            <w:b w:val="0"/>
            <w:noProof/>
            <w:szCs w:val="22"/>
            <w:lang w:val="en-AU" w:eastAsia="en-AU"/>
          </w:rPr>
          <w:tab/>
        </w:r>
        <w:r w:rsidRPr="00486180">
          <w:rPr>
            <w:rStyle w:val="Hyperlink"/>
            <w:rFonts w:cs="Arial"/>
            <w:noProof/>
          </w:rPr>
          <w:t>Retention Bonus Data Offer (08 August 19 – 19 December 19)</w:t>
        </w:r>
        <w:r>
          <w:rPr>
            <w:noProof/>
            <w:webHidden/>
          </w:rPr>
          <w:tab/>
        </w:r>
        <w:r>
          <w:rPr>
            <w:noProof/>
            <w:webHidden/>
          </w:rPr>
          <w:fldChar w:fldCharType="begin"/>
        </w:r>
        <w:r>
          <w:rPr>
            <w:noProof/>
            <w:webHidden/>
          </w:rPr>
          <w:instrText xml:space="preserve"> PAGEREF _Toc41394311 \h </w:instrText>
        </w:r>
        <w:r>
          <w:rPr>
            <w:noProof/>
            <w:webHidden/>
          </w:rPr>
        </w:r>
        <w:r>
          <w:rPr>
            <w:noProof/>
            <w:webHidden/>
          </w:rPr>
          <w:fldChar w:fldCharType="separate"/>
        </w:r>
        <w:r>
          <w:rPr>
            <w:noProof/>
            <w:webHidden/>
          </w:rPr>
          <w:t>22</w:t>
        </w:r>
        <w:r>
          <w:rPr>
            <w:noProof/>
            <w:webHidden/>
          </w:rPr>
          <w:fldChar w:fldCharType="end"/>
        </w:r>
      </w:hyperlink>
    </w:p>
    <w:p w14:paraId="547FB86B" w14:textId="77777777" w:rsidR="00A87EC0" w:rsidRPr="009C6A16" w:rsidRDefault="00A87EC0">
      <w:pPr>
        <w:pStyle w:val="TOC1"/>
        <w:rPr>
          <w:rFonts w:ascii="Calibri" w:eastAsia="Times New Roman" w:hAnsi="Calibri"/>
          <w:b w:val="0"/>
          <w:noProof/>
          <w:szCs w:val="22"/>
          <w:lang w:val="en-AU" w:eastAsia="en-AU"/>
        </w:rPr>
      </w:pPr>
      <w:hyperlink w:anchor="_Toc41394312" w:history="1">
        <w:r w:rsidRPr="00486180">
          <w:rPr>
            <w:rStyle w:val="Hyperlink"/>
            <w:noProof/>
          </w:rPr>
          <w:t>19.</w:t>
        </w:r>
        <w:r w:rsidRPr="009C6A16">
          <w:rPr>
            <w:rFonts w:ascii="Calibri" w:eastAsia="Times New Roman" w:hAnsi="Calibri"/>
            <w:b w:val="0"/>
            <w:noProof/>
            <w:szCs w:val="22"/>
            <w:lang w:val="en-AU" w:eastAsia="en-AU"/>
          </w:rPr>
          <w:tab/>
        </w:r>
        <w:r w:rsidRPr="00486180">
          <w:rPr>
            <w:rStyle w:val="Hyperlink"/>
            <w:noProof/>
          </w:rPr>
          <w:t>$39 My Promo Plus (Jan 19)</w:t>
        </w:r>
        <w:r>
          <w:rPr>
            <w:noProof/>
            <w:webHidden/>
          </w:rPr>
          <w:tab/>
        </w:r>
        <w:r>
          <w:rPr>
            <w:noProof/>
            <w:webHidden/>
          </w:rPr>
          <w:fldChar w:fldCharType="begin"/>
        </w:r>
        <w:r>
          <w:rPr>
            <w:noProof/>
            <w:webHidden/>
          </w:rPr>
          <w:instrText xml:space="preserve"> PAGEREF _Toc41394312 \h </w:instrText>
        </w:r>
        <w:r>
          <w:rPr>
            <w:noProof/>
            <w:webHidden/>
          </w:rPr>
        </w:r>
        <w:r>
          <w:rPr>
            <w:noProof/>
            <w:webHidden/>
          </w:rPr>
          <w:fldChar w:fldCharType="separate"/>
        </w:r>
        <w:r>
          <w:rPr>
            <w:noProof/>
            <w:webHidden/>
          </w:rPr>
          <w:t>23</w:t>
        </w:r>
        <w:r>
          <w:rPr>
            <w:noProof/>
            <w:webHidden/>
          </w:rPr>
          <w:fldChar w:fldCharType="end"/>
        </w:r>
      </w:hyperlink>
    </w:p>
    <w:p w14:paraId="42D2CD25" w14:textId="77777777" w:rsidR="00A87EC0" w:rsidRPr="009C6A16" w:rsidRDefault="00A87EC0">
      <w:pPr>
        <w:pStyle w:val="TOC2"/>
        <w:rPr>
          <w:rFonts w:ascii="Calibri" w:eastAsia="Times New Roman" w:hAnsi="Calibri"/>
          <w:bCs w:val="0"/>
          <w:lang w:val="en-AU" w:eastAsia="en-AU"/>
        </w:rPr>
      </w:pPr>
      <w:hyperlink w:anchor="_Toc41394313" w:history="1">
        <w:r w:rsidRPr="00486180">
          <w:rPr>
            <w:rStyle w:val="Hyperlink"/>
          </w:rPr>
          <w:t>19.1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_Toc41394313 \h </w:instrText>
        </w:r>
        <w:r>
          <w:rPr>
            <w:webHidden/>
          </w:rPr>
        </w:r>
        <w:r>
          <w:rPr>
            <w:webHidden/>
          </w:rPr>
          <w:fldChar w:fldCharType="separate"/>
        </w:r>
        <w:r>
          <w:rPr>
            <w:webHidden/>
          </w:rPr>
          <w:t>23</w:t>
        </w:r>
        <w:r>
          <w:rPr>
            <w:webHidden/>
          </w:rPr>
          <w:fldChar w:fldCharType="end"/>
        </w:r>
      </w:hyperlink>
    </w:p>
    <w:p w14:paraId="2C14C9FA" w14:textId="77777777" w:rsidR="00A87EC0" w:rsidRPr="009C6A16" w:rsidRDefault="00A87EC0">
      <w:pPr>
        <w:pStyle w:val="TOC2"/>
        <w:rPr>
          <w:rFonts w:ascii="Calibri" w:eastAsia="Times New Roman" w:hAnsi="Calibri"/>
          <w:bCs w:val="0"/>
          <w:lang w:val="en-AU" w:eastAsia="en-AU"/>
        </w:rPr>
      </w:pPr>
      <w:hyperlink w:anchor="_Toc41394314" w:history="1">
        <w:r w:rsidRPr="00486180">
          <w:rPr>
            <w:rStyle w:val="Hyperlink"/>
          </w:rPr>
          <w:t>19.2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_Toc41394314 \h </w:instrText>
        </w:r>
        <w:r>
          <w:rPr>
            <w:webHidden/>
          </w:rPr>
        </w:r>
        <w:r>
          <w:rPr>
            <w:webHidden/>
          </w:rPr>
          <w:fldChar w:fldCharType="separate"/>
        </w:r>
        <w:r>
          <w:rPr>
            <w:webHidden/>
          </w:rPr>
          <w:t>23</w:t>
        </w:r>
        <w:r>
          <w:rPr>
            <w:webHidden/>
          </w:rPr>
          <w:fldChar w:fldCharType="end"/>
        </w:r>
      </w:hyperlink>
    </w:p>
    <w:p w14:paraId="349544E0" w14:textId="77777777" w:rsidR="00A87EC0" w:rsidRPr="009C6A16" w:rsidRDefault="00A87EC0">
      <w:pPr>
        <w:pStyle w:val="TOC2"/>
        <w:rPr>
          <w:rFonts w:ascii="Calibri" w:eastAsia="Times New Roman" w:hAnsi="Calibri"/>
          <w:bCs w:val="0"/>
          <w:lang w:val="en-AU" w:eastAsia="en-AU"/>
        </w:rPr>
      </w:pPr>
      <w:hyperlink w:anchor="_Toc41394315" w:history="1">
        <w:r w:rsidRPr="00486180">
          <w:rPr>
            <w:rStyle w:val="Hyperlink"/>
          </w:rPr>
          <w:t>19.3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_Toc41394315 \h </w:instrText>
        </w:r>
        <w:r>
          <w:rPr>
            <w:webHidden/>
          </w:rPr>
        </w:r>
        <w:r>
          <w:rPr>
            <w:webHidden/>
          </w:rPr>
          <w:fldChar w:fldCharType="separate"/>
        </w:r>
        <w:r>
          <w:rPr>
            <w:webHidden/>
          </w:rPr>
          <w:t>23</w:t>
        </w:r>
        <w:r>
          <w:rPr>
            <w:webHidden/>
          </w:rPr>
          <w:fldChar w:fldCharType="end"/>
        </w:r>
      </w:hyperlink>
    </w:p>
    <w:p w14:paraId="5D802309" w14:textId="77777777" w:rsidR="00A87EC0" w:rsidRPr="009C6A16" w:rsidRDefault="00A87EC0">
      <w:pPr>
        <w:pStyle w:val="TOC2"/>
        <w:rPr>
          <w:rFonts w:ascii="Calibri" w:eastAsia="Times New Roman" w:hAnsi="Calibri"/>
          <w:bCs w:val="0"/>
          <w:lang w:val="en-AU" w:eastAsia="en-AU"/>
        </w:rPr>
      </w:pPr>
      <w:hyperlink w:anchor="_Toc41394316" w:history="1">
        <w:r w:rsidRPr="00486180">
          <w:rPr>
            <w:rStyle w:val="Hyperlink"/>
            <w:snapToGrid w:val="0"/>
          </w:rPr>
          <w:t>19.4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_Toc41394316 \h </w:instrText>
        </w:r>
        <w:r>
          <w:rPr>
            <w:webHidden/>
          </w:rPr>
        </w:r>
        <w:r>
          <w:rPr>
            <w:webHidden/>
          </w:rPr>
          <w:fldChar w:fldCharType="separate"/>
        </w:r>
        <w:r>
          <w:rPr>
            <w:webHidden/>
          </w:rPr>
          <w:t>24</w:t>
        </w:r>
        <w:r>
          <w:rPr>
            <w:webHidden/>
          </w:rPr>
          <w:fldChar w:fldCharType="end"/>
        </w:r>
      </w:hyperlink>
    </w:p>
    <w:p w14:paraId="17CCEC0F" w14:textId="77777777" w:rsidR="00A87EC0" w:rsidRPr="009C6A16" w:rsidRDefault="00A87EC0">
      <w:pPr>
        <w:pStyle w:val="TOC2"/>
        <w:rPr>
          <w:rFonts w:ascii="Calibri" w:eastAsia="Times New Roman" w:hAnsi="Calibri"/>
          <w:bCs w:val="0"/>
          <w:lang w:val="en-AU" w:eastAsia="en-AU"/>
        </w:rPr>
      </w:pPr>
      <w:hyperlink w:anchor="_Toc41394317" w:history="1">
        <w:r w:rsidRPr="00486180">
          <w:rPr>
            <w:rStyle w:val="Hyperlink"/>
            <w:snapToGrid w:val="0"/>
          </w:rPr>
          <w:t>19.5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_Toc41394317 \h </w:instrText>
        </w:r>
        <w:r>
          <w:rPr>
            <w:webHidden/>
          </w:rPr>
        </w:r>
        <w:r>
          <w:rPr>
            <w:webHidden/>
          </w:rPr>
          <w:fldChar w:fldCharType="separate"/>
        </w:r>
        <w:r>
          <w:rPr>
            <w:webHidden/>
          </w:rPr>
          <w:t>24</w:t>
        </w:r>
        <w:r>
          <w:rPr>
            <w:webHidden/>
          </w:rPr>
          <w:fldChar w:fldCharType="end"/>
        </w:r>
      </w:hyperlink>
    </w:p>
    <w:p w14:paraId="2B88C27C" w14:textId="77777777" w:rsidR="00A87EC0" w:rsidRPr="009C6A16" w:rsidRDefault="00A87EC0">
      <w:pPr>
        <w:pStyle w:val="TOC2"/>
        <w:rPr>
          <w:rFonts w:ascii="Calibri" w:eastAsia="Times New Roman" w:hAnsi="Calibri"/>
          <w:bCs w:val="0"/>
          <w:lang w:val="en-AU" w:eastAsia="en-AU"/>
        </w:rPr>
      </w:pPr>
      <w:hyperlink w:anchor="_Toc41394318" w:history="1">
        <w:r w:rsidRPr="00486180">
          <w:rPr>
            <w:rStyle w:val="Hyperlink"/>
            <w:snapToGrid w:val="0"/>
          </w:rPr>
          <w:t>19.6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_Toc41394318 \h </w:instrText>
        </w:r>
        <w:r>
          <w:rPr>
            <w:webHidden/>
          </w:rPr>
        </w:r>
        <w:r>
          <w:rPr>
            <w:webHidden/>
          </w:rPr>
          <w:fldChar w:fldCharType="separate"/>
        </w:r>
        <w:r>
          <w:rPr>
            <w:webHidden/>
          </w:rPr>
          <w:t>24</w:t>
        </w:r>
        <w:r>
          <w:rPr>
            <w:webHidden/>
          </w:rPr>
          <w:fldChar w:fldCharType="end"/>
        </w:r>
      </w:hyperlink>
    </w:p>
    <w:p w14:paraId="3899CA04" w14:textId="77777777" w:rsidR="00A87EC0" w:rsidRPr="009C6A16" w:rsidRDefault="00A87EC0">
      <w:pPr>
        <w:pStyle w:val="TOC2"/>
        <w:rPr>
          <w:rFonts w:ascii="Calibri" w:eastAsia="Times New Roman" w:hAnsi="Calibri"/>
          <w:bCs w:val="0"/>
          <w:lang w:val="en-AU" w:eastAsia="en-AU"/>
        </w:rPr>
      </w:pPr>
      <w:hyperlink w:anchor="_Toc41394319" w:history="1">
        <w:r w:rsidRPr="00486180">
          <w:rPr>
            <w:rStyle w:val="Hyperlink"/>
            <w:snapToGrid w:val="0"/>
          </w:rPr>
          <w:t>19.7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_Toc41394319 \h </w:instrText>
        </w:r>
        <w:r>
          <w:rPr>
            <w:webHidden/>
          </w:rPr>
        </w:r>
        <w:r>
          <w:rPr>
            <w:webHidden/>
          </w:rPr>
          <w:fldChar w:fldCharType="separate"/>
        </w:r>
        <w:r>
          <w:rPr>
            <w:webHidden/>
          </w:rPr>
          <w:t>25</w:t>
        </w:r>
        <w:r>
          <w:rPr>
            <w:webHidden/>
          </w:rPr>
          <w:fldChar w:fldCharType="end"/>
        </w:r>
      </w:hyperlink>
    </w:p>
    <w:p w14:paraId="7EE7D36A" w14:textId="77777777" w:rsidR="00A87EC0" w:rsidRPr="009C6A16" w:rsidRDefault="00A87EC0">
      <w:pPr>
        <w:pStyle w:val="TOC2"/>
        <w:rPr>
          <w:rFonts w:ascii="Calibri" w:eastAsia="Times New Roman" w:hAnsi="Calibri"/>
          <w:bCs w:val="0"/>
          <w:lang w:val="en-AU" w:eastAsia="en-AU"/>
        </w:rPr>
      </w:pPr>
      <w:hyperlink w:anchor="_Toc41394320" w:history="1">
        <w:r w:rsidRPr="00486180">
          <w:rPr>
            <w:rStyle w:val="Hyperlink"/>
            <w:snapToGrid w:val="0"/>
          </w:rPr>
          <w:t>19.8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_Toc41394320 \h </w:instrText>
        </w:r>
        <w:r>
          <w:rPr>
            <w:webHidden/>
          </w:rPr>
        </w:r>
        <w:r>
          <w:rPr>
            <w:webHidden/>
          </w:rPr>
          <w:fldChar w:fldCharType="separate"/>
        </w:r>
        <w:r>
          <w:rPr>
            <w:webHidden/>
          </w:rPr>
          <w:t>25</w:t>
        </w:r>
        <w:r>
          <w:rPr>
            <w:webHidden/>
          </w:rPr>
          <w:fldChar w:fldCharType="end"/>
        </w:r>
      </w:hyperlink>
    </w:p>
    <w:p w14:paraId="1EA69327" w14:textId="77777777" w:rsidR="00A87EC0" w:rsidRPr="009C6A16" w:rsidRDefault="00A87EC0">
      <w:pPr>
        <w:pStyle w:val="TOC2"/>
        <w:rPr>
          <w:rFonts w:ascii="Calibri" w:eastAsia="Times New Roman" w:hAnsi="Calibri"/>
          <w:bCs w:val="0"/>
          <w:lang w:val="en-AU" w:eastAsia="en-AU"/>
        </w:rPr>
      </w:pPr>
      <w:hyperlink w:anchor="_Toc41394321" w:history="1">
        <w:r w:rsidRPr="00486180">
          <w:rPr>
            <w:rStyle w:val="Hyperlink"/>
            <w:snapToGrid w:val="0"/>
          </w:rPr>
          <w:t>19.9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_Toc41394321 \h </w:instrText>
        </w:r>
        <w:r>
          <w:rPr>
            <w:webHidden/>
          </w:rPr>
        </w:r>
        <w:r>
          <w:rPr>
            <w:webHidden/>
          </w:rPr>
          <w:fldChar w:fldCharType="separate"/>
        </w:r>
        <w:r>
          <w:rPr>
            <w:webHidden/>
          </w:rPr>
          <w:t>25</w:t>
        </w:r>
        <w:r>
          <w:rPr>
            <w:webHidden/>
          </w:rPr>
          <w:fldChar w:fldCharType="end"/>
        </w:r>
      </w:hyperlink>
    </w:p>
    <w:p w14:paraId="77680C91" w14:textId="77777777" w:rsidR="00A87EC0" w:rsidRPr="009C6A16" w:rsidRDefault="00A87EC0">
      <w:pPr>
        <w:pStyle w:val="TOC2"/>
        <w:rPr>
          <w:rFonts w:ascii="Calibri" w:eastAsia="Times New Roman" w:hAnsi="Calibri"/>
          <w:bCs w:val="0"/>
          <w:lang w:val="en-AU" w:eastAsia="en-AU"/>
        </w:rPr>
      </w:pPr>
      <w:hyperlink w:anchor="_Toc41394322" w:history="1">
        <w:r w:rsidRPr="00486180">
          <w:rPr>
            <w:rStyle w:val="Hyperlink"/>
          </w:rPr>
          <w:t>19.10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_Toc41394322 \h </w:instrText>
        </w:r>
        <w:r>
          <w:rPr>
            <w:webHidden/>
          </w:rPr>
        </w:r>
        <w:r>
          <w:rPr>
            <w:webHidden/>
          </w:rPr>
          <w:fldChar w:fldCharType="separate"/>
        </w:r>
        <w:r>
          <w:rPr>
            <w:webHidden/>
          </w:rPr>
          <w:t>26</w:t>
        </w:r>
        <w:r>
          <w:rPr>
            <w:webHidden/>
          </w:rPr>
          <w:fldChar w:fldCharType="end"/>
        </w:r>
      </w:hyperlink>
    </w:p>
    <w:p w14:paraId="6DB708DD" w14:textId="77777777" w:rsidR="00A87EC0" w:rsidRPr="009C6A16" w:rsidRDefault="00A87EC0">
      <w:pPr>
        <w:pStyle w:val="TOC2"/>
        <w:rPr>
          <w:rFonts w:ascii="Calibri" w:eastAsia="Times New Roman" w:hAnsi="Calibri"/>
          <w:bCs w:val="0"/>
          <w:lang w:val="en-AU" w:eastAsia="en-AU"/>
        </w:rPr>
      </w:pPr>
      <w:hyperlink w:anchor="_Toc41394323" w:history="1">
        <w:r w:rsidRPr="00486180">
          <w:rPr>
            <w:rStyle w:val="Hyperlink"/>
          </w:rPr>
          <w:t>19.11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_Toc41394323 \h </w:instrText>
        </w:r>
        <w:r>
          <w:rPr>
            <w:webHidden/>
          </w:rPr>
        </w:r>
        <w:r>
          <w:rPr>
            <w:webHidden/>
          </w:rPr>
          <w:fldChar w:fldCharType="separate"/>
        </w:r>
        <w:r>
          <w:rPr>
            <w:webHidden/>
          </w:rPr>
          <w:t>27</w:t>
        </w:r>
        <w:r>
          <w:rPr>
            <w:webHidden/>
          </w:rPr>
          <w:fldChar w:fldCharType="end"/>
        </w:r>
      </w:hyperlink>
    </w:p>
    <w:p w14:paraId="21DBFF99" w14:textId="77777777" w:rsidR="00A87EC0" w:rsidRPr="009C6A16" w:rsidRDefault="00A87EC0">
      <w:pPr>
        <w:pStyle w:val="TOC1"/>
        <w:rPr>
          <w:rFonts w:ascii="Calibri" w:eastAsia="Times New Roman" w:hAnsi="Calibri"/>
          <w:b w:val="0"/>
          <w:noProof/>
          <w:szCs w:val="22"/>
          <w:lang w:val="en-AU" w:eastAsia="en-AU"/>
        </w:rPr>
      </w:pPr>
      <w:hyperlink w:anchor="_Toc41394324" w:history="1">
        <w:r w:rsidRPr="00486180">
          <w:rPr>
            <w:rStyle w:val="Hyperlink"/>
            <w:noProof/>
          </w:rPr>
          <w:t>20.</w:t>
        </w:r>
        <w:r w:rsidRPr="009C6A16">
          <w:rPr>
            <w:rFonts w:ascii="Calibri" w:eastAsia="Times New Roman" w:hAnsi="Calibri"/>
            <w:b w:val="0"/>
            <w:noProof/>
            <w:szCs w:val="22"/>
            <w:lang w:val="en-AU" w:eastAsia="en-AU"/>
          </w:rPr>
          <w:tab/>
        </w:r>
        <w:r w:rsidRPr="00486180">
          <w:rPr>
            <w:rStyle w:val="Hyperlink"/>
            <w:noProof/>
          </w:rPr>
          <w:t>$40 My Plan Plus SIM Only (Jul 19)</w:t>
        </w:r>
        <w:r>
          <w:rPr>
            <w:noProof/>
            <w:webHidden/>
          </w:rPr>
          <w:tab/>
        </w:r>
        <w:r>
          <w:rPr>
            <w:noProof/>
            <w:webHidden/>
          </w:rPr>
          <w:fldChar w:fldCharType="begin"/>
        </w:r>
        <w:r>
          <w:rPr>
            <w:noProof/>
            <w:webHidden/>
          </w:rPr>
          <w:instrText xml:space="preserve"> PAGEREF _Toc41394324 \h </w:instrText>
        </w:r>
        <w:r>
          <w:rPr>
            <w:noProof/>
            <w:webHidden/>
          </w:rPr>
        </w:r>
        <w:r>
          <w:rPr>
            <w:noProof/>
            <w:webHidden/>
          </w:rPr>
          <w:fldChar w:fldCharType="separate"/>
        </w:r>
        <w:r>
          <w:rPr>
            <w:noProof/>
            <w:webHidden/>
          </w:rPr>
          <w:t>27</w:t>
        </w:r>
        <w:r>
          <w:rPr>
            <w:noProof/>
            <w:webHidden/>
          </w:rPr>
          <w:fldChar w:fldCharType="end"/>
        </w:r>
      </w:hyperlink>
    </w:p>
    <w:p w14:paraId="0FE9470F" w14:textId="77777777" w:rsidR="00A87EC0" w:rsidRPr="009C6A16" w:rsidRDefault="00A87EC0">
      <w:pPr>
        <w:pStyle w:val="TOC2"/>
        <w:rPr>
          <w:rFonts w:ascii="Calibri" w:eastAsia="Times New Roman" w:hAnsi="Calibri"/>
          <w:bCs w:val="0"/>
          <w:lang w:val="en-AU" w:eastAsia="en-AU"/>
        </w:rPr>
      </w:pPr>
      <w:hyperlink w:anchor="_Toc41394325" w:history="1">
        <w:r w:rsidRPr="00486180">
          <w:rPr>
            <w:rStyle w:val="Hyperlink"/>
          </w:rPr>
          <w:t>20.1</w:t>
        </w:r>
        <w:r w:rsidRPr="009C6A16">
          <w:rPr>
            <w:rFonts w:ascii="Calibri" w:eastAsia="Times New Roman" w:hAnsi="Calibri"/>
            <w:bCs w:val="0"/>
            <w:lang w:val="en-AU" w:eastAsia="en-AU"/>
          </w:rPr>
          <w:tab/>
        </w:r>
        <w:r w:rsidRPr="00486180">
          <w:rPr>
            <w:rStyle w:val="Hyperlink"/>
          </w:rPr>
          <w:t>Eligibility</w:t>
        </w:r>
        <w:r>
          <w:rPr>
            <w:webHidden/>
          </w:rPr>
          <w:tab/>
        </w:r>
        <w:r>
          <w:rPr>
            <w:webHidden/>
          </w:rPr>
          <w:fldChar w:fldCharType="begin"/>
        </w:r>
        <w:r>
          <w:rPr>
            <w:webHidden/>
          </w:rPr>
          <w:instrText xml:space="preserve"> PAGEREF _Toc41394325 \h </w:instrText>
        </w:r>
        <w:r>
          <w:rPr>
            <w:webHidden/>
          </w:rPr>
        </w:r>
        <w:r>
          <w:rPr>
            <w:webHidden/>
          </w:rPr>
          <w:fldChar w:fldCharType="separate"/>
        </w:r>
        <w:r>
          <w:rPr>
            <w:webHidden/>
          </w:rPr>
          <w:t>27</w:t>
        </w:r>
        <w:r>
          <w:rPr>
            <w:webHidden/>
          </w:rPr>
          <w:fldChar w:fldCharType="end"/>
        </w:r>
      </w:hyperlink>
    </w:p>
    <w:p w14:paraId="0357BFF4" w14:textId="77777777" w:rsidR="00A87EC0" w:rsidRPr="009C6A16" w:rsidRDefault="00A87EC0">
      <w:pPr>
        <w:pStyle w:val="TOC2"/>
        <w:rPr>
          <w:rFonts w:ascii="Calibri" w:eastAsia="Times New Roman" w:hAnsi="Calibri"/>
          <w:bCs w:val="0"/>
          <w:lang w:val="en-AU" w:eastAsia="en-AU"/>
        </w:rPr>
      </w:pPr>
      <w:hyperlink w:anchor="_Toc41394326" w:history="1">
        <w:r w:rsidRPr="00486180">
          <w:rPr>
            <w:rStyle w:val="Hyperlink"/>
          </w:rPr>
          <w:t>20.2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_Toc41394326 \h </w:instrText>
        </w:r>
        <w:r>
          <w:rPr>
            <w:webHidden/>
          </w:rPr>
        </w:r>
        <w:r>
          <w:rPr>
            <w:webHidden/>
          </w:rPr>
          <w:fldChar w:fldCharType="separate"/>
        </w:r>
        <w:r>
          <w:rPr>
            <w:webHidden/>
          </w:rPr>
          <w:t>27</w:t>
        </w:r>
        <w:r>
          <w:rPr>
            <w:webHidden/>
          </w:rPr>
          <w:fldChar w:fldCharType="end"/>
        </w:r>
      </w:hyperlink>
    </w:p>
    <w:p w14:paraId="586B9B47" w14:textId="77777777" w:rsidR="00A87EC0" w:rsidRPr="009C6A16" w:rsidRDefault="00A87EC0">
      <w:pPr>
        <w:pStyle w:val="TOC2"/>
        <w:rPr>
          <w:rFonts w:ascii="Calibri" w:eastAsia="Times New Roman" w:hAnsi="Calibri"/>
          <w:bCs w:val="0"/>
          <w:lang w:val="en-AU" w:eastAsia="en-AU"/>
        </w:rPr>
      </w:pPr>
      <w:hyperlink w:anchor="_Toc41394327" w:history="1">
        <w:r w:rsidRPr="00486180">
          <w:rPr>
            <w:rStyle w:val="Hyperlink"/>
          </w:rPr>
          <w:t>20.3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_Toc41394327 \h </w:instrText>
        </w:r>
        <w:r>
          <w:rPr>
            <w:webHidden/>
          </w:rPr>
        </w:r>
        <w:r>
          <w:rPr>
            <w:webHidden/>
          </w:rPr>
          <w:fldChar w:fldCharType="separate"/>
        </w:r>
        <w:r>
          <w:rPr>
            <w:webHidden/>
          </w:rPr>
          <w:t>27</w:t>
        </w:r>
        <w:r>
          <w:rPr>
            <w:webHidden/>
          </w:rPr>
          <w:fldChar w:fldCharType="end"/>
        </w:r>
      </w:hyperlink>
    </w:p>
    <w:p w14:paraId="3330D001" w14:textId="77777777" w:rsidR="00A87EC0" w:rsidRPr="009C6A16" w:rsidRDefault="00A87EC0">
      <w:pPr>
        <w:pStyle w:val="TOC2"/>
        <w:rPr>
          <w:rFonts w:ascii="Calibri" w:eastAsia="Times New Roman" w:hAnsi="Calibri"/>
          <w:bCs w:val="0"/>
          <w:lang w:val="en-AU" w:eastAsia="en-AU"/>
        </w:rPr>
      </w:pPr>
      <w:hyperlink w:anchor="_Toc41394328" w:history="1">
        <w:r w:rsidRPr="00486180">
          <w:rPr>
            <w:rStyle w:val="Hyperlink"/>
            <w:snapToGrid w:val="0"/>
          </w:rPr>
          <w:t>20.4</w:t>
        </w:r>
        <w:r w:rsidRPr="009C6A16">
          <w:rPr>
            <w:rFonts w:ascii="Calibri" w:eastAsia="Times New Roman" w:hAnsi="Calibri"/>
            <w:bCs w:val="0"/>
            <w:lang w:val="en-AU" w:eastAsia="en-AU"/>
          </w:rPr>
          <w:tab/>
        </w:r>
        <w:r w:rsidRPr="00486180">
          <w:rPr>
            <w:rStyle w:val="Hyperlink"/>
            <w:snapToGrid w:val="0"/>
          </w:rPr>
          <w:t>How $40 My Plan Plus SIM Only works</w:t>
        </w:r>
        <w:r>
          <w:rPr>
            <w:webHidden/>
          </w:rPr>
          <w:tab/>
        </w:r>
        <w:r>
          <w:rPr>
            <w:webHidden/>
          </w:rPr>
          <w:fldChar w:fldCharType="begin"/>
        </w:r>
        <w:r>
          <w:rPr>
            <w:webHidden/>
          </w:rPr>
          <w:instrText xml:space="preserve"> PAGEREF _Toc41394328 \h </w:instrText>
        </w:r>
        <w:r>
          <w:rPr>
            <w:webHidden/>
          </w:rPr>
        </w:r>
        <w:r>
          <w:rPr>
            <w:webHidden/>
          </w:rPr>
          <w:fldChar w:fldCharType="separate"/>
        </w:r>
        <w:r>
          <w:rPr>
            <w:webHidden/>
          </w:rPr>
          <w:t>27</w:t>
        </w:r>
        <w:r>
          <w:rPr>
            <w:webHidden/>
          </w:rPr>
          <w:fldChar w:fldCharType="end"/>
        </w:r>
      </w:hyperlink>
    </w:p>
    <w:p w14:paraId="72A88EB3" w14:textId="77777777" w:rsidR="00A87EC0" w:rsidRPr="009C6A16" w:rsidRDefault="00A87EC0">
      <w:pPr>
        <w:pStyle w:val="TOC2"/>
        <w:rPr>
          <w:rFonts w:ascii="Calibri" w:eastAsia="Times New Roman" w:hAnsi="Calibri"/>
          <w:bCs w:val="0"/>
          <w:lang w:val="en-AU" w:eastAsia="en-AU"/>
        </w:rPr>
      </w:pPr>
      <w:hyperlink w:anchor="_Toc41394329" w:history="1">
        <w:r w:rsidRPr="00486180">
          <w:rPr>
            <w:rStyle w:val="Hyperlink"/>
            <w:snapToGrid w:val="0"/>
          </w:rPr>
          <w:t>20.5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_Toc41394329 \h </w:instrText>
        </w:r>
        <w:r>
          <w:rPr>
            <w:webHidden/>
          </w:rPr>
        </w:r>
        <w:r>
          <w:rPr>
            <w:webHidden/>
          </w:rPr>
          <w:fldChar w:fldCharType="separate"/>
        </w:r>
        <w:r>
          <w:rPr>
            <w:webHidden/>
          </w:rPr>
          <w:t>28</w:t>
        </w:r>
        <w:r>
          <w:rPr>
            <w:webHidden/>
          </w:rPr>
          <w:fldChar w:fldCharType="end"/>
        </w:r>
      </w:hyperlink>
    </w:p>
    <w:p w14:paraId="47776F26" w14:textId="77777777" w:rsidR="00A87EC0" w:rsidRPr="009C6A16" w:rsidRDefault="00A87EC0">
      <w:pPr>
        <w:pStyle w:val="TOC2"/>
        <w:rPr>
          <w:rFonts w:ascii="Calibri" w:eastAsia="Times New Roman" w:hAnsi="Calibri"/>
          <w:bCs w:val="0"/>
          <w:lang w:val="en-AU" w:eastAsia="en-AU"/>
        </w:rPr>
      </w:pPr>
      <w:hyperlink w:anchor="_Toc41394330" w:history="1">
        <w:r w:rsidRPr="00486180">
          <w:rPr>
            <w:rStyle w:val="Hyperlink"/>
            <w:snapToGrid w:val="0"/>
          </w:rPr>
          <w:t>20.6</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_Toc41394330 \h </w:instrText>
        </w:r>
        <w:r>
          <w:rPr>
            <w:webHidden/>
          </w:rPr>
        </w:r>
        <w:r>
          <w:rPr>
            <w:webHidden/>
          </w:rPr>
          <w:fldChar w:fldCharType="separate"/>
        </w:r>
        <w:r>
          <w:rPr>
            <w:webHidden/>
          </w:rPr>
          <w:t>28</w:t>
        </w:r>
        <w:r>
          <w:rPr>
            <w:webHidden/>
          </w:rPr>
          <w:fldChar w:fldCharType="end"/>
        </w:r>
      </w:hyperlink>
    </w:p>
    <w:p w14:paraId="4BEFE40A" w14:textId="77777777" w:rsidR="00A87EC0" w:rsidRPr="009C6A16" w:rsidRDefault="00A87EC0">
      <w:pPr>
        <w:pStyle w:val="TOC2"/>
        <w:rPr>
          <w:rFonts w:ascii="Calibri" w:eastAsia="Times New Roman" w:hAnsi="Calibri"/>
          <w:bCs w:val="0"/>
          <w:lang w:val="en-AU" w:eastAsia="en-AU"/>
        </w:rPr>
      </w:pPr>
      <w:hyperlink w:anchor="_Toc41394331" w:history="1">
        <w:r w:rsidRPr="00486180">
          <w:rPr>
            <w:rStyle w:val="Hyperlink"/>
            <w:snapToGrid w:val="0"/>
          </w:rPr>
          <w:t>20.7</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_Toc41394331 \h </w:instrText>
        </w:r>
        <w:r>
          <w:rPr>
            <w:webHidden/>
          </w:rPr>
        </w:r>
        <w:r>
          <w:rPr>
            <w:webHidden/>
          </w:rPr>
          <w:fldChar w:fldCharType="separate"/>
        </w:r>
        <w:r>
          <w:rPr>
            <w:webHidden/>
          </w:rPr>
          <w:t>28</w:t>
        </w:r>
        <w:r>
          <w:rPr>
            <w:webHidden/>
          </w:rPr>
          <w:fldChar w:fldCharType="end"/>
        </w:r>
      </w:hyperlink>
    </w:p>
    <w:p w14:paraId="4D0C284D" w14:textId="77777777" w:rsidR="00A87EC0" w:rsidRPr="009C6A16" w:rsidRDefault="00A87EC0">
      <w:pPr>
        <w:pStyle w:val="TOC2"/>
        <w:rPr>
          <w:rFonts w:ascii="Calibri" w:eastAsia="Times New Roman" w:hAnsi="Calibri"/>
          <w:bCs w:val="0"/>
          <w:lang w:val="en-AU" w:eastAsia="en-AU"/>
        </w:rPr>
      </w:pPr>
      <w:hyperlink w:anchor="_Toc41394332" w:history="1">
        <w:r w:rsidRPr="00486180">
          <w:rPr>
            <w:rStyle w:val="Hyperlink"/>
          </w:rPr>
          <w:t>20.8</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_Toc41394332 \h </w:instrText>
        </w:r>
        <w:r>
          <w:rPr>
            <w:webHidden/>
          </w:rPr>
        </w:r>
        <w:r>
          <w:rPr>
            <w:webHidden/>
          </w:rPr>
          <w:fldChar w:fldCharType="separate"/>
        </w:r>
        <w:r>
          <w:rPr>
            <w:webHidden/>
          </w:rPr>
          <w:t>30</w:t>
        </w:r>
        <w:r>
          <w:rPr>
            <w:webHidden/>
          </w:rPr>
          <w:fldChar w:fldCharType="end"/>
        </w:r>
      </w:hyperlink>
    </w:p>
    <w:p w14:paraId="6672F58D" w14:textId="77777777" w:rsidR="00A87EC0" w:rsidRPr="009C6A16" w:rsidRDefault="00A87EC0">
      <w:pPr>
        <w:pStyle w:val="TOC2"/>
        <w:rPr>
          <w:rFonts w:ascii="Calibri" w:eastAsia="Times New Roman" w:hAnsi="Calibri"/>
          <w:bCs w:val="0"/>
          <w:lang w:val="en-AU" w:eastAsia="en-AU"/>
        </w:rPr>
      </w:pPr>
      <w:hyperlink w:anchor="_Toc41394333" w:history="1">
        <w:r w:rsidRPr="00486180">
          <w:rPr>
            <w:rStyle w:val="Hyperlink"/>
          </w:rPr>
          <w:t>20.9</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_Toc41394333 \h </w:instrText>
        </w:r>
        <w:r>
          <w:rPr>
            <w:webHidden/>
          </w:rPr>
        </w:r>
        <w:r>
          <w:rPr>
            <w:webHidden/>
          </w:rPr>
          <w:fldChar w:fldCharType="separate"/>
        </w:r>
        <w:r>
          <w:rPr>
            <w:webHidden/>
          </w:rPr>
          <w:t>30</w:t>
        </w:r>
        <w:r>
          <w:rPr>
            <w:webHidden/>
          </w:rPr>
          <w:fldChar w:fldCharType="end"/>
        </w:r>
      </w:hyperlink>
    </w:p>
    <w:p w14:paraId="63430B6C" w14:textId="77777777" w:rsidR="00A87EC0" w:rsidRPr="009C6A16" w:rsidRDefault="00A87EC0">
      <w:pPr>
        <w:pStyle w:val="TOC1"/>
        <w:rPr>
          <w:rFonts w:ascii="Calibri" w:eastAsia="Times New Roman" w:hAnsi="Calibri"/>
          <w:b w:val="0"/>
          <w:noProof/>
          <w:szCs w:val="22"/>
          <w:lang w:val="en-AU" w:eastAsia="en-AU"/>
        </w:rPr>
      </w:pPr>
      <w:hyperlink w:anchor="_Toc41394334" w:history="1">
        <w:r w:rsidRPr="00486180">
          <w:rPr>
            <w:rStyle w:val="Hyperlink"/>
            <w:noProof/>
          </w:rPr>
          <w:t>21.</w:t>
        </w:r>
        <w:r w:rsidRPr="009C6A16">
          <w:rPr>
            <w:rFonts w:ascii="Calibri" w:eastAsia="Times New Roman" w:hAnsi="Calibri"/>
            <w:b w:val="0"/>
            <w:noProof/>
            <w:szCs w:val="22"/>
            <w:lang w:val="en-AU" w:eastAsia="en-AU"/>
          </w:rPr>
          <w:tab/>
        </w:r>
        <w:r w:rsidRPr="00486180">
          <w:rPr>
            <w:rStyle w:val="Hyperlink"/>
            <w:noProof/>
          </w:rPr>
          <w:t>My Plan Phone and SIM (Dec 18)</w:t>
        </w:r>
        <w:r>
          <w:rPr>
            <w:noProof/>
            <w:webHidden/>
          </w:rPr>
          <w:tab/>
        </w:r>
        <w:r>
          <w:rPr>
            <w:noProof/>
            <w:webHidden/>
          </w:rPr>
          <w:fldChar w:fldCharType="begin"/>
        </w:r>
        <w:r>
          <w:rPr>
            <w:noProof/>
            <w:webHidden/>
          </w:rPr>
          <w:instrText xml:space="preserve"> PAGEREF _Toc41394334 \h </w:instrText>
        </w:r>
        <w:r>
          <w:rPr>
            <w:noProof/>
            <w:webHidden/>
          </w:rPr>
        </w:r>
        <w:r>
          <w:rPr>
            <w:noProof/>
            <w:webHidden/>
          </w:rPr>
          <w:fldChar w:fldCharType="separate"/>
        </w:r>
        <w:r>
          <w:rPr>
            <w:noProof/>
            <w:webHidden/>
          </w:rPr>
          <w:t>30</w:t>
        </w:r>
        <w:r>
          <w:rPr>
            <w:noProof/>
            <w:webHidden/>
          </w:rPr>
          <w:fldChar w:fldCharType="end"/>
        </w:r>
      </w:hyperlink>
    </w:p>
    <w:p w14:paraId="1E1A08FA" w14:textId="77777777" w:rsidR="00A87EC0" w:rsidRPr="009C6A16" w:rsidRDefault="00A87EC0">
      <w:pPr>
        <w:pStyle w:val="TOC2"/>
        <w:rPr>
          <w:rFonts w:ascii="Calibri" w:eastAsia="Times New Roman" w:hAnsi="Calibri"/>
          <w:bCs w:val="0"/>
          <w:lang w:val="en-AU" w:eastAsia="en-AU"/>
        </w:rPr>
      </w:pPr>
      <w:hyperlink w:anchor="_Toc41394335" w:history="1">
        <w:r w:rsidRPr="00486180">
          <w:rPr>
            <w:rStyle w:val="Hyperlink"/>
          </w:rPr>
          <w:t>21.1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_Toc41394335 \h </w:instrText>
        </w:r>
        <w:r>
          <w:rPr>
            <w:webHidden/>
          </w:rPr>
        </w:r>
        <w:r>
          <w:rPr>
            <w:webHidden/>
          </w:rPr>
          <w:fldChar w:fldCharType="separate"/>
        </w:r>
        <w:r>
          <w:rPr>
            <w:webHidden/>
          </w:rPr>
          <w:t>30</w:t>
        </w:r>
        <w:r>
          <w:rPr>
            <w:webHidden/>
          </w:rPr>
          <w:fldChar w:fldCharType="end"/>
        </w:r>
      </w:hyperlink>
    </w:p>
    <w:p w14:paraId="67D71105" w14:textId="77777777" w:rsidR="00A87EC0" w:rsidRPr="009C6A16" w:rsidRDefault="00A87EC0">
      <w:pPr>
        <w:pStyle w:val="TOC2"/>
        <w:rPr>
          <w:rFonts w:ascii="Calibri" w:eastAsia="Times New Roman" w:hAnsi="Calibri"/>
          <w:bCs w:val="0"/>
          <w:lang w:val="en-AU" w:eastAsia="en-AU"/>
        </w:rPr>
      </w:pPr>
      <w:hyperlink w:anchor="_Toc41394336" w:history="1">
        <w:r w:rsidRPr="00486180">
          <w:rPr>
            <w:rStyle w:val="Hyperlink"/>
          </w:rPr>
          <w:t>21.2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_Toc41394336 \h </w:instrText>
        </w:r>
        <w:r>
          <w:rPr>
            <w:webHidden/>
          </w:rPr>
        </w:r>
        <w:r>
          <w:rPr>
            <w:webHidden/>
          </w:rPr>
          <w:fldChar w:fldCharType="separate"/>
        </w:r>
        <w:r>
          <w:rPr>
            <w:webHidden/>
          </w:rPr>
          <w:t>30</w:t>
        </w:r>
        <w:r>
          <w:rPr>
            <w:webHidden/>
          </w:rPr>
          <w:fldChar w:fldCharType="end"/>
        </w:r>
      </w:hyperlink>
    </w:p>
    <w:p w14:paraId="40B4E17B" w14:textId="77777777" w:rsidR="00A87EC0" w:rsidRPr="009C6A16" w:rsidRDefault="00A87EC0">
      <w:pPr>
        <w:pStyle w:val="TOC2"/>
        <w:rPr>
          <w:rFonts w:ascii="Calibri" w:eastAsia="Times New Roman" w:hAnsi="Calibri"/>
          <w:bCs w:val="0"/>
          <w:lang w:val="en-AU" w:eastAsia="en-AU"/>
        </w:rPr>
      </w:pPr>
      <w:hyperlink w:anchor="_Toc41394337" w:history="1">
        <w:r w:rsidRPr="00486180">
          <w:rPr>
            <w:rStyle w:val="Hyperlink"/>
          </w:rPr>
          <w:t>21.3</w:t>
        </w:r>
        <w:r w:rsidRPr="009C6A16">
          <w:rPr>
            <w:rFonts w:ascii="Calibri" w:eastAsia="Times New Roman" w:hAnsi="Calibri"/>
            <w:bCs w:val="0"/>
            <w:lang w:val="en-AU" w:eastAsia="en-AU"/>
          </w:rPr>
          <w:tab/>
        </w:r>
        <w:r w:rsidRPr="00486180">
          <w:rPr>
            <w:rStyle w:val="Hyperlink"/>
          </w:rPr>
          <w:t>What you have to pay us</w:t>
        </w:r>
        <w:r>
          <w:rPr>
            <w:webHidden/>
          </w:rPr>
          <w:tab/>
        </w:r>
        <w:r>
          <w:rPr>
            <w:webHidden/>
          </w:rPr>
          <w:fldChar w:fldCharType="begin"/>
        </w:r>
        <w:r>
          <w:rPr>
            <w:webHidden/>
          </w:rPr>
          <w:instrText xml:space="preserve"> PAGEREF _Toc41394337 \h </w:instrText>
        </w:r>
        <w:r>
          <w:rPr>
            <w:webHidden/>
          </w:rPr>
        </w:r>
        <w:r>
          <w:rPr>
            <w:webHidden/>
          </w:rPr>
          <w:fldChar w:fldCharType="separate"/>
        </w:r>
        <w:r>
          <w:rPr>
            <w:webHidden/>
          </w:rPr>
          <w:t>30</w:t>
        </w:r>
        <w:r>
          <w:rPr>
            <w:webHidden/>
          </w:rPr>
          <w:fldChar w:fldCharType="end"/>
        </w:r>
      </w:hyperlink>
    </w:p>
    <w:p w14:paraId="763AFE67" w14:textId="77777777" w:rsidR="00A87EC0" w:rsidRPr="009C6A16" w:rsidRDefault="00A87EC0">
      <w:pPr>
        <w:pStyle w:val="TOC2"/>
        <w:rPr>
          <w:rFonts w:ascii="Calibri" w:eastAsia="Times New Roman" w:hAnsi="Calibri"/>
          <w:bCs w:val="0"/>
          <w:lang w:val="en-AU" w:eastAsia="en-AU"/>
        </w:rPr>
      </w:pPr>
      <w:hyperlink w:anchor="_Toc41394338" w:history="1">
        <w:r w:rsidRPr="00486180">
          <w:rPr>
            <w:rStyle w:val="Hyperlink"/>
            <w:snapToGrid w:val="0"/>
          </w:rPr>
          <w:t>21.4</w:t>
        </w:r>
        <w:r w:rsidRPr="009C6A16">
          <w:rPr>
            <w:rFonts w:ascii="Calibri" w:eastAsia="Times New Roman" w:hAnsi="Calibri"/>
            <w:bCs w:val="0"/>
            <w:lang w:val="en-AU" w:eastAsia="en-AU"/>
          </w:rPr>
          <w:tab/>
        </w:r>
        <w:r w:rsidRPr="00486180">
          <w:rPr>
            <w:rStyle w:val="Hyperlink"/>
            <w:snapToGrid w:val="0"/>
          </w:rPr>
          <w:t>How My Plan Phone and SIM (Dec 18) works</w:t>
        </w:r>
        <w:r>
          <w:rPr>
            <w:webHidden/>
          </w:rPr>
          <w:tab/>
        </w:r>
        <w:r>
          <w:rPr>
            <w:webHidden/>
          </w:rPr>
          <w:fldChar w:fldCharType="begin"/>
        </w:r>
        <w:r>
          <w:rPr>
            <w:webHidden/>
          </w:rPr>
          <w:instrText xml:space="preserve"> PAGEREF _Toc41394338 \h </w:instrText>
        </w:r>
        <w:r>
          <w:rPr>
            <w:webHidden/>
          </w:rPr>
        </w:r>
        <w:r>
          <w:rPr>
            <w:webHidden/>
          </w:rPr>
          <w:fldChar w:fldCharType="separate"/>
        </w:r>
        <w:r>
          <w:rPr>
            <w:webHidden/>
          </w:rPr>
          <w:t>31</w:t>
        </w:r>
        <w:r>
          <w:rPr>
            <w:webHidden/>
          </w:rPr>
          <w:fldChar w:fldCharType="end"/>
        </w:r>
      </w:hyperlink>
    </w:p>
    <w:p w14:paraId="503EA3A3" w14:textId="77777777" w:rsidR="00A87EC0" w:rsidRPr="009C6A16" w:rsidRDefault="00A87EC0">
      <w:pPr>
        <w:pStyle w:val="TOC2"/>
        <w:rPr>
          <w:rFonts w:ascii="Calibri" w:eastAsia="Times New Roman" w:hAnsi="Calibri"/>
          <w:bCs w:val="0"/>
          <w:lang w:val="en-AU" w:eastAsia="en-AU"/>
        </w:rPr>
      </w:pPr>
      <w:hyperlink w:anchor="_Toc41394339" w:history="1">
        <w:r w:rsidRPr="00486180">
          <w:rPr>
            <w:rStyle w:val="Hyperlink"/>
            <w:snapToGrid w:val="0"/>
          </w:rPr>
          <w:t>21.5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_Toc41394339 \h </w:instrText>
        </w:r>
        <w:r>
          <w:rPr>
            <w:webHidden/>
          </w:rPr>
        </w:r>
        <w:r>
          <w:rPr>
            <w:webHidden/>
          </w:rPr>
          <w:fldChar w:fldCharType="separate"/>
        </w:r>
        <w:r>
          <w:rPr>
            <w:webHidden/>
          </w:rPr>
          <w:t>31</w:t>
        </w:r>
        <w:r>
          <w:rPr>
            <w:webHidden/>
          </w:rPr>
          <w:fldChar w:fldCharType="end"/>
        </w:r>
      </w:hyperlink>
    </w:p>
    <w:p w14:paraId="0E18858D" w14:textId="77777777" w:rsidR="00A87EC0" w:rsidRPr="009C6A16" w:rsidRDefault="00A87EC0">
      <w:pPr>
        <w:pStyle w:val="TOC2"/>
        <w:rPr>
          <w:rFonts w:ascii="Calibri" w:eastAsia="Times New Roman" w:hAnsi="Calibri"/>
          <w:bCs w:val="0"/>
          <w:lang w:val="en-AU" w:eastAsia="en-AU"/>
        </w:rPr>
      </w:pPr>
      <w:hyperlink w:anchor="_Toc41394340" w:history="1">
        <w:r w:rsidRPr="00486180">
          <w:rPr>
            <w:rStyle w:val="Hyperlink"/>
            <w:snapToGrid w:val="0"/>
          </w:rPr>
          <w:t>21.6</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_Toc41394340 \h </w:instrText>
        </w:r>
        <w:r>
          <w:rPr>
            <w:webHidden/>
          </w:rPr>
        </w:r>
        <w:r>
          <w:rPr>
            <w:webHidden/>
          </w:rPr>
          <w:fldChar w:fldCharType="separate"/>
        </w:r>
        <w:r>
          <w:rPr>
            <w:webHidden/>
          </w:rPr>
          <w:t>31</w:t>
        </w:r>
        <w:r>
          <w:rPr>
            <w:webHidden/>
          </w:rPr>
          <w:fldChar w:fldCharType="end"/>
        </w:r>
      </w:hyperlink>
    </w:p>
    <w:p w14:paraId="5DC823D3" w14:textId="77777777" w:rsidR="00A87EC0" w:rsidRPr="009C6A16" w:rsidRDefault="00A87EC0">
      <w:pPr>
        <w:pStyle w:val="TOC2"/>
        <w:rPr>
          <w:rFonts w:ascii="Calibri" w:eastAsia="Times New Roman" w:hAnsi="Calibri"/>
          <w:bCs w:val="0"/>
          <w:lang w:val="en-AU" w:eastAsia="en-AU"/>
        </w:rPr>
      </w:pPr>
      <w:hyperlink w:anchor="_Toc41394341" w:history="1">
        <w:r w:rsidRPr="00486180">
          <w:rPr>
            <w:rStyle w:val="Hyperlink"/>
            <w:snapToGrid w:val="0"/>
          </w:rPr>
          <w:t>21.7</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_Toc41394341 \h </w:instrText>
        </w:r>
        <w:r>
          <w:rPr>
            <w:webHidden/>
          </w:rPr>
        </w:r>
        <w:r>
          <w:rPr>
            <w:webHidden/>
          </w:rPr>
          <w:fldChar w:fldCharType="separate"/>
        </w:r>
        <w:r>
          <w:rPr>
            <w:webHidden/>
          </w:rPr>
          <w:t>31</w:t>
        </w:r>
        <w:r>
          <w:rPr>
            <w:webHidden/>
          </w:rPr>
          <w:fldChar w:fldCharType="end"/>
        </w:r>
      </w:hyperlink>
    </w:p>
    <w:p w14:paraId="621338EE" w14:textId="77777777" w:rsidR="00A87EC0" w:rsidRPr="009C6A16" w:rsidRDefault="00A87EC0">
      <w:pPr>
        <w:pStyle w:val="TOC2"/>
        <w:rPr>
          <w:rFonts w:ascii="Calibri" w:eastAsia="Times New Roman" w:hAnsi="Calibri"/>
          <w:bCs w:val="0"/>
          <w:lang w:val="en-AU" w:eastAsia="en-AU"/>
        </w:rPr>
      </w:pPr>
      <w:hyperlink w:anchor="_Toc41394342" w:history="1">
        <w:r w:rsidRPr="00486180">
          <w:rPr>
            <w:rStyle w:val="Hyperlink"/>
            <w:snapToGrid w:val="0"/>
          </w:rPr>
          <w:t>21.8</w:t>
        </w:r>
        <w:r w:rsidRPr="009C6A16">
          <w:rPr>
            <w:rFonts w:ascii="Calibri" w:eastAsia="Times New Roman" w:hAnsi="Calibri"/>
            <w:bCs w:val="0"/>
            <w:lang w:val="en-AU" w:eastAsia="en-AU"/>
          </w:rPr>
          <w:tab/>
        </w:r>
        <w:r w:rsidRPr="00486180">
          <w:rPr>
            <w:rStyle w:val="Hyperlink"/>
            <w:snapToGrid w:val="0"/>
          </w:rPr>
          <w:t>Unlimited standard international SMS and MMS</w:t>
        </w:r>
        <w:r>
          <w:rPr>
            <w:webHidden/>
          </w:rPr>
          <w:tab/>
        </w:r>
        <w:r>
          <w:rPr>
            <w:webHidden/>
          </w:rPr>
          <w:fldChar w:fldCharType="begin"/>
        </w:r>
        <w:r>
          <w:rPr>
            <w:webHidden/>
          </w:rPr>
          <w:instrText xml:space="preserve"> PAGEREF _Toc41394342 \h </w:instrText>
        </w:r>
        <w:r>
          <w:rPr>
            <w:webHidden/>
          </w:rPr>
        </w:r>
        <w:r>
          <w:rPr>
            <w:webHidden/>
          </w:rPr>
          <w:fldChar w:fldCharType="separate"/>
        </w:r>
        <w:r>
          <w:rPr>
            <w:webHidden/>
          </w:rPr>
          <w:t>31</w:t>
        </w:r>
        <w:r>
          <w:rPr>
            <w:webHidden/>
          </w:rPr>
          <w:fldChar w:fldCharType="end"/>
        </w:r>
      </w:hyperlink>
    </w:p>
    <w:p w14:paraId="167BF627" w14:textId="77777777" w:rsidR="00A87EC0" w:rsidRPr="009C6A16" w:rsidRDefault="00A87EC0">
      <w:pPr>
        <w:pStyle w:val="TOC2"/>
        <w:rPr>
          <w:rFonts w:ascii="Calibri" w:eastAsia="Times New Roman" w:hAnsi="Calibri"/>
          <w:bCs w:val="0"/>
          <w:lang w:val="en-AU" w:eastAsia="en-AU"/>
        </w:rPr>
      </w:pPr>
      <w:hyperlink w:anchor="_Toc41394343" w:history="1">
        <w:r w:rsidRPr="00486180">
          <w:rPr>
            <w:rStyle w:val="Hyperlink"/>
            <w:snapToGrid w:val="0"/>
          </w:rPr>
          <w:t>21.9</w:t>
        </w:r>
        <w:r w:rsidRPr="009C6A16">
          <w:rPr>
            <w:rFonts w:ascii="Calibri" w:eastAsia="Times New Roman" w:hAnsi="Calibri"/>
            <w:bCs w:val="0"/>
            <w:lang w:val="en-AU" w:eastAsia="en-AU"/>
          </w:rPr>
          <w:tab/>
        </w:r>
        <w:r w:rsidRPr="00486180">
          <w:rPr>
            <w:rStyle w:val="Hyperlink"/>
            <w:snapToGrid w:val="0"/>
          </w:rPr>
          <w:t>Handset and Handset Credit</w:t>
        </w:r>
        <w:r>
          <w:rPr>
            <w:webHidden/>
          </w:rPr>
          <w:tab/>
        </w:r>
        <w:r>
          <w:rPr>
            <w:webHidden/>
          </w:rPr>
          <w:fldChar w:fldCharType="begin"/>
        </w:r>
        <w:r>
          <w:rPr>
            <w:webHidden/>
          </w:rPr>
          <w:instrText xml:space="preserve"> PAGEREF _Toc41394343 \h </w:instrText>
        </w:r>
        <w:r>
          <w:rPr>
            <w:webHidden/>
          </w:rPr>
        </w:r>
        <w:r>
          <w:rPr>
            <w:webHidden/>
          </w:rPr>
          <w:fldChar w:fldCharType="separate"/>
        </w:r>
        <w:r>
          <w:rPr>
            <w:webHidden/>
          </w:rPr>
          <w:t>32</w:t>
        </w:r>
        <w:r>
          <w:rPr>
            <w:webHidden/>
          </w:rPr>
          <w:fldChar w:fldCharType="end"/>
        </w:r>
      </w:hyperlink>
    </w:p>
    <w:p w14:paraId="2C9EFB07" w14:textId="77777777" w:rsidR="00A87EC0" w:rsidRPr="009C6A16" w:rsidRDefault="00A87EC0">
      <w:pPr>
        <w:pStyle w:val="TOC2"/>
        <w:rPr>
          <w:rFonts w:ascii="Calibri" w:eastAsia="Times New Roman" w:hAnsi="Calibri"/>
          <w:bCs w:val="0"/>
          <w:lang w:val="en-AU" w:eastAsia="en-AU"/>
        </w:rPr>
      </w:pPr>
      <w:hyperlink w:anchor="_Toc41394344" w:history="1">
        <w:r w:rsidRPr="00486180">
          <w:rPr>
            <w:rStyle w:val="Hyperlink"/>
          </w:rPr>
          <w:t>21.10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_Toc41394344 \h </w:instrText>
        </w:r>
        <w:r>
          <w:rPr>
            <w:webHidden/>
          </w:rPr>
        </w:r>
        <w:r>
          <w:rPr>
            <w:webHidden/>
          </w:rPr>
          <w:fldChar w:fldCharType="separate"/>
        </w:r>
        <w:r>
          <w:rPr>
            <w:webHidden/>
          </w:rPr>
          <w:t>34</w:t>
        </w:r>
        <w:r>
          <w:rPr>
            <w:webHidden/>
          </w:rPr>
          <w:fldChar w:fldCharType="end"/>
        </w:r>
      </w:hyperlink>
    </w:p>
    <w:p w14:paraId="6A11129B" w14:textId="77777777" w:rsidR="00A87EC0" w:rsidRPr="009C6A16" w:rsidRDefault="00A87EC0">
      <w:pPr>
        <w:pStyle w:val="TOC2"/>
        <w:rPr>
          <w:rFonts w:ascii="Calibri" w:eastAsia="Times New Roman" w:hAnsi="Calibri"/>
          <w:bCs w:val="0"/>
          <w:lang w:val="en-AU" w:eastAsia="en-AU"/>
        </w:rPr>
      </w:pPr>
      <w:hyperlink w:anchor="_Toc41394345" w:history="1">
        <w:r w:rsidRPr="00486180">
          <w:rPr>
            <w:rStyle w:val="Hyperlink"/>
          </w:rPr>
          <w:t>21.11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_Toc41394345 \h </w:instrText>
        </w:r>
        <w:r>
          <w:rPr>
            <w:webHidden/>
          </w:rPr>
        </w:r>
        <w:r>
          <w:rPr>
            <w:webHidden/>
          </w:rPr>
          <w:fldChar w:fldCharType="separate"/>
        </w:r>
        <w:r>
          <w:rPr>
            <w:webHidden/>
          </w:rPr>
          <w:t>34</w:t>
        </w:r>
        <w:r>
          <w:rPr>
            <w:webHidden/>
          </w:rPr>
          <w:fldChar w:fldCharType="end"/>
        </w:r>
      </w:hyperlink>
    </w:p>
    <w:p w14:paraId="2C03C70F" w14:textId="77777777" w:rsidR="00A87EC0" w:rsidRPr="009C6A16" w:rsidRDefault="00A87EC0">
      <w:pPr>
        <w:pStyle w:val="TOC1"/>
        <w:rPr>
          <w:rFonts w:ascii="Calibri" w:eastAsia="Times New Roman" w:hAnsi="Calibri"/>
          <w:b w:val="0"/>
          <w:noProof/>
          <w:szCs w:val="22"/>
          <w:lang w:val="en-AU" w:eastAsia="en-AU"/>
        </w:rPr>
      </w:pPr>
      <w:hyperlink w:anchor="_Toc41394346" w:history="1">
        <w:r w:rsidRPr="00486180">
          <w:rPr>
            <w:rStyle w:val="Hyperlink"/>
            <w:noProof/>
          </w:rPr>
          <w:t>22.</w:t>
        </w:r>
        <w:r w:rsidRPr="009C6A16">
          <w:rPr>
            <w:rFonts w:ascii="Calibri" w:eastAsia="Times New Roman" w:hAnsi="Calibri"/>
            <w:b w:val="0"/>
            <w:noProof/>
            <w:szCs w:val="22"/>
            <w:lang w:val="en-AU" w:eastAsia="en-AU"/>
          </w:rPr>
          <w:tab/>
        </w:r>
        <w:r w:rsidRPr="00486180">
          <w:rPr>
            <w:rStyle w:val="Hyperlink"/>
            <w:noProof/>
          </w:rPr>
          <w:t>$49 My Promo Plus (May 19)</w:t>
        </w:r>
        <w:r>
          <w:rPr>
            <w:noProof/>
            <w:webHidden/>
          </w:rPr>
          <w:tab/>
        </w:r>
        <w:r>
          <w:rPr>
            <w:noProof/>
            <w:webHidden/>
          </w:rPr>
          <w:fldChar w:fldCharType="begin"/>
        </w:r>
        <w:r>
          <w:rPr>
            <w:noProof/>
            <w:webHidden/>
          </w:rPr>
          <w:instrText xml:space="preserve"> PAGEREF _Toc41394346 \h </w:instrText>
        </w:r>
        <w:r>
          <w:rPr>
            <w:noProof/>
            <w:webHidden/>
          </w:rPr>
        </w:r>
        <w:r>
          <w:rPr>
            <w:noProof/>
            <w:webHidden/>
          </w:rPr>
          <w:fldChar w:fldCharType="separate"/>
        </w:r>
        <w:r>
          <w:rPr>
            <w:noProof/>
            <w:webHidden/>
          </w:rPr>
          <w:t>34</w:t>
        </w:r>
        <w:r>
          <w:rPr>
            <w:noProof/>
            <w:webHidden/>
          </w:rPr>
          <w:fldChar w:fldCharType="end"/>
        </w:r>
      </w:hyperlink>
    </w:p>
    <w:p w14:paraId="27F862DE" w14:textId="77777777" w:rsidR="00A87EC0" w:rsidRPr="009C6A16" w:rsidRDefault="00A87EC0">
      <w:pPr>
        <w:pStyle w:val="TOC2"/>
        <w:rPr>
          <w:rFonts w:ascii="Calibri" w:eastAsia="Times New Roman" w:hAnsi="Calibri"/>
          <w:bCs w:val="0"/>
          <w:lang w:val="en-AU" w:eastAsia="en-AU"/>
        </w:rPr>
      </w:pPr>
      <w:hyperlink w:anchor="_Toc41394347" w:history="1">
        <w:r w:rsidRPr="00486180">
          <w:rPr>
            <w:rStyle w:val="Hyperlink"/>
          </w:rPr>
          <w:t>22.1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_Toc41394347 \h </w:instrText>
        </w:r>
        <w:r>
          <w:rPr>
            <w:webHidden/>
          </w:rPr>
        </w:r>
        <w:r>
          <w:rPr>
            <w:webHidden/>
          </w:rPr>
          <w:fldChar w:fldCharType="separate"/>
        </w:r>
        <w:r>
          <w:rPr>
            <w:webHidden/>
          </w:rPr>
          <w:t>34</w:t>
        </w:r>
        <w:r>
          <w:rPr>
            <w:webHidden/>
          </w:rPr>
          <w:fldChar w:fldCharType="end"/>
        </w:r>
      </w:hyperlink>
    </w:p>
    <w:p w14:paraId="7EF59F02" w14:textId="77777777" w:rsidR="00A87EC0" w:rsidRPr="009C6A16" w:rsidRDefault="00A87EC0">
      <w:pPr>
        <w:pStyle w:val="TOC2"/>
        <w:rPr>
          <w:rFonts w:ascii="Calibri" w:eastAsia="Times New Roman" w:hAnsi="Calibri"/>
          <w:bCs w:val="0"/>
          <w:lang w:val="en-AU" w:eastAsia="en-AU"/>
        </w:rPr>
      </w:pPr>
      <w:hyperlink w:anchor="_Toc41394348" w:history="1">
        <w:r w:rsidRPr="00486180">
          <w:rPr>
            <w:rStyle w:val="Hyperlink"/>
          </w:rPr>
          <w:t>22.2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_Toc41394348 \h </w:instrText>
        </w:r>
        <w:r>
          <w:rPr>
            <w:webHidden/>
          </w:rPr>
        </w:r>
        <w:r>
          <w:rPr>
            <w:webHidden/>
          </w:rPr>
          <w:fldChar w:fldCharType="separate"/>
        </w:r>
        <w:r>
          <w:rPr>
            <w:webHidden/>
          </w:rPr>
          <w:t>35</w:t>
        </w:r>
        <w:r>
          <w:rPr>
            <w:webHidden/>
          </w:rPr>
          <w:fldChar w:fldCharType="end"/>
        </w:r>
      </w:hyperlink>
    </w:p>
    <w:p w14:paraId="2FE2110E" w14:textId="77777777" w:rsidR="00A87EC0" w:rsidRPr="009C6A16" w:rsidRDefault="00A87EC0">
      <w:pPr>
        <w:pStyle w:val="TOC2"/>
        <w:rPr>
          <w:rFonts w:ascii="Calibri" w:eastAsia="Times New Roman" w:hAnsi="Calibri"/>
          <w:bCs w:val="0"/>
          <w:lang w:val="en-AU" w:eastAsia="en-AU"/>
        </w:rPr>
      </w:pPr>
      <w:hyperlink w:anchor="_Toc41394349" w:history="1">
        <w:r w:rsidRPr="00486180">
          <w:rPr>
            <w:rStyle w:val="Hyperlink"/>
          </w:rPr>
          <w:t>22.3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_Toc41394349 \h </w:instrText>
        </w:r>
        <w:r>
          <w:rPr>
            <w:webHidden/>
          </w:rPr>
        </w:r>
        <w:r>
          <w:rPr>
            <w:webHidden/>
          </w:rPr>
          <w:fldChar w:fldCharType="separate"/>
        </w:r>
        <w:r>
          <w:rPr>
            <w:webHidden/>
          </w:rPr>
          <w:t>35</w:t>
        </w:r>
        <w:r>
          <w:rPr>
            <w:webHidden/>
          </w:rPr>
          <w:fldChar w:fldCharType="end"/>
        </w:r>
      </w:hyperlink>
    </w:p>
    <w:p w14:paraId="0EB50D59" w14:textId="77777777" w:rsidR="00A87EC0" w:rsidRPr="009C6A16" w:rsidRDefault="00A87EC0">
      <w:pPr>
        <w:pStyle w:val="TOC2"/>
        <w:rPr>
          <w:rFonts w:ascii="Calibri" w:eastAsia="Times New Roman" w:hAnsi="Calibri"/>
          <w:bCs w:val="0"/>
          <w:lang w:val="en-AU" w:eastAsia="en-AU"/>
        </w:rPr>
      </w:pPr>
      <w:hyperlink w:anchor="_Toc41394350" w:history="1">
        <w:r w:rsidRPr="00486180">
          <w:rPr>
            <w:rStyle w:val="Hyperlink"/>
            <w:snapToGrid w:val="0"/>
          </w:rPr>
          <w:t>22.4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_Toc41394350 \h </w:instrText>
        </w:r>
        <w:r>
          <w:rPr>
            <w:webHidden/>
          </w:rPr>
        </w:r>
        <w:r>
          <w:rPr>
            <w:webHidden/>
          </w:rPr>
          <w:fldChar w:fldCharType="separate"/>
        </w:r>
        <w:r>
          <w:rPr>
            <w:webHidden/>
          </w:rPr>
          <w:t>35</w:t>
        </w:r>
        <w:r>
          <w:rPr>
            <w:webHidden/>
          </w:rPr>
          <w:fldChar w:fldCharType="end"/>
        </w:r>
      </w:hyperlink>
    </w:p>
    <w:p w14:paraId="52CDB8D7" w14:textId="77777777" w:rsidR="00A87EC0" w:rsidRPr="009C6A16" w:rsidRDefault="00A87EC0">
      <w:pPr>
        <w:pStyle w:val="TOC2"/>
        <w:rPr>
          <w:rFonts w:ascii="Calibri" w:eastAsia="Times New Roman" w:hAnsi="Calibri"/>
          <w:bCs w:val="0"/>
          <w:lang w:val="en-AU" w:eastAsia="en-AU"/>
        </w:rPr>
      </w:pPr>
      <w:hyperlink w:anchor="_Toc41394351" w:history="1">
        <w:r w:rsidRPr="00486180">
          <w:rPr>
            <w:rStyle w:val="Hyperlink"/>
            <w:snapToGrid w:val="0"/>
          </w:rPr>
          <w:t>22.5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_Toc41394351 \h </w:instrText>
        </w:r>
        <w:r>
          <w:rPr>
            <w:webHidden/>
          </w:rPr>
        </w:r>
        <w:r>
          <w:rPr>
            <w:webHidden/>
          </w:rPr>
          <w:fldChar w:fldCharType="separate"/>
        </w:r>
        <w:r>
          <w:rPr>
            <w:webHidden/>
          </w:rPr>
          <w:t>35</w:t>
        </w:r>
        <w:r>
          <w:rPr>
            <w:webHidden/>
          </w:rPr>
          <w:fldChar w:fldCharType="end"/>
        </w:r>
      </w:hyperlink>
    </w:p>
    <w:p w14:paraId="39390212" w14:textId="77777777" w:rsidR="00A87EC0" w:rsidRPr="009C6A16" w:rsidRDefault="00A87EC0">
      <w:pPr>
        <w:pStyle w:val="TOC2"/>
        <w:rPr>
          <w:rFonts w:ascii="Calibri" w:eastAsia="Times New Roman" w:hAnsi="Calibri"/>
          <w:bCs w:val="0"/>
          <w:lang w:val="en-AU" w:eastAsia="en-AU"/>
        </w:rPr>
      </w:pPr>
      <w:hyperlink w:anchor="_Toc41394352" w:history="1">
        <w:r w:rsidRPr="00486180">
          <w:rPr>
            <w:rStyle w:val="Hyperlink"/>
            <w:snapToGrid w:val="0"/>
          </w:rPr>
          <w:t>22.6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_Toc41394352 \h </w:instrText>
        </w:r>
        <w:r>
          <w:rPr>
            <w:webHidden/>
          </w:rPr>
        </w:r>
        <w:r>
          <w:rPr>
            <w:webHidden/>
          </w:rPr>
          <w:fldChar w:fldCharType="separate"/>
        </w:r>
        <w:r>
          <w:rPr>
            <w:webHidden/>
          </w:rPr>
          <w:t>35</w:t>
        </w:r>
        <w:r>
          <w:rPr>
            <w:webHidden/>
          </w:rPr>
          <w:fldChar w:fldCharType="end"/>
        </w:r>
      </w:hyperlink>
    </w:p>
    <w:p w14:paraId="5B1150F1" w14:textId="77777777" w:rsidR="00A87EC0" w:rsidRPr="009C6A16" w:rsidRDefault="00A87EC0">
      <w:pPr>
        <w:pStyle w:val="TOC2"/>
        <w:rPr>
          <w:rFonts w:ascii="Calibri" w:eastAsia="Times New Roman" w:hAnsi="Calibri"/>
          <w:bCs w:val="0"/>
          <w:lang w:val="en-AU" w:eastAsia="en-AU"/>
        </w:rPr>
      </w:pPr>
      <w:hyperlink w:anchor="_Toc41394353" w:history="1">
        <w:r w:rsidRPr="00486180">
          <w:rPr>
            <w:rStyle w:val="Hyperlink"/>
            <w:snapToGrid w:val="0"/>
          </w:rPr>
          <w:t>22.7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_Toc41394353 \h </w:instrText>
        </w:r>
        <w:r>
          <w:rPr>
            <w:webHidden/>
          </w:rPr>
        </w:r>
        <w:r>
          <w:rPr>
            <w:webHidden/>
          </w:rPr>
          <w:fldChar w:fldCharType="separate"/>
        </w:r>
        <w:r>
          <w:rPr>
            <w:webHidden/>
          </w:rPr>
          <w:t>36</w:t>
        </w:r>
        <w:r>
          <w:rPr>
            <w:webHidden/>
          </w:rPr>
          <w:fldChar w:fldCharType="end"/>
        </w:r>
      </w:hyperlink>
    </w:p>
    <w:p w14:paraId="425B16AD" w14:textId="77777777" w:rsidR="00A87EC0" w:rsidRPr="009C6A16" w:rsidRDefault="00A87EC0">
      <w:pPr>
        <w:pStyle w:val="TOC2"/>
        <w:rPr>
          <w:rFonts w:ascii="Calibri" w:eastAsia="Times New Roman" w:hAnsi="Calibri"/>
          <w:bCs w:val="0"/>
          <w:lang w:val="en-AU" w:eastAsia="en-AU"/>
        </w:rPr>
      </w:pPr>
      <w:hyperlink w:anchor="_Toc41394354" w:history="1">
        <w:r w:rsidRPr="00486180">
          <w:rPr>
            <w:rStyle w:val="Hyperlink"/>
            <w:snapToGrid w:val="0"/>
          </w:rPr>
          <w:t>22.8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_Toc41394354 \h </w:instrText>
        </w:r>
        <w:r>
          <w:rPr>
            <w:webHidden/>
          </w:rPr>
        </w:r>
        <w:r>
          <w:rPr>
            <w:webHidden/>
          </w:rPr>
          <w:fldChar w:fldCharType="separate"/>
        </w:r>
        <w:r>
          <w:rPr>
            <w:webHidden/>
          </w:rPr>
          <w:t>36</w:t>
        </w:r>
        <w:r>
          <w:rPr>
            <w:webHidden/>
          </w:rPr>
          <w:fldChar w:fldCharType="end"/>
        </w:r>
      </w:hyperlink>
    </w:p>
    <w:p w14:paraId="3B81BE9E" w14:textId="77777777" w:rsidR="00A87EC0" w:rsidRPr="009C6A16" w:rsidRDefault="00A87EC0">
      <w:pPr>
        <w:pStyle w:val="TOC2"/>
        <w:rPr>
          <w:rFonts w:ascii="Calibri" w:eastAsia="Times New Roman" w:hAnsi="Calibri"/>
          <w:bCs w:val="0"/>
          <w:lang w:val="en-AU" w:eastAsia="en-AU"/>
        </w:rPr>
      </w:pPr>
      <w:hyperlink w:anchor="_Toc41394355" w:history="1">
        <w:r w:rsidRPr="00486180">
          <w:rPr>
            <w:rStyle w:val="Hyperlink"/>
            <w:snapToGrid w:val="0"/>
          </w:rPr>
          <w:t>22.9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_Toc41394355 \h </w:instrText>
        </w:r>
        <w:r>
          <w:rPr>
            <w:webHidden/>
          </w:rPr>
        </w:r>
        <w:r>
          <w:rPr>
            <w:webHidden/>
          </w:rPr>
          <w:fldChar w:fldCharType="separate"/>
        </w:r>
        <w:r>
          <w:rPr>
            <w:webHidden/>
          </w:rPr>
          <w:t>36</w:t>
        </w:r>
        <w:r>
          <w:rPr>
            <w:webHidden/>
          </w:rPr>
          <w:fldChar w:fldCharType="end"/>
        </w:r>
      </w:hyperlink>
    </w:p>
    <w:p w14:paraId="7B7A9015" w14:textId="77777777" w:rsidR="00A87EC0" w:rsidRPr="009C6A16" w:rsidRDefault="00A87EC0">
      <w:pPr>
        <w:pStyle w:val="TOC2"/>
        <w:rPr>
          <w:rFonts w:ascii="Calibri" w:eastAsia="Times New Roman" w:hAnsi="Calibri"/>
          <w:bCs w:val="0"/>
          <w:lang w:val="en-AU" w:eastAsia="en-AU"/>
        </w:rPr>
      </w:pPr>
      <w:hyperlink w:anchor="_Toc41394356" w:history="1">
        <w:r w:rsidRPr="00486180">
          <w:rPr>
            <w:rStyle w:val="Hyperlink"/>
          </w:rPr>
          <w:t>22.10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_Toc41394356 \h </w:instrText>
        </w:r>
        <w:r>
          <w:rPr>
            <w:webHidden/>
          </w:rPr>
        </w:r>
        <w:r>
          <w:rPr>
            <w:webHidden/>
          </w:rPr>
          <w:fldChar w:fldCharType="separate"/>
        </w:r>
        <w:r>
          <w:rPr>
            <w:webHidden/>
          </w:rPr>
          <w:t>38</w:t>
        </w:r>
        <w:r>
          <w:rPr>
            <w:webHidden/>
          </w:rPr>
          <w:fldChar w:fldCharType="end"/>
        </w:r>
      </w:hyperlink>
    </w:p>
    <w:p w14:paraId="27F669EB" w14:textId="77777777" w:rsidR="00A87EC0" w:rsidRPr="009C6A16" w:rsidRDefault="00A87EC0">
      <w:pPr>
        <w:pStyle w:val="TOC2"/>
        <w:rPr>
          <w:rFonts w:ascii="Calibri" w:eastAsia="Times New Roman" w:hAnsi="Calibri"/>
          <w:bCs w:val="0"/>
          <w:lang w:val="en-AU" w:eastAsia="en-AU"/>
        </w:rPr>
      </w:pPr>
      <w:hyperlink w:anchor="_Toc41394357" w:history="1">
        <w:r w:rsidRPr="00486180">
          <w:rPr>
            <w:rStyle w:val="Hyperlink"/>
          </w:rPr>
          <w:t>22.11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_Toc41394357 \h </w:instrText>
        </w:r>
        <w:r>
          <w:rPr>
            <w:webHidden/>
          </w:rPr>
        </w:r>
        <w:r>
          <w:rPr>
            <w:webHidden/>
          </w:rPr>
          <w:fldChar w:fldCharType="separate"/>
        </w:r>
        <w:r>
          <w:rPr>
            <w:webHidden/>
          </w:rPr>
          <w:t>38</w:t>
        </w:r>
        <w:r>
          <w:rPr>
            <w:webHidden/>
          </w:rPr>
          <w:fldChar w:fldCharType="end"/>
        </w:r>
      </w:hyperlink>
    </w:p>
    <w:p w14:paraId="334A329D" w14:textId="77777777" w:rsidR="00A87EC0" w:rsidRPr="009C6A16" w:rsidRDefault="00A87EC0">
      <w:pPr>
        <w:pStyle w:val="TOC1"/>
        <w:rPr>
          <w:rFonts w:ascii="Calibri" w:eastAsia="Times New Roman" w:hAnsi="Calibri"/>
          <w:b w:val="0"/>
          <w:noProof/>
          <w:szCs w:val="22"/>
          <w:lang w:val="en-AU" w:eastAsia="en-AU"/>
        </w:rPr>
      </w:pPr>
      <w:hyperlink w:anchor="_Toc41394358" w:history="1">
        <w:r w:rsidRPr="00486180">
          <w:rPr>
            <w:rStyle w:val="Hyperlink"/>
            <w:noProof/>
          </w:rPr>
          <w:t>23.</w:t>
        </w:r>
        <w:r w:rsidRPr="009C6A16">
          <w:rPr>
            <w:rFonts w:ascii="Calibri" w:eastAsia="Times New Roman" w:hAnsi="Calibri"/>
            <w:b w:val="0"/>
            <w:noProof/>
            <w:szCs w:val="22"/>
            <w:lang w:val="en-AU" w:eastAsia="en-AU"/>
          </w:rPr>
          <w:tab/>
        </w:r>
        <w:r w:rsidRPr="00486180">
          <w:rPr>
            <w:rStyle w:val="Hyperlink"/>
            <w:noProof/>
          </w:rPr>
          <w:t>$59 My Promo Plus</w:t>
        </w:r>
        <w:r>
          <w:rPr>
            <w:noProof/>
            <w:webHidden/>
          </w:rPr>
          <w:tab/>
        </w:r>
        <w:r>
          <w:rPr>
            <w:noProof/>
            <w:webHidden/>
          </w:rPr>
          <w:fldChar w:fldCharType="begin"/>
        </w:r>
        <w:r>
          <w:rPr>
            <w:noProof/>
            <w:webHidden/>
          </w:rPr>
          <w:instrText xml:space="preserve"> PAGEREF _Toc41394358 \h </w:instrText>
        </w:r>
        <w:r>
          <w:rPr>
            <w:noProof/>
            <w:webHidden/>
          </w:rPr>
        </w:r>
        <w:r>
          <w:rPr>
            <w:noProof/>
            <w:webHidden/>
          </w:rPr>
          <w:fldChar w:fldCharType="separate"/>
        </w:r>
        <w:r>
          <w:rPr>
            <w:noProof/>
            <w:webHidden/>
          </w:rPr>
          <w:t>38</w:t>
        </w:r>
        <w:r>
          <w:rPr>
            <w:noProof/>
            <w:webHidden/>
          </w:rPr>
          <w:fldChar w:fldCharType="end"/>
        </w:r>
      </w:hyperlink>
    </w:p>
    <w:p w14:paraId="40848D7F" w14:textId="77777777" w:rsidR="00A87EC0" w:rsidRPr="009C6A16" w:rsidRDefault="00A87EC0">
      <w:pPr>
        <w:pStyle w:val="TOC2"/>
        <w:rPr>
          <w:rFonts w:ascii="Calibri" w:eastAsia="Times New Roman" w:hAnsi="Calibri"/>
          <w:bCs w:val="0"/>
          <w:lang w:val="en-AU" w:eastAsia="en-AU"/>
        </w:rPr>
      </w:pPr>
      <w:hyperlink w:anchor="_Toc41394359" w:history="1">
        <w:r w:rsidRPr="00486180">
          <w:rPr>
            <w:rStyle w:val="Hyperlink"/>
          </w:rPr>
          <w:t>23.1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_Toc41394359 \h </w:instrText>
        </w:r>
        <w:r>
          <w:rPr>
            <w:webHidden/>
          </w:rPr>
        </w:r>
        <w:r>
          <w:rPr>
            <w:webHidden/>
          </w:rPr>
          <w:fldChar w:fldCharType="separate"/>
        </w:r>
        <w:r>
          <w:rPr>
            <w:webHidden/>
          </w:rPr>
          <w:t>38</w:t>
        </w:r>
        <w:r>
          <w:rPr>
            <w:webHidden/>
          </w:rPr>
          <w:fldChar w:fldCharType="end"/>
        </w:r>
      </w:hyperlink>
    </w:p>
    <w:p w14:paraId="38352085" w14:textId="77777777" w:rsidR="00A87EC0" w:rsidRPr="009C6A16" w:rsidRDefault="00A87EC0">
      <w:pPr>
        <w:pStyle w:val="TOC2"/>
        <w:rPr>
          <w:rFonts w:ascii="Calibri" w:eastAsia="Times New Roman" w:hAnsi="Calibri"/>
          <w:bCs w:val="0"/>
          <w:lang w:val="en-AU" w:eastAsia="en-AU"/>
        </w:rPr>
      </w:pPr>
      <w:hyperlink w:anchor="_Toc41394360" w:history="1">
        <w:r w:rsidRPr="00486180">
          <w:rPr>
            <w:rStyle w:val="Hyperlink"/>
          </w:rPr>
          <w:t>23.2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_Toc41394360 \h </w:instrText>
        </w:r>
        <w:r>
          <w:rPr>
            <w:webHidden/>
          </w:rPr>
        </w:r>
        <w:r>
          <w:rPr>
            <w:webHidden/>
          </w:rPr>
          <w:fldChar w:fldCharType="separate"/>
        </w:r>
        <w:r>
          <w:rPr>
            <w:webHidden/>
          </w:rPr>
          <w:t>38</w:t>
        </w:r>
        <w:r>
          <w:rPr>
            <w:webHidden/>
          </w:rPr>
          <w:fldChar w:fldCharType="end"/>
        </w:r>
      </w:hyperlink>
    </w:p>
    <w:p w14:paraId="692D70EB" w14:textId="77777777" w:rsidR="00A87EC0" w:rsidRPr="009C6A16" w:rsidRDefault="00A87EC0">
      <w:pPr>
        <w:pStyle w:val="TOC2"/>
        <w:rPr>
          <w:rFonts w:ascii="Calibri" w:eastAsia="Times New Roman" w:hAnsi="Calibri"/>
          <w:bCs w:val="0"/>
          <w:lang w:val="en-AU" w:eastAsia="en-AU"/>
        </w:rPr>
      </w:pPr>
      <w:hyperlink w:anchor="_Toc41394361" w:history="1">
        <w:r w:rsidRPr="00486180">
          <w:rPr>
            <w:rStyle w:val="Hyperlink"/>
          </w:rPr>
          <w:t>23.3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_Toc41394361 \h </w:instrText>
        </w:r>
        <w:r>
          <w:rPr>
            <w:webHidden/>
          </w:rPr>
        </w:r>
        <w:r>
          <w:rPr>
            <w:webHidden/>
          </w:rPr>
          <w:fldChar w:fldCharType="separate"/>
        </w:r>
        <w:r>
          <w:rPr>
            <w:webHidden/>
          </w:rPr>
          <w:t>38</w:t>
        </w:r>
        <w:r>
          <w:rPr>
            <w:webHidden/>
          </w:rPr>
          <w:fldChar w:fldCharType="end"/>
        </w:r>
      </w:hyperlink>
    </w:p>
    <w:p w14:paraId="0F51E913" w14:textId="77777777" w:rsidR="00A87EC0" w:rsidRPr="009C6A16" w:rsidRDefault="00A87EC0">
      <w:pPr>
        <w:pStyle w:val="TOC2"/>
        <w:rPr>
          <w:rFonts w:ascii="Calibri" w:eastAsia="Times New Roman" w:hAnsi="Calibri"/>
          <w:bCs w:val="0"/>
          <w:lang w:val="en-AU" w:eastAsia="en-AU"/>
        </w:rPr>
      </w:pPr>
      <w:hyperlink w:anchor="_Toc41394362" w:history="1">
        <w:r w:rsidRPr="00486180">
          <w:rPr>
            <w:rStyle w:val="Hyperlink"/>
            <w:snapToGrid w:val="0"/>
          </w:rPr>
          <w:t>23.4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_Toc41394362 \h </w:instrText>
        </w:r>
        <w:r>
          <w:rPr>
            <w:webHidden/>
          </w:rPr>
        </w:r>
        <w:r>
          <w:rPr>
            <w:webHidden/>
          </w:rPr>
          <w:fldChar w:fldCharType="separate"/>
        </w:r>
        <w:r>
          <w:rPr>
            <w:webHidden/>
          </w:rPr>
          <w:t>39</w:t>
        </w:r>
        <w:r>
          <w:rPr>
            <w:webHidden/>
          </w:rPr>
          <w:fldChar w:fldCharType="end"/>
        </w:r>
      </w:hyperlink>
    </w:p>
    <w:p w14:paraId="5467417D" w14:textId="77777777" w:rsidR="00A87EC0" w:rsidRPr="009C6A16" w:rsidRDefault="00A87EC0">
      <w:pPr>
        <w:pStyle w:val="TOC2"/>
        <w:rPr>
          <w:rFonts w:ascii="Calibri" w:eastAsia="Times New Roman" w:hAnsi="Calibri"/>
          <w:bCs w:val="0"/>
          <w:lang w:val="en-AU" w:eastAsia="en-AU"/>
        </w:rPr>
      </w:pPr>
      <w:hyperlink w:anchor="_Toc41394363" w:history="1">
        <w:r w:rsidRPr="00486180">
          <w:rPr>
            <w:rStyle w:val="Hyperlink"/>
            <w:snapToGrid w:val="0"/>
          </w:rPr>
          <w:t>23.5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_Toc41394363 \h </w:instrText>
        </w:r>
        <w:r>
          <w:rPr>
            <w:webHidden/>
          </w:rPr>
        </w:r>
        <w:r>
          <w:rPr>
            <w:webHidden/>
          </w:rPr>
          <w:fldChar w:fldCharType="separate"/>
        </w:r>
        <w:r>
          <w:rPr>
            <w:webHidden/>
          </w:rPr>
          <w:t>39</w:t>
        </w:r>
        <w:r>
          <w:rPr>
            <w:webHidden/>
          </w:rPr>
          <w:fldChar w:fldCharType="end"/>
        </w:r>
      </w:hyperlink>
    </w:p>
    <w:p w14:paraId="18482C1C" w14:textId="77777777" w:rsidR="00A87EC0" w:rsidRPr="009C6A16" w:rsidRDefault="00A87EC0">
      <w:pPr>
        <w:pStyle w:val="TOC2"/>
        <w:rPr>
          <w:rFonts w:ascii="Calibri" w:eastAsia="Times New Roman" w:hAnsi="Calibri"/>
          <w:bCs w:val="0"/>
          <w:lang w:val="en-AU" w:eastAsia="en-AU"/>
        </w:rPr>
      </w:pPr>
      <w:hyperlink w:anchor="_Toc41394364" w:history="1">
        <w:r w:rsidRPr="00486180">
          <w:rPr>
            <w:rStyle w:val="Hyperlink"/>
            <w:snapToGrid w:val="0"/>
          </w:rPr>
          <w:t>23.6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_Toc41394364 \h </w:instrText>
        </w:r>
        <w:r>
          <w:rPr>
            <w:webHidden/>
          </w:rPr>
        </w:r>
        <w:r>
          <w:rPr>
            <w:webHidden/>
          </w:rPr>
          <w:fldChar w:fldCharType="separate"/>
        </w:r>
        <w:r>
          <w:rPr>
            <w:webHidden/>
          </w:rPr>
          <w:t>39</w:t>
        </w:r>
        <w:r>
          <w:rPr>
            <w:webHidden/>
          </w:rPr>
          <w:fldChar w:fldCharType="end"/>
        </w:r>
      </w:hyperlink>
    </w:p>
    <w:p w14:paraId="23D0DD87" w14:textId="77777777" w:rsidR="00A87EC0" w:rsidRPr="009C6A16" w:rsidRDefault="00A87EC0">
      <w:pPr>
        <w:pStyle w:val="TOC2"/>
        <w:rPr>
          <w:rFonts w:ascii="Calibri" w:eastAsia="Times New Roman" w:hAnsi="Calibri"/>
          <w:bCs w:val="0"/>
          <w:lang w:val="en-AU" w:eastAsia="en-AU"/>
        </w:rPr>
      </w:pPr>
      <w:hyperlink w:anchor="_Toc41394365" w:history="1">
        <w:r w:rsidRPr="00486180">
          <w:rPr>
            <w:rStyle w:val="Hyperlink"/>
            <w:snapToGrid w:val="0"/>
          </w:rPr>
          <w:t>23.7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_Toc41394365 \h </w:instrText>
        </w:r>
        <w:r>
          <w:rPr>
            <w:webHidden/>
          </w:rPr>
        </w:r>
        <w:r>
          <w:rPr>
            <w:webHidden/>
          </w:rPr>
          <w:fldChar w:fldCharType="separate"/>
        </w:r>
        <w:r>
          <w:rPr>
            <w:webHidden/>
          </w:rPr>
          <w:t>40</w:t>
        </w:r>
        <w:r>
          <w:rPr>
            <w:webHidden/>
          </w:rPr>
          <w:fldChar w:fldCharType="end"/>
        </w:r>
      </w:hyperlink>
    </w:p>
    <w:p w14:paraId="1ECF5618" w14:textId="77777777" w:rsidR="00A87EC0" w:rsidRPr="009C6A16" w:rsidRDefault="00A87EC0">
      <w:pPr>
        <w:pStyle w:val="TOC2"/>
        <w:rPr>
          <w:rFonts w:ascii="Calibri" w:eastAsia="Times New Roman" w:hAnsi="Calibri"/>
          <w:bCs w:val="0"/>
          <w:lang w:val="en-AU" w:eastAsia="en-AU"/>
        </w:rPr>
      </w:pPr>
      <w:hyperlink w:anchor="_Toc41394366" w:history="1">
        <w:r w:rsidRPr="00486180">
          <w:rPr>
            <w:rStyle w:val="Hyperlink"/>
            <w:snapToGrid w:val="0"/>
          </w:rPr>
          <w:t>23.8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_Toc41394366 \h </w:instrText>
        </w:r>
        <w:r>
          <w:rPr>
            <w:webHidden/>
          </w:rPr>
        </w:r>
        <w:r>
          <w:rPr>
            <w:webHidden/>
          </w:rPr>
          <w:fldChar w:fldCharType="separate"/>
        </w:r>
        <w:r>
          <w:rPr>
            <w:webHidden/>
          </w:rPr>
          <w:t>40</w:t>
        </w:r>
        <w:r>
          <w:rPr>
            <w:webHidden/>
          </w:rPr>
          <w:fldChar w:fldCharType="end"/>
        </w:r>
      </w:hyperlink>
    </w:p>
    <w:p w14:paraId="1326863A" w14:textId="77777777" w:rsidR="00A87EC0" w:rsidRPr="009C6A16" w:rsidRDefault="00A87EC0">
      <w:pPr>
        <w:pStyle w:val="TOC2"/>
        <w:rPr>
          <w:rFonts w:ascii="Calibri" w:eastAsia="Times New Roman" w:hAnsi="Calibri"/>
          <w:bCs w:val="0"/>
          <w:lang w:val="en-AU" w:eastAsia="en-AU"/>
        </w:rPr>
      </w:pPr>
      <w:hyperlink w:anchor="_Toc41394367" w:history="1">
        <w:r w:rsidRPr="00486180">
          <w:rPr>
            <w:rStyle w:val="Hyperlink"/>
            <w:snapToGrid w:val="0"/>
          </w:rPr>
          <w:t>23.9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_Toc41394367 \h </w:instrText>
        </w:r>
        <w:r>
          <w:rPr>
            <w:webHidden/>
          </w:rPr>
        </w:r>
        <w:r>
          <w:rPr>
            <w:webHidden/>
          </w:rPr>
          <w:fldChar w:fldCharType="separate"/>
        </w:r>
        <w:r>
          <w:rPr>
            <w:webHidden/>
          </w:rPr>
          <w:t>40</w:t>
        </w:r>
        <w:r>
          <w:rPr>
            <w:webHidden/>
          </w:rPr>
          <w:fldChar w:fldCharType="end"/>
        </w:r>
      </w:hyperlink>
    </w:p>
    <w:p w14:paraId="47F818B1" w14:textId="77777777" w:rsidR="00A87EC0" w:rsidRPr="009C6A16" w:rsidRDefault="00A87EC0">
      <w:pPr>
        <w:pStyle w:val="TOC2"/>
        <w:rPr>
          <w:rFonts w:ascii="Calibri" w:eastAsia="Times New Roman" w:hAnsi="Calibri"/>
          <w:bCs w:val="0"/>
          <w:lang w:val="en-AU" w:eastAsia="en-AU"/>
        </w:rPr>
      </w:pPr>
      <w:hyperlink w:anchor="_Toc41394368" w:history="1">
        <w:r w:rsidRPr="00486180">
          <w:rPr>
            <w:rStyle w:val="Hyperlink"/>
          </w:rPr>
          <w:t>23.10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_Toc41394368 \h </w:instrText>
        </w:r>
        <w:r>
          <w:rPr>
            <w:webHidden/>
          </w:rPr>
        </w:r>
        <w:r>
          <w:rPr>
            <w:webHidden/>
          </w:rPr>
          <w:fldChar w:fldCharType="separate"/>
        </w:r>
        <w:r>
          <w:rPr>
            <w:webHidden/>
          </w:rPr>
          <w:t>41</w:t>
        </w:r>
        <w:r>
          <w:rPr>
            <w:webHidden/>
          </w:rPr>
          <w:fldChar w:fldCharType="end"/>
        </w:r>
      </w:hyperlink>
    </w:p>
    <w:p w14:paraId="13D80BEE" w14:textId="77777777" w:rsidR="00A87EC0" w:rsidRPr="009C6A16" w:rsidRDefault="00A87EC0">
      <w:pPr>
        <w:pStyle w:val="TOC2"/>
        <w:rPr>
          <w:rFonts w:ascii="Calibri" w:eastAsia="Times New Roman" w:hAnsi="Calibri"/>
          <w:bCs w:val="0"/>
          <w:lang w:val="en-AU" w:eastAsia="en-AU"/>
        </w:rPr>
      </w:pPr>
      <w:hyperlink w:anchor="_Toc41394369" w:history="1">
        <w:r w:rsidRPr="00486180">
          <w:rPr>
            <w:rStyle w:val="Hyperlink"/>
          </w:rPr>
          <w:t>23.11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_Toc41394369 \h </w:instrText>
        </w:r>
        <w:r>
          <w:rPr>
            <w:webHidden/>
          </w:rPr>
        </w:r>
        <w:r>
          <w:rPr>
            <w:webHidden/>
          </w:rPr>
          <w:fldChar w:fldCharType="separate"/>
        </w:r>
        <w:r>
          <w:rPr>
            <w:webHidden/>
          </w:rPr>
          <w:t>41</w:t>
        </w:r>
        <w:r>
          <w:rPr>
            <w:webHidden/>
          </w:rPr>
          <w:fldChar w:fldCharType="end"/>
        </w:r>
      </w:hyperlink>
    </w:p>
    <w:p w14:paraId="624E63D4" w14:textId="77777777" w:rsidR="00A87EC0" w:rsidRPr="009C6A16" w:rsidRDefault="00A87EC0">
      <w:pPr>
        <w:pStyle w:val="TOC1"/>
        <w:rPr>
          <w:rFonts w:ascii="Calibri" w:eastAsia="Times New Roman" w:hAnsi="Calibri"/>
          <w:b w:val="0"/>
          <w:noProof/>
          <w:szCs w:val="22"/>
          <w:lang w:val="en-AU" w:eastAsia="en-AU"/>
        </w:rPr>
      </w:pPr>
      <w:hyperlink w:anchor="_Toc41394370" w:history="1">
        <w:r w:rsidRPr="00486180">
          <w:rPr>
            <w:rStyle w:val="Hyperlink"/>
            <w:noProof/>
          </w:rPr>
          <w:t>24.</w:t>
        </w:r>
        <w:r w:rsidRPr="009C6A16">
          <w:rPr>
            <w:rFonts w:ascii="Calibri" w:eastAsia="Times New Roman" w:hAnsi="Calibri"/>
            <w:b w:val="0"/>
            <w:noProof/>
            <w:szCs w:val="22"/>
            <w:lang w:val="en-AU" w:eastAsia="en-AU"/>
          </w:rPr>
          <w:tab/>
        </w:r>
        <w:r w:rsidRPr="00486180">
          <w:rPr>
            <w:rStyle w:val="Hyperlink"/>
            <w:noProof/>
          </w:rPr>
          <w:t>$99 My Promo Plus – 24 months</w:t>
        </w:r>
        <w:r>
          <w:rPr>
            <w:noProof/>
            <w:webHidden/>
          </w:rPr>
          <w:tab/>
        </w:r>
        <w:r>
          <w:rPr>
            <w:noProof/>
            <w:webHidden/>
          </w:rPr>
          <w:fldChar w:fldCharType="begin"/>
        </w:r>
        <w:r>
          <w:rPr>
            <w:noProof/>
            <w:webHidden/>
          </w:rPr>
          <w:instrText xml:space="preserve"> PAGEREF _Toc41394370 \h </w:instrText>
        </w:r>
        <w:r>
          <w:rPr>
            <w:noProof/>
            <w:webHidden/>
          </w:rPr>
        </w:r>
        <w:r>
          <w:rPr>
            <w:noProof/>
            <w:webHidden/>
          </w:rPr>
          <w:fldChar w:fldCharType="separate"/>
        </w:r>
        <w:r>
          <w:rPr>
            <w:noProof/>
            <w:webHidden/>
          </w:rPr>
          <w:t>42</w:t>
        </w:r>
        <w:r>
          <w:rPr>
            <w:noProof/>
            <w:webHidden/>
          </w:rPr>
          <w:fldChar w:fldCharType="end"/>
        </w:r>
      </w:hyperlink>
    </w:p>
    <w:p w14:paraId="7458A8F5" w14:textId="77777777" w:rsidR="00A87EC0" w:rsidRPr="009C6A16" w:rsidRDefault="00A87EC0">
      <w:pPr>
        <w:pStyle w:val="TOC2"/>
        <w:rPr>
          <w:rFonts w:ascii="Calibri" w:eastAsia="Times New Roman" w:hAnsi="Calibri"/>
          <w:bCs w:val="0"/>
          <w:lang w:val="en-AU" w:eastAsia="en-AU"/>
        </w:rPr>
      </w:pPr>
      <w:hyperlink w:anchor="_Toc41394371" w:history="1">
        <w:r w:rsidRPr="00486180">
          <w:rPr>
            <w:rStyle w:val="Hyperlink"/>
          </w:rPr>
          <w:t>24.1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_Toc41394371 \h </w:instrText>
        </w:r>
        <w:r>
          <w:rPr>
            <w:webHidden/>
          </w:rPr>
        </w:r>
        <w:r>
          <w:rPr>
            <w:webHidden/>
          </w:rPr>
          <w:fldChar w:fldCharType="separate"/>
        </w:r>
        <w:r>
          <w:rPr>
            <w:webHidden/>
          </w:rPr>
          <w:t>42</w:t>
        </w:r>
        <w:r>
          <w:rPr>
            <w:webHidden/>
          </w:rPr>
          <w:fldChar w:fldCharType="end"/>
        </w:r>
      </w:hyperlink>
    </w:p>
    <w:p w14:paraId="0856C342" w14:textId="77777777" w:rsidR="00A87EC0" w:rsidRPr="009C6A16" w:rsidRDefault="00A87EC0">
      <w:pPr>
        <w:pStyle w:val="TOC2"/>
        <w:rPr>
          <w:rFonts w:ascii="Calibri" w:eastAsia="Times New Roman" w:hAnsi="Calibri"/>
          <w:bCs w:val="0"/>
          <w:lang w:val="en-AU" w:eastAsia="en-AU"/>
        </w:rPr>
      </w:pPr>
      <w:hyperlink w:anchor="_Toc41394372" w:history="1">
        <w:r w:rsidRPr="00486180">
          <w:rPr>
            <w:rStyle w:val="Hyperlink"/>
          </w:rPr>
          <w:t>24.2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_Toc41394372 \h </w:instrText>
        </w:r>
        <w:r>
          <w:rPr>
            <w:webHidden/>
          </w:rPr>
        </w:r>
        <w:r>
          <w:rPr>
            <w:webHidden/>
          </w:rPr>
          <w:fldChar w:fldCharType="separate"/>
        </w:r>
        <w:r>
          <w:rPr>
            <w:webHidden/>
          </w:rPr>
          <w:t>42</w:t>
        </w:r>
        <w:r>
          <w:rPr>
            <w:webHidden/>
          </w:rPr>
          <w:fldChar w:fldCharType="end"/>
        </w:r>
      </w:hyperlink>
    </w:p>
    <w:p w14:paraId="038D5F05" w14:textId="77777777" w:rsidR="00A87EC0" w:rsidRPr="009C6A16" w:rsidRDefault="00A87EC0">
      <w:pPr>
        <w:pStyle w:val="TOC2"/>
        <w:rPr>
          <w:rFonts w:ascii="Calibri" w:eastAsia="Times New Roman" w:hAnsi="Calibri"/>
          <w:bCs w:val="0"/>
          <w:lang w:val="en-AU" w:eastAsia="en-AU"/>
        </w:rPr>
      </w:pPr>
      <w:hyperlink w:anchor="_Toc41394373" w:history="1">
        <w:r w:rsidRPr="00486180">
          <w:rPr>
            <w:rStyle w:val="Hyperlink"/>
          </w:rPr>
          <w:t>24.3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_Toc41394373 \h </w:instrText>
        </w:r>
        <w:r>
          <w:rPr>
            <w:webHidden/>
          </w:rPr>
        </w:r>
        <w:r>
          <w:rPr>
            <w:webHidden/>
          </w:rPr>
          <w:fldChar w:fldCharType="separate"/>
        </w:r>
        <w:r>
          <w:rPr>
            <w:webHidden/>
          </w:rPr>
          <w:t>42</w:t>
        </w:r>
        <w:r>
          <w:rPr>
            <w:webHidden/>
          </w:rPr>
          <w:fldChar w:fldCharType="end"/>
        </w:r>
      </w:hyperlink>
    </w:p>
    <w:p w14:paraId="61830474" w14:textId="77777777" w:rsidR="00A87EC0" w:rsidRPr="009C6A16" w:rsidRDefault="00A87EC0">
      <w:pPr>
        <w:pStyle w:val="TOC2"/>
        <w:rPr>
          <w:rFonts w:ascii="Calibri" w:eastAsia="Times New Roman" w:hAnsi="Calibri"/>
          <w:bCs w:val="0"/>
          <w:lang w:val="en-AU" w:eastAsia="en-AU"/>
        </w:rPr>
      </w:pPr>
      <w:hyperlink w:anchor="_Toc41394374" w:history="1">
        <w:r w:rsidRPr="00486180">
          <w:rPr>
            <w:rStyle w:val="Hyperlink"/>
            <w:snapToGrid w:val="0"/>
          </w:rPr>
          <w:t>24.4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_Toc41394374 \h </w:instrText>
        </w:r>
        <w:r>
          <w:rPr>
            <w:webHidden/>
          </w:rPr>
        </w:r>
        <w:r>
          <w:rPr>
            <w:webHidden/>
          </w:rPr>
          <w:fldChar w:fldCharType="separate"/>
        </w:r>
        <w:r>
          <w:rPr>
            <w:webHidden/>
          </w:rPr>
          <w:t>42</w:t>
        </w:r>
        <w:r>
          <w:rPr>
            <w:webHidden/>
          </w:rPr>
          <w:fldChar w:fldCharType="end"/>
        </w:r>
      </w:hyperlink>
    </w:p>
    <w:p w14:paraId="7A4EB479" w14:textId="77777777" w:rsidR="00A87EC0" w:rsidRPr="009C6A16" w:rsidRDefault="00A87EC0">
      <w:pPr>
        <w:pStyle w:val="TOC2"/>
        <w:rPr>
          <w:rFonts w:ascii="Calibri" w:eastAsia="Times New Roman" w:hAnsi="Calibri"/>
          <w:bCs w:val="0"/>
          <w:lang w:val="en-AU" w:eastAsia="en-AU"/>
        </w:rPr>
      </w:pPr>
      <w:hyperlink w:anchor="_Toc41394375" w:history="1">
        <w:r w:rsidRPr="00486180">
          <w:rPr>
            <w:rStyle w:val="Hyperlink"/>
            <w:snapToGrid w:val="0"/>
          </w:rPr>
          <w:t>24.5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_Toc41394375 \h </w:instrText>
        </w:r>
        <w:r>
          <w:rPr>
            <w:webHidden/>
          </w:rPr>
        </w:r>
        <w:r>
          <w:rPr>
            <w:webHidden/>
          </w:rPr>
          <w:fldChar w:fldCharType="separate"/>
        </w:r>
        <w:r>
          <w:rPr>
            <w:webHidden/>
          </w:rPr>
          <w:t>43</w:t>
        </w:r>
        <w:r>
          <w:rPr>
            <w:webHidden/>
          </w:rPr>
          <w:fldChar w:fldCharType="end"/>
        </w:r>
      </w:hyperlink>
    </w:p>
    <w:p w14:paraId="386E7A19" w14:textId="77777777" w:rsidR="00A87EC0" w:rsidRPr="009C6A16" w:rsidRDefault="00A87EC0">
      <w:pPr>
        <w:pStyle w:val="TOC2"/>
        <w:rPr>
          <w:rFonts w:ascii="Calibri" w:eastAsia="Times New Roman" w:hAnsi="Calibri"/>
          <w:bCs w:val="0"/>
          <w:lang w:val="en-AU" w:eastAsia="en-AU"/>
        </w:rPr>
      </w:pPr>
      <w:hyperlink w:anchor="_Toc41394376" w:history="1">
        <w:r w:rsidRPr="00486180">
          <w:rPr>
            <w:rStyle w:val="Hyperlink"/>
            <w:snapToGrid w:val="0"/>
          </w:rPr>
          <w:t>24.6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_Toc41394376 \h </w:instrText>
        </w:r>
        <w:r>
          <w:rPr>
            <w:webHidden/>
          </w:rPr>
        </w:r>
        <w:r>
          <w:rPr>
            <w:webHidden/>
          </w:rPr>
          <w:fldChar w:fldCharType="separate"/>
        </w:r>
        <w:r>
          <w:rPr>
            <w:webHidden/>
          </w:rPr>
          <w:t>43</w:t>
        </w:r>
        <w:r>
          <w:rPr>
            <w:webHidden/>
          </w:rPr>
          <w:fldChar w:fldCharType="end"/>
        </w:r>
      </w:hyperlink>
    </w:p>
    <w:p w14:paraId="014ED98B" w14:textId="77777777" w:rsidR="00A87EC0" w:rsidRPr="009C6A16" w:rsidRDefault="00A87EC0">
      <w:pPr>
        <w:pStyle w:val="TOC2"/>
        <w:rPr>
          <w:rFonts w:ascii="Calibri" w:eastAsia="Times New Roman" w:hAnsi="Calibri"/>
          <w:bCs w:val="0"/>
          <w:lang w:val="en-AU" w:eastAsia="en-AU"/>
        </w:rPr>
      </w:pPr>
      <w:hyperlink w:anchor="_Toc41394377" w:history="1">
        <w:r w:rsidRPr="00486180">
          <w:rPr>
            <w:rStyle w:val="Hyperlink"/>
            <w:snapToGrid w:val="0"/>
          </w:rPr>
          <w:t>24.7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_Toc41394377 \h </w:instrText>
        </w:r>
        <w:r>
          <w:rPr>
            <w:webHidden/>
          </w:rPr>
        </w:r>
        <w:r>
          <w:rPr>
            <w:webHidden/>
          </w:rPr>
          <w:fldChar w:fldCharType="separate"/>
        </w:r>
        <w:r>
          <w:rPr>
            <w:webHidden/>
          </w:rPr>
          <w:t>43</w:t>
        </w:r>
        <w:r>
          <w:rPr>
            <w:webHidden/>
          </w:rPr>
          <w:fldChar w:fldCharType="end"/>
        </w:r>
      </w:hyperlink>
    </w:p>
    <w:p w14:paraId="48FC4F69" w14:textId="77777777" w:rsidR="00A87EC0" w:rsidRPr="009C6A16" w:rsidRDefault="00A87EC0">
      <w:pPr>
        <w:pStyle w:val="TOC2"/>
        <w:rPr>
          <w:rFonts w:ascii="Calibri" w:eastAsia="Times New Roman" w:hAnsi="Calibri"/>
          <w:bCs w:val="0"/>
          <w:lang w:val="en-AU" w:eastAsia="en-AU"/>
        </w:rPr>
      </w:pPr>
      <w:hyperlink w:anchor="_Toc41394378" w:history="1">
        <w:r w:rsidRPr="00486180">
          <w:rPr>
            <w:rStyle w:val="Hyperlink"/>
            <w:snapToGrid w:val="0"/>
          </w:rPr>
          <w:t>24.8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_Toc41394378 \h </w:instrText>
        </w:r>
        <w:r>
          <w:rPr>
            <w:webHidden/>
          </w:rPr>
        </w:r>
        <w:r>
          <w:rPr>
            <w:webHidden/>
          </w:rPr>
          <w:fldChar w:fldCharType="separate"/>
        </w:r>
        <w:r>
          <w:rPr>
            <w:webHidden/>
          </w:rPr>
          <w:t>44</w:t>
        </w:r>
        <w:r>
          <w:rPr>
            <w:webHidden/>
          </w:rPr>
          <w:fldChar w:fldCharType="end"/>
        </w:r>
      </w:hyperlink>
    </w:p>
    <w:p w14:paraId="127F458B" w14:textId="77777777" w:rsidR="00A87EC0" w:rsidRPr="009C6A16" w:rsidRDefault="00A87EC0">
      <w:pPr>
        <w:pStyle w:val="TOC2"/>
        <w:rPr>
          <w:rFonts w:ascii="Calibri" w:eastAsia="Times New Roman" w:hAnsi="Calibri"/>
          <w:bCs w:val="0"/>
          <w:lang w:val="en-AU" w:eastAsia="en-AU"/>
        </w:rPr>
      </w:pPr>
      <w:hyperlink w:anchor="_Toc41394379" w:history="1">
        <w:r w:rsidRPr="00486180">
          <w:rPr>
            <w:rStyle w:val="Hyperlink"/>
            <w:snapToGrid w:val="0"/>
          </w:rPr>
          <w:t>24.9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_Toc41394379 \h </w:instrText>
        </w:r>
        <w:r>
          <w:rPr>
            <w:webHidden/>
          </w:rPr>
        </w:r>
        <w:r>
          <w:rPr>
            <w:webHidden/>
          </w:rPr>
          <w:fldChar w:fldCharType="separate"/>
        </w:r>
        <w:r>
          <w:rPr>
            <w:webHidden/>
          </w:rPr>
          <w:t>44</w:t>
        </w:r>
        <w:r>
          <w:rPr>
            <w:webHidden/>
          </w:rPr>
          <w:fldChar w:fldCharType="end"/>
        </w:r>
      </w:hyperlink>
    </w:p>
    <w:p w14:paraId="379B8EA2" w14:textId="77777777" w:rsidR="00A87EC0" w:rsidRPr="009C6A16" w:rsidRDefault="00A87EC0">
      <w:pPr>
        <w:pStyle w:val="TOC2"/>
        <w:rPr>
          <w:rFonts w:ascii="Calibri" w:eastAsia="Times New Roman" w:hAnsi="Calibri"/>
          <w:bCs w:val="0"/>
          <w:lang w:val="en-AU" w:eastAsia="en-AU"/>
        </w:rPr>
      </w:pPr>
      <w:hyperlink w:anchor="_Toc41394380" w:history="1">
        <w:r w:rsidRPr="00486180">
          <w:rPr>
            <w:rStyle w:val="Hyperlink"/>
          </w:rPr>
          <w:t>24.10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_Toc41394380 \h </w:instrText>
        </w:r>
        <w:r>
          <w:rPr>
            <w:webHidden/>
          </w:rPr>
        </w:r>
        <w:r>
          <w:rPr>
            <w:webHidden/>
          </w:rPr>
          <w:fldChar w:fldCharType="separate"/>
        </w:r>
        <w:r>
          <w:rPr>
            <w:webHidden/>
          </w:rPr>
          <w:t>45</w:t>
        </w:r>
        <w:r>
          <w:rPr>
            <w:webHidden/>
          </w:rPr>
          <w:fldChar w:fldCharType="end"/>
        </w:r>
      </w:hyperlink>
    </w:p>
    <w:p w14:paraId="65BBABF9" w14:textId="77777777" w:rsidR="00A87EC0" w:rsidRPr="009C6A16" w:rsidRDefault="00A87EC0">
      <w:pPr>
        <w:pStyle w:val="TOC2"/>
        <w:rPr>
          <w:rFonts w:ascii="Calibri" w:eastAsia="Times New Roman" w:hAnsi="Calibri"/>
          <w:bCs w:val="0"/>
          <w:lang w:val="en-AU" w:eastAsia="en-AU"/>
        </w:rPr>
      </w:pPr>
      <w:hyperlink w:anchor="_Toc41394381" w:history="1">
        <w:r w:rsidRPr="00486180">
          <w:rPr>
            <w:rStyle w:val="Hyperlink"/>
          </w:rPr>
          <w:t>24.11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_Toc41394381 \h </w:instrText>
        </w:r>
        <w:r>
          <w:rPr>
            <w:webHidden/>
          </w:rPr>
        </w:r>
        <w:r>
          <w:rPr>
            <w:webHidden/>
          </w:rPr>
          <w:fldChar w:fldCharType="separate"/>
        </w:r>
        <w:r>
          <w:rPr>
            <w:webHidden/>
          </w:rPr>
          <w:t>45</w:t>
        </w:r>
        <w:r>
          <w:rPr>
            <w:webHidden/>
          </w:rPr>
          <w:fldChar w:fldCharType="end"/>
        </w:r>
      </w:hyperlink>
    </w:p>
    <w:p w14:paraId="6BC16877" w14:textId="77777777" w:rsidR="00A87EC0" w:rsidRPr="009C6A16" w:rsidRDefault="00A87EC0">
      <w:pPr>
        <w:pStyle w:val="TOC1"/>
        <w:rPr>
          <w:rFonts w:ascii="Calibri" w:eastAsia="Times New Roman" w:hAnsi="Calibri"/>
          <w:b w:val="0"/>
          <w:noProof/>
          <w:szCs w:val="22"/>
          <w:lang w:val="en-AU" w:eastAsia="en-AU"/>
        </w:rPr>
      </w:pPr>
      <w:hyperlink w:anchor="_Toc41394382" w:history="1">
        <w:r w:rsidRPr="00486180">
          <w:rPr>
            <w:rStyle w:val="Hyperlink"/>
            <w:noProof/>
          </w:rPr>
          <w:t>25.</w:t>
        </w:r>
        <w:r w:rsidRPr="009C6A16">
          <w:rPr>
            <w:rFonts w:ascii="Calibri" w:eastAsia="Times New Roman" w:hAnsi="Calibri"/>
            <w:b w:val="0"/>
            <w:noProof/>
            <w:szCs w:val="22"/>
            <w:lang w:val="en-AU" w:eastAsia="en-AU"/>
          </w:rPr>
          <w:tab/>
        </w:r>
        <w:r w:rsidRPr="00486180">
          <w:rPr>
            <w:rStyle w:val="Hyperlink"/>
            <w:noProof/>
          </w:rPr>
          <w:t>$99 My Promo Plus – 36 months</w:t>
        </w:r>
        <w:r>
          <w:rPr>
            <w:noProof/>
            <w:webHidden/>
          </w:rPr>
          <w:tab/>
        </w:r>
        <w:r>
          <w:rPr>
            <w:noProof/>
            <w:webHidden/>
          </w:rPr>
          <w:fldChar w:fldCharType="begin"/>
        </w:r>
        <w:r>
          <w:rPr>
            <w:noProof/>
            <w:webHidden/>
          </w:rPr>
          <w:instrText xml:space="preserve"> PAGEREF _Toc41394382 \h </w:instrText>
        </w:r>
        <w:r>
          <w:rPr>
            <w:noProof/>
            <w:webHidden/>
          </w:rPr>
        </w:r>
        <w:r>
          <w:rPr>
            <w:noProof/>
            <w:webHidden/>
          </w:rPr>
          <w:fldChar w:fldCharType="separate"/>
        </w:r>
        <w:r>
          <w:rPr>
            <w:noProof/>
            <w:webHidden/>
          </w:rPr>
          <w:t>45</w:t>
        </w:r>
        <w:r>
          <w:rPr>
            <w:noProof/>
            <w:webHidden/>
          </w:rPr>
          <w:fldChar w:fldCharType="end"/>
        </w:r>
      </w:hyperlink>
    </w:p>
    <w:p w14:paraId="75D1847B" w14:textId="77777777" w:rsidR="00A87EC0" w:rsidRPr="009C6A16" w:rsidRDefault="00A87EC0">
      <w:pPr>
        <w:pStyle w:val="TOC2"/>
        <w:rPr>
          <w:rFonts w:ascii="Calibri" w:eastAsia="Times New Roman" w:hAnsi="Calibri"/>
          <w:bCs w:val="0"/>
          <w:lang w:val="en-AU" w:eastAsia="en-AU"/>
        </w:rPr>
      </w:pPr>
      <w:hyperlink w:anchor="_Toc41394383" w:history="1">
        <w:r w:rsidRPr="00486180">
          <w:rPr>
            <w:rStyle w:val="Hyperlink"/>
          </w:rPr>
          <w:t>25.1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_Toc41394383 \h </w:instrText>
        </w:r>
        <w:r>
          <w:rPr>
            <w:webHidden/>
          </w:rPr>
        </w:r>
        <w:r>
          <w:rPr>
            <w:webHidden/>
          </w:rPr>
          <w:fldChar w:fldCharType="separate"/>
        </w:r>
        <w:r>
          <w:rPr>
            <w:webHidden/>
          </w:rPr>
          <w:t>45</w:t>
        </w:r>
        <w:r>
          <w:rPr>
            <w:webHidden/>
          </w:rPr>
          <w:fldChar w:fldCharType="end"/>
        </w:r>
      </w:hyperlink>
    </w:p>
    <w:p w14:paraId="01D44837" w14:textId="77777777" w:rsidR="00A87EC0" w:rsidRPr="009C6A16" w:rsidRDefault="00A87EC0">
      <w:pPr>
        <w:pStyle w:val="TOC2"/>
        <w:rPr>
          <w:rFonts w:ascii="Calibri" w:eastAsia="Times New Roman" w:hAnsi="Calibri"/>
          <w:bCs w:val="0"/>
          <w:lang w:val="en-AU" w:eastAsia="en-AU"/>
        </w:rPr>
      </w:pPr>
      <w:hyperlink w:anchor="_Toc41394384" w:history="1">
        <w:r w:rsidRPr="00486180">
          <w:rPr>
            <w:rStyle w:val="Hyperlink"/>
          </w:rPr>
          <w:t>25.2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_Toc41394384 \h </w:instrText>
        </w:r>
        <w:r>
          <w:rPr>
            <w:webHidden/>
          </w:rPr>
        </w:r>
        <w:r>
          <w:rPr>
            <w:webHidden/>
          </w:rPr>
          <w:fldChar w:fldCharType="separate"/>
        </w:r>
        <w:r>
          <w:rPr>
            <w:webHidden/>
          </w:rPr>
          <w:t>46</w:t>
        </w:r>
        <w:r>
          <w:rPr>
            <w:webHidden/>
          </w:rPr>
          <w:fldChar w:fldCharType="end"/>
        </w:r>
      </w:hyperlink>
    </w:p>
    <w:p w14:paraId="47E31E40" w14:textId="77777777" w:rsidR="00A87EC0" w:rsidRPr="009C6A16" w:rsidRDefault="00A87EC0">
      <w:pPr>
        <w:pStyle w:val="TOC2"/>
        <w:rPr>
          <w:rFonts w:ascii="Calibri" w:eastAsia="Times New Roman" w:hAnsi="Calibri"/>
          <w:bCs w:val="0"/>
          <w:lang w:val="en-AU" w:eastAsia="en-AU"/>
        </w:rPr>
      </w:pPr>
      <w:hyperlink w:anchor="_Toc41394385" w:history="1">
        <w:r w:rsidRPr="00486180">
          <w:rPr>
            <w:rStyle w:val="Hyperlink"/>
          </w:rPr>
          <w:t>25.3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_Toc41394385 \h </w:instrText>
        </w:r>
        <w:r>
          <w:rPr>
            <w:webHidden/>
          </w:rPr>
        </w:r>
        <w:r>
          <w:rPr>
            <w:webHidden/>
          </w:rPr>
          <w:fldChar w:fldCharType="separate"/>
        </w:r>
        <w:r>
          <w:rPr>
            <w:webHidden/>
          </w:rPr>
          <w:t>46</w:t>
        </w:r>
        <w:r>
          <w:rPr>
            <w:webHidden/>
          </w:rPr>
          <w:fldChar w:fldCharType="end"/>
        </w:r>
      </w:hyperlink>
    </w:p>
    <w:p w14:paraId="6F0C66E6" w14:textId="77777777" w:rsidR="00A87EC0" w:rsidRPr="009C6A16" w:rsidRDefault="00A87EC0">
      <w:pPr>
        <w:pStyle w:val="TOC2"/>
        <w:rPr>
          <w:rFonts w:ascii="Calibri" w:eastAsia="Times New Roman" w:hAnsi="Calibri"/>
          <w:bCs w:val="0"/>
          <w:lang w:val="en-AU" w:eastAsia="en-AU"/>
        </w:rPr>
      </w:pPr>
      <w:hyperlink w:anchor="_Toc41394386" w:history="1">
        <w:r w:rsidRPr="00486180">
          <w:rPr>
            <w:rStyle w:val="Hyperlink"/>
            <w:snapToGrid w:val="0"/>
          </w:rPr>
          <w:t>25.4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_Toc41394386 \h </w:instrText>
        </w:r>
        <w:r>
          <w:rPr>
            <w:webHidden/>
          </w:rPr>
        </w:r>
        <w:r>
          <w:rPr>
            <w:webHidden/>
          </w:rPr>
          <w:fldChar w:fldCharType="separate"/>
        </w:r>
        <w:r>
          <w:rPr>
            <w:webHidden/>
          </w:rPr>
          <w:t>46</w:t>
        </w:r>
        <w:r>
          <w:rPr>
            <w:webHidden/>
          </w:rPr>
          <w:fldChar w:fldCharType="end"/>
        </w:r>
      </w:hyperlink>
    </w:p>
    <w:p w14:paraId="49D47ABE" w14:textId="77777777" w:rsidR="00A87EC0" w:rsidRPr="009C6A16" w:rsidRDefault="00A87EC0">
      <w:pPr>
        <w:pStyle w:val="TOC2"/>
        <w:rPr>
          <w:rFonts w:ascii="Calibri" w:eastAsia="Times New Roman" w:hAnsi="Calibri"/>
          <w:bCs w:val="0"/>
          <w:lang w:val="en-AU" w:eastAsia="en-AU"/>
        </w:rPr>
      </w:pPr>
      <w:hyperlink w:anchor="_Toc41394387" w:history="1">
        <w:r w:rsidRPr="00486180">
          <w:rPr>
            <w:rStyle w:val="Hyperlink"/>
            <w:snapToGrid w:val="0"/>
          </w:rPr>
          <w:t>25.5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_Toc41394387 \h </w:instrText>
        </w:r>
        <w:r>
          <w:rPr>
            <w:webHidden/>
          </w:rPr>
        </w:r>
        <w:r>
          <w:rPr>
            <w:webHidden/>
          </w:rPr>
          <w:fldChar w:fldCharType="separate"/>
        </w:r>
        <w:r>
          <w:rPr>
            <w:webHidden/>
          </w:rPr>
          <w:t>46</w:t>
        </w:r>
        <w:r>
          <w:rPr>
            <w:webHidden/>
          </w:rPr>
          <w:fldChar w:fldCharType="end"/>
        </w:r>
      </w:hyperlink>
    </w:p>
    <w:p w14:paraId="7775A828" w14:textId="77777777" w:rsidR="00A87EC0" w:rsidRPr="009C6A16" w:rsidRDefault="00A87EC0">
      <w:pPr>
        <w:pStyle w:val="TOC2"/>
        <w:rPr>
          <w:rFonts w:ascii="Calibri" w:eastAsia="Times New Roman" w:hAnsi="Calibri"/>
          <w:bCs w:val="0"/>
          <w:lang w:val="en-AU" w:eastAsia="en-AU"/>
        </w:rPr>
      </w:pPr>
      <w:hyperlink w:anchor="_Toc41394388" w:history="1">
        <w:r w:rsidRPr="00486180">
          <w:rPr>
            <w:rStyle w:val="Hyperlink"/>
            <w:snapToGrid w:val="0"/>
          </w:rPr>
          <w:t>25.6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_Toc41394388 \h </w:instrText>
        </w:r>
        <w:r>
          <w:rPr>
            <w:webHidden/>
          </w:rPr>
        </w:r>
        <w:r>
          <w:rPr>
            <w:webHidden/>
          </w:rPr>
          <w:fldChar w:fldCharType="separate"/>
        </w:r>
        <w:r>
          <w:rPr>
            <w:webHidden/>
          </w:rPr>
          <w:t>47</w:t>
        </w:r>
        <w:r>
          <w:rPr>
            <w:webHidden/>
          </w:rPr>
          <w:fldChar w:fldCharType="end"/>
        </w:r>
      </w:hyperlink>
    </w:p>
    <w:p w14:paraId="77C0FE43" w14:textId="77777777" w:rsidR="00A87EC0" w:rsidRPr="009C6A16" w:rsidRDefault="00A87EC0">
      <w:pPr>
        <w:pStyle w:val="TOC2"/>
        <w:rPr>
          <w:rFonts w:ascii="Calibri" w:eastAsia="Times New Roman" w:hAnsi="Calibri"/>
          <w:bCs w:val="0"/>
          <w:lang w:val="en-AU" w:eastAsia="en-AU"/>
        </w:rPr>
      </w:pPr>
      <w:hyperlink w:anchor="_Toc41394389" w:history="1">
        <w:r w:rsidRPr="00486180">
          <w:rPr>
            <w:rStyle w:val="Hyperlink"/>
            <w:snapToGrid w:val="0"/>
          </w:rPr>
          <w:t>25.7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_Toc41394389 \h </w:instrText>
        </w:r>
        <w:r>
          <w:rPr>
            <w:webHidden/>
          </w:rPr>
        </w:r>
        <w:r>
          <w:rPr>
            <w:webHidden/>
          </w:rPr>
          <w:fldChar w:fldCharType="separate"/>
        </w:r>
        <w:r>
          <w:rPr>
            <w:webHidden/>
          </w:rPr>
          <w:t>47</w:t>
        </w:r>
        <w:r>
          <w:rPr>
            <w:webHidden/>
          </w:rPr>
          <w:fldChar w:fldCharType="end"/>
        </w:r>
      </w:hyperlink>
    </w:p>
    <w:p w14:paraId="41E75ABC" w14:textId="77777777" w:rsidR="00A87EC0" w:rsidRPr="009C6A16" w:rsidRDefault="00A87EC0">
      <w:pPr>
        <w:pStyle w:val="TOC2"/>
        <w:rPr>
          <w:rFonts w:ascii="Calibri" w:eastAsia="Times New Roman" w:hAnsi="Calibri"/>
          <w:bCs w:val="0"/>
          <w:lang w:val="en-AU" w:eastAsia="en-AU"/>
        </w:rPr>
      </w:pPr>
      <w:hyperlink w:anchor="_Toc41394390" w:history="1">
        <w:r w:rsidRPr="00486180">
          <w:rPr>
            <w:rStyle w:val="Hyperlink"/>
            <w:snapToGrid w:val="0"/>
          </w:rPr>
          <w:t>25.8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_Toc41394390 \h </w:instrText>
        </w:r>
        <w:r>
          <w:rPr>
            <w:webHidden/>
          </w:rPr>
        </w:r>
        <w:r>
          <w:rPr>
            <w:webHidden/>
          </w:rPr>
          <w:fldChar w:fldCharType="separate"/>
        </w:r>
        <w:r>
          <w:rPr>
            <w:webHidden/>
          </w:rPr>
          <w:t>47</w:t>
        </w:r>
        <w:r>
          <w:rPr>
            <w:webHidden/>
          </w:rPr>
          <w:fldChar w:fldCharType="end"/>
        </w:r>
      </w:hyperlink>
    </w:p>
    <w:p w14:paraId="6390A4A7" w14:textId="77777777" w:rsidR="00A87EC0" w:rsidRPr="009C6A16" w:rsidRDefault="00A87EC0">
      <w:pPr>
        <w:pStyle w:val="TOC2"/>
        <w:rPr>
          <w:rFonts w:ascii="Calibri" w:eastAsia="Times New Roman" w:hAnsi="Calibri"/>
          <w:bCs w:val="0"/>
          <w:lang w:val="en-AU" w:eastAsia="en-AU"/>
        </w:rPr>
      </w:pPr>
      <w:hyperlink w:anchor="_Toc41394391" w:history="1">
        <w:r w:rsidRPr="00486180">
          <w:rPr>
            <w:rStyle w:val="Hyperlink"/>
            <w:snapToGrid w:val="0"/>
          </w:rPr>
          <w:t>25.9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_Toc41394391 \h </w:instrText>
        </w:r>
        <w:r>
          <w:rPr>
            <w:webHidden/>
          </w:rPr>
        </w:r>
        <w:r>
          <w:rPr>
            <w:webHidden/>
          </w:rPr>
          <w:fldChar w:fldCharType="separate"/>
        </w:r>
        <w:r>
          <w:rPr>
            <w:webHidden/>
          </w:rPr>
          <w:t>47</w:t>
        </w:r>
        <w:r>
          <w:rPr>
            <w:webHidden/>
          </w:rPr>
          <w:fldChar w:fldCharType="end"/>
        </w:r>
      </w:hyperlink>
    </w:p>
    <w:p w14:paraId="3F098A03" w14:textId="77777777" w:rsidR="00A87EC0" w:rsidRPr="009C6A16" w:rsidRDefault="00A87EC0">
      <w:pPr>
        <w:pStyle w:val="TOC2"/>
        <w:rPr>
          <w:rFonts w:ascii="Calibri" w:eastAsia="Times New Roman" w:hAnsi="Calibri"/>
          <w:bCs w:val="0"/>
          <w:lang w:val="en-AU" w:eastAsia="en-AU"/>
        </w:rPr>
      </w:pPr>
      <w:hyperlink w:anchor="_Toc41394392" w:history="1">
        <w:r w:rsidRPr="00486180">
          <w:rPr>
            <w:rStyle w:val="Hyperlink"/>
          </w:rPr>
          <w:t>25.10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_Toc41394392 \h </w:instrText>
        </w:r>
        <w:r>
          <w:rPr>
            <w:webHidden/>
          </w:rPr>
        </w:r>
        <w:r>
          <w:rPr>
            <w:webHidden/>
          </w:rPr>
          <w:fldChar w:fldCharType="separate"/>
        </w:r>
        <w:r>
          <w:rPr>
            <w:webHidden/>
          </w:rPr>
          <w:t>49</w:t>
        </w:r>
        <w:r>
          <w:rPr>
            <w:webHidden/>
          </w:rPr>
          <w:fldChar w:fldCharType="end"/>
        </w:r>
      </w:hyperlink>
    </w:p>
    <w:p w14:paraId="6C006BC8" w14:textId="77777777" w:rsidR="00A87EC0" w:rsidRPr="009C6A16" w:rsidRDefault="00A87EC0">
      <w:pPr>
        <w:pStyle w:val="TOC2"/>
        <w:rPr>
          <w:rFonts w:ascii="Calibri" w:eastAsia="Times New Roman" w:hAnsi="Calibri"/>
          <w:bCs w:val="0"/>
          <w:lang w:val="en-AU" w:eastAsia="en-AU"/>
        </w:rPr>
      </w:pPr>
      <w:hyperlink w:anchor="_Toc41394393" w:history="1">
        <w:r w:rsidRPr="00486180">
          <w:rPr>
            <w:rStyle w:val="Hyperlink"/>
          </w:rPr>
          <w:t>25.11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_Toc41394393 \h </w:instrText>
        </w:r>
        <w:r>
          <w:rPr>
            <w:webHidden/>
          </w:rPr>
        </w:r>
        <w:r>
          <w:rPr>
            <w:webHidden/>
          </w:rPr>
          <w:fldChar w:fldCharType="separate"/>
        </w:r>
        <w:r>
          <w:rPr>
            <w:webHidden/>
          </w:rPr>
          <w:t>49</w:t>
        </w:r>
        <w:r>
          <w:rPr>
            <w:webHidden/>
          </w:rPr>
          <w:fldChar w:fldCharType="end"/>
        </w:r>
      </w:hyperlink>
    </w:p>
    <w:p w14:paraId="6733B790" w14:textId="77777777" w:rsidR="00A87EC0" w:rsidRPr="009C6A16" w:rsidRDefault="00A87EC0">
      <w:pPr>
        <w:pStyle w:val="TOC1"/>
        <w:rPr>
          <w:rFonts w:ascii="Calibri" w:eastAsia="Times New Roman" w:hAnsi="Calibri"/>
          <w:b w:val="0"/>
          <w:noProof/>
          <w:szCs w:val="22"/>
          <w:lang w:val="en-AU" w:eastAsia="en-AU"/>
        </w:rPr>
      </w:pPr>
      <w:hyperlink w:anchor="_Toc41394394" w:history="1">
        <w:r w:rsidRPr="00486180">
          <w:rPr>
            <w:rStyle w:val="Hyperlink"/>
            <w:noProof/>
          </w:rPr>
          <w:t>26.</w:t>
        </w:r>
        <w:r w:rsidRPr="009C6A16">
          <w:rPr>
            <w:rFonts w:ascii="Calibri" w:eastAsia="Times New Roman" w:hAnsi="Calibri"/>
            <w:b w:val="0"/>
            <w:noProof/>
            <w:szCs w:val="22"/>
            <w:lang w:val="en-AU" w:eastAsia="en-AU"/>
          </w:rPr>
          <w:tab/>
        </w:r>
        <w:r w:rsidRPr="00486180">
          <w:rPr>
            <w:rStyle w:val="Hyperlink"/>
            <w:noProof/>
          </w:rPr>
          <w:t>$79 My Promo Plus – 24 months</w:t>
        </w:r>
        <w:r>
          <w:rPr>
            <w:noProof/>
            <w:webHidden/>
          </w:rPr>
          <w:tab/>
        </w:r>
        <w:r>
          <w:rPr>
            <w:noProof/>
            <w:webHidden/>
          </w:rPr>
          <w:fldChar w:fldCharType="begin"/>
        </w:r>
        <w:r>
          <w:rPr>
            <w:noProof/>
            <w:webHidden/>
          </w:rPr>
          <w:instrText xml:space="preserve"> PAGEREF _Toc41394394 \h </w:instrText>
        </w:r>
        <w:r>
          <w:rPr>
            <w:noProof/>
            <w:webHidden/>
          </w:rPr>
        </w:r>
        <w:r>
          <w:rPr>
            <w:noProof/>
            <w:webHidden/>
          </w:rPr>
          <w:fldChar w:fldCharType="separate"/>
        </w:r>
        <w:r>
          <w:rPr>
            <w:noProof/>
            <w:webHidden/>
          </w:rPr>
          <w:t>49</w:t>
        </w:r>
        <w:r>
          <w:rPr>
            <w:noProof/>
            <w:webHidden/>
          </w:rPr>
          <w:fldChar w:fldCharType="end"/>
        </w:r>
      </w:hyperlink>
    </w:p>
    <w:p w14:paraId="4615FC55" w14:textId="77777777" w:rsidR="00A87EC0" w:rsidRPr="009C6A16" w:rsidRDefault="00A87EC0">
      <w:pPr>
        <w:pStyle w:val="TOC2"/>
        <w:rPr>
          <w:rFonts w:ascii="Calibri" w:eastAsia="Times New Roman" w:hAnsi="Calibri"/>
          <w:bCs w:val="0"/>
          <w:lang w:val="en-AU" w:eastAsia="en-AU"/>
        </w:rPr>
      </w:pPr>
      <w:hyperlink w:anchor="_Toc41394395" w:history="1">
        <w:r w:rsidRPr="00486180">
          <w:rPr>
            <w:rStyle w:val="Hyperlink"/>
          </w:rPr>
          <w:t>26.1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_Toc41394395 \h </w:instrText>
        </w:r>
        <w:r>
          <w:rPr>
            <w:webHidden/>
          </w:rPr>
        </w:r>
        <w:r>
          <w:rPr>
            <w:webHidden/>
          </w:rPr>
          <w:fldChar w:fldCharType="separate"/>
        </w:r>
        <w:r>
          <w:rPr>
            <w:webHidden/>
          </w:rPr>
          <w:t>49</w:t>
        </w:r>
        <w:r>
          <w:rPr>
            <w:webHidden/>
          </w:rPr>
          <w:fldChar w:fldCharType="end"/>
        </w:r>
      </w:hyperlink>
    </w:p>
    <w:p w14:paraId="547E2DBB" w14:textId="77777777" w:rsidR="00A87EC0" w:rsidRPr="009C6A16" w:rsidRDefault="00A87EC0">
      <w:pPr>
        <w:pStyle w:val="TOC2"/>
        <w:rPr>
          <w:rFonts w:ascii="Calibri" w:eastAsia="Times New Roman" w:hAnsi="Calibri"/>
          <w:bCs w:val="0"/>
          <w:lang w:val="en-AU" w:eastAsia="en-AU"/>
        </w:rPr>
      </w:pPr>
      <w:hyperlink w:anchor="_Toc41394396" w:history="1">
        <w:r w:rsidRPr="00486180">
          <w:rPr>
            <w:rStyle w:val="Hyperlink"/>
          </w:rPr>
          <w:t>26.2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_Toc41394396 \h </w:instrText>
        </w:r>
        <w:r>
          <w:rPr>
            <w:webHidden/>
          </w:rPr>
        </w:r>
        <w:r>
          <w:rPr>
            <w:webHidden/>
          </w:rPr>
          <w:fldChar w:fldCharType="separate"/>
        </w:r>
        <w:r>
          <w:rPr>
            <w:webHidden/>
          </w:rPr>
          <w:t>49</w:t>
        </w:r>
        <w:r>
          <w:rPr>
            <w:webHidden/>
          </w:rPr>
          <w:fldChar w:fldCharType="end"/>
        </w:r>
      </w:hyperlink>
    </w:p>
    <w:p w14:paraId="07AD4B82" w14:textId="77777777" w:rsidR="00A87EC0" w:rsidRPr="009C6A16" w:rsidRDefault="00A87EC0">
      <w:pPr>
        <w:pStyle w:val="TOC2"/>
        <w:rPr>
          <w:rFonts w:ascii="Calibri" w:eastAsia="Times New Roman" w:hAnsi="Calibri"/>
          <w:bCs w:val="0"/>
          <w:lang w:val="en-AU" w:eastAsia="en-AU"/>
        </w:rPr>
      </w:pPr>
      <w:hyperlink w:anchor="_Toc41394397" w:history="1">
        <w:r w:rsidRPr="00486180">
          <w:rPr>
            <w:rStyle w:val="Hyperlink"/>
          </w:rPr>
          <w:t>26.3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_Toc41394397 \h </w:instrText>
        </w:r>
        <w:r>
          <w:rPr>
            <w:webHidden/>
          </w:rPr>
        </w:r>
        <w:r>
          <w:rPr>
            <w:webHidden/>
          </w:rPr>
          <w:fldChar w:fldCharType="separate"/>
        </w:r>
        <w:r>
          <w:rPr>
            <w:webHidden/>
          </w:rPr>
          <w:t>49</w:t>
        </w:r>
        <w:r>
          <w:rPr>
            <w:webHidden/>
          </w:rPr>
          <w:fldChar w:fldCharType="end"/>
        </w:r>
      </w:hyperlink>
    </w:p>
    <w:p w14:paraId="1E367546" w14:textId="77777777" w:rsidR="00A87EC0" w:rsidRPr="009C6A16" w:rsidRDefault="00A87EC0">
      <w:pPr>
        <w:pStyle w:val="TOC2"/>
        <w:rPr>
          <w:rFonts w:ascii="Calibri" w:eastAsia="Times New Roman" w:hAnsi="Calibri"/>
          <w:bCs w:val="0"/>
          <w:lang w:val="en-AU" w:eastAsia="en-AU"/>
        </w:rPr>
      </w:pPr>
      <w:hyperlink w:anchor="_Toc41394398" w:history="1">
        <w:r w:rsidRPr="00486180">
          <w:rPr>
            <w:rStyle w:val="Hyperlink"/>
            <w:snapToGrid w:val="0"/>
          </w:rPr>
          <w:t>26.4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_Toc41394398 \h </w:instrText>
        </w:r>
        <w:r>
          <w:rPr>
            <w:webHidden/>
          </w:rPr>
        </w:r>
        <w:r>
          <w:rPr>
            <w:webHidden/>
          </w:rPr>
          <w:fldChar w:fldCharType="separate"/>
        </w:r>
        <w:r>
          <w:rPr>
            <w:webHidden/>
          </w:rPr>
          <w:t>50</w:t>
        </w:r>
        <w:r>
          <w:rPr>
            <w:webHidden/>
          </w:rPr>
          <w:fldChar w:fldCharType="end"/>
        </w:r>
      </w:hyperlink>
    </w:p>
    <w:p w14:paraId="2A3DB701" w14:textId="77777777" w:rsidR="00A87EC0" w:rsidRPr="009C6A16" w:rsidRDefault="00A87EC0">
      <w:pPr>
        <w:pStyle w:val="TOC2"/>
        <w:rPr>
          <w:rFonts w:ascii="Calibri" w:eastAsia="Times New Roman" w:hAnsi="Calibri"/>
          <w:bCs w:val="0"/>
          <w:lang w:val="en-AU" w:eastAsia="en-AU"/>
        </w:rPr>
      </w:pPr>
      <w:hyperlink w:anchor="_Toc41394399" w:history="1">
        <w:r w:rsidRPr="00486180">
          <w:rPr>
            <w:rStyle w:val="Hyperlink"/>
            <w:snapToGrid w:val="0"/>
          </w:rPr>
          <w:t>26.5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_Toc41394399 \h </w:instrText>
        </w:r>
        <w:r>
          <w:rPr>
            <w:webHidden/>
          </w:rPr>
        </w:r>
        <w:r>
          <w:rPr>
            <w:webHidden/>
          </w:rPr>
          <w:fldChar w:fldCharType="separate"/>
        </w:r>
        <w:r>
          <w:rPr>
            <w:webHidden/>
          </w:rPr>
          <w:t>50</w:t>
        </w:r>
        <w:r>
          <w:rPr>
            <w:webHidden/>
          </w:rPr>
          <w:fldChar w:fldCharType="end"/>
        </w:r>
      </w:hyperlink>
    </w:p>
    <w:p w14:paraId="1CA25A29" w14:textId="77777777" w:rsidR="00A87EC0" w:rsidRPr="009C6A16" w:rsidRDefault="00A87EC0">
      <w:pPr>
        <w:pStyle w:val="TOC2"/>
        <w:rPr>
          <w:rFonts w:ascii="Calibri" w:eastAsia="Times New Roman" w:hAnsi="Calibri"/>
          <w:bCs w:val="0"/>
          <w:lang w:val="en-AU" w:eastAsia="en-AU"/>
        </w:rPr>
      </w:pPr>
      <w:hyperlink w:anchor="_Toc41394400" w:history="1">
        <w:r w:rsidRPr="00486180">
          <w:rPr>
            <w:rStyle w:val="Hyperlink"/>
            <w:snapToGrid w:val="0"/>
          </w:rPr>
          <w:t>26.6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_Toc41394400 \h </w:instrText>
        </w:r>
        <w:r>
          <w:rPr>
            <w:webHidden/>
          </w:rPr>
        </w:r>
        <w:r>
          <w:rPr>
            <w:webHidden/>
          </w:rPr>
          <w:fldChar w:fldCharType="separate"/>
        </w:r>
        <w:r>
          <w:rPr>
            <w:webHidden/>
          </w:rPr>
          <w:t>50</w:t>
        </w:r>
        <w:r>
          <w:rPr>
            <w:webHidden/>
          </w:rPr>
          <w:fldChar w:fldCharType="end"/>
        </w:r>
      </w:hyperlink>
    </w:p>
    <w:p w14:paraId="1B69A499" w14:textId="77777777" w:rsidR="00A87EC0" w:rsidRPr="009C6A16" w:rsidRDefault="00A87EC0">
      <w:pPr>
        <w:pStyle w:val="TOC2"/>
        <w:rPr>
          <w:rFonts w:ascii="Calibri" w:eastAsia="Times New Roman" w:hAnsi="Calibri"/>
          <w:bCs w:val="0"/>
          <w:lang w:val="en-AU" w:eastAsia="en-AU"/>
        </w:rPr>
      </w:pPr>
      <w:hyperlink w:anchor="_Toc41394401" w:history="1">
        <w:r w:rsidRPr="00486180">
          <w:rPr>
            <w:rStyle w:val="Hyperlink"/>
            <w:snapToGrid w:val="0"/>
          </w:rPr>
          <w:t>26.7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_Toc41394401 \h </w:instrText>
        </w:r>
        <w:r>
          <w:rPr>
            <w:webHidden/>
          </w:rPr>
        </w:r>
        <w:r>
          <w:rPr>
            <w:webHidden/>
          </w:rPr>
          <w:fldChar w:fldCharType="separate"/>
        </w:r>
        <w:r>
          <w:rPr>
            <w:webHidden/>
          </w:rPr>
          <w:t>51</w:t>
        </w:r>
        <w:r>
          <w:rPr>
            <w:webHidden/>
          </w:rPr>
          <w:fldChar w:fldCharType="end"/>
        </w:r>
      </w:hyperlink>
    </w:p>
    <w:p w14:paraId="3EDC42EB" w14:textId="77777777" w:rsidR="00A87EC0" w:rsidRPr="009C6A16" w:rsidRDefault="00A87EC0">
      <w:pPr>
        <w:pStyle w:val="TOC2"/>
        <w:rPr>
          <w:rFonts w:ascii="Calibri" w:eastAsia="Times New Roman" w:hAnsi="Calibri"/>
          <w:bCs w:val="0"/>
          <w:lang w:val="en-AU" w:eastAsia="en-AU"/>
        </w:rPr>
      </w:pPr>
      <w:hyperlink w:anchor="_Toc41394402" w:history="1">
        <w:r w:rsidRPr="00486180">
          <w:rPr>
            <w:rStyle w:val="Hyperlink"/>
            <w:snapToGrid w:val="0"/>
          </w:rPr>
          <w:t>26.8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_Toc41394402 \h </w:instrText>
        </w:r>
        <w:r>
          <w:rPr>
            <w:webHidden/>
          </w:rPr>
        </w:r>
        <w:r>
          <w:rPr>
            <w:webHidden/>
          </w:rPr>
          <w:fldChar w:fldCharType="separate"/>
        </w:r>
        <w:r>
          <w:rPr>
            <w:webHidden/>
          </w:rPr>
          <w:t>51</w:t>
        </w:r>
        <w:r>
          <w:rPr>
            <w:webHidden/>
          </w:rPr>
          <w:fldChar w:fldCharType="end"/>
        </w:r>
      </w:hyperlink>
    </w:p>
    <w:p w14:paraId="23001A33" w14:textId="77777777" w:rsidR="00A87EC0" w:rsidRPr="009C6A16" w:rsidRDefault="00A87EC0">
      <w:pPr>
        <w:pStyle w:val="TOC2"/>
        <w:rPr>
          <w:rFonts w:ascii="Calibri" w:eastAsia="Times New Roman" w:hAnsi="Calibri"/>
          <w:bCs w:val="0"/>
          <w:lang w:val="en-AU" w:eastAsia="en-AU"/>
        </w:rPr>
      </w:pPr>
      <w:hyperlink w:anchor="_Toc41394403" w:history="1">
        <w:r w:rsidRPr="00486180">
          <w:rPr>
            <w:rStyle w:val="Hyperlink"/>
            <w:snapToGrid w:val="0"/>
          </w:rPr>
          <w:t>26.9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_Toc41394403 \h </w:instrText>
        </w:r>
        <w:r>
          <w:rPr>
            <w:webHidden/>
          </w:rPr>
        </w:r>
        <w:r>
          <w:rPr>
            <w:webHidden/>
          </w:rPr>
          <w:fldChar w:fldCharType="separate"/>
        </w:r>
        <w:r>
          <w:rPr>
            <w:webHidden/>
          </w:rPr>
          <w:t>51</w:t>
        </w:r>
        <w:r>
          <w:rPr>
            <w:webHidden/>
          </w:rPr>
          <w:fldChar w:fldCharType="end"/>
        </w:r>
      </w:hyperlink>
    </w:p>
    <w:p w14:paraId="55F9CE6C" w14:textId="77777777" w:rsidR="00A87EC0" w:rsidRPr="009C6A16" w:rsidRDefault="00A87EC0">
      <w:pPr>
        <w:pStyle w:val="TOC2"/>
        <w:rPr>
          <w:rFonts w:ascii="Calibri" w:eastAsia="Times New Roman" w:hAnsi="Calibri"/>
          <w:bCs w:val="0"/>
          <w:lang w:val="en-AU" w:eastAsia="en-AU"/>
        </w:rPr>
      </w:pPr>
      <w:hyperlink w:anchor="_Toc41394404" w:history="1">
        <w:r w:rsidRPr="00486180">
          <w:rPr>
            <w:rStyle w:val="Hyperlink"/>
          </w:rPr>
          <w:t>26.10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_Toc41394404 \h </w:instrText>
        </w:r>
        <w:r>
          <w:rPr>
            <w:webHidden/>
          </w:rPr>
        </w:r>
        <w:r>
          <w:rPr>
            <w:webHidden/>
          </w:rPr>
          <w:fldChar w:fldCharType="separate"/>
        </w:r>
        <w:r>
          <w:rPr>
            <w:webHidden/>
          </w:rPr>
          <w:t>53</w:t>
        </w:r>
        <w:r>
          <w:rPr>
            <w:webHidden/>
          </w:rPr>
          <w:fldChar w:fldCharType="end"/>
        </w:r>
      </w:hyperlink>
    </w:p>
    <w:p w14:paraId="6B70F267" w14:textId="77777777" w:rsidR="00A87EC0" w:rsidRPr="009C6A16" w:rsidRDefault="00A87EC0">
      <w:pPr>
        <w:pStyle w:val="TOC2"/>
        <w:rPr>
          <w:rFonts w:ascii="Calibri" w:eastAsia="Times New Roman" w:hAnsi="Calibri"/>
          <w:bCs w:val="0"/>
          <w:lang w:val="en-AU" w:eastAsia="en-AU"/>
        </w:rPr>
      </w:pPr>
      <w:hyperlink w:anchor="_Toc41394405" w:history="1">
        <w:r w:rsidRPr="00486180">
          <w:rPr>
            <w:rStyle w:val="Hyperlink"/>
          </w:rPr>
          <w:t>26.11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_Toc41394405 \h </w:instrText>
        </w:r>
        <w:r>
          <w:rPr>
            <w:webHidden/>
          </w:rPr>
        </w:r>
        <w:r>
          <w:rPr>
            <w:webHidden/>
          </w:rPr>
          <w:fldChar w:fldCharType="separate"/>
        </w:r>
        <w:r>
          <w:rPr>
            <w:webHidden/>
          </w:rPr>
          <w:t>53</w:t>
        </w:r>
        <w:r>
          <w:rPr>
            <w:webHidden/>
          </w:rPr>
          <w:fldChar w:fldCharType="end"/>
        </w:r>
      </w:hyperlink>
    </w:p>
    <w:p w14:paraId="67104C35" w14:textId="77777777" w:rsidR="00A87EC0" w:rsidRPr="009C6A16" w:rsidRDefault="00A87EC0">
      <w:pPr>
        <w:pStyle w:val="TOC1"/>
        <w:rPr>
          <w:rFonts w:ascii="Calibri" w:eastAsia="Times New Roman" w:hAnsi="Calibri"/>
          <w:b w:val="0"/>
          <w:noProof/>
          <w:szCs w:val="22"/>
          <w:lang w:val="en-AU" w:eastAsia="en-AU"/>
        </w:rPr>
      </w:pPr>
      <w:hyperlink w:anchor="_Toc41394406" w:history="1">
        <w:r w:rsidRPr="00486180">
          <w:rPr>
            <w:rStyle w:val="Hyperlink"/>
            <w:noProof/>
          </w:rPr>
          <w:t>27.</w:t>
        </w:r>
        <w:r w:rsidRPr="009C6A16">
          <w:rPr>
            <w:rFonts w:ascii="Calibri" w:eastAsia="Times New Roman" w:hAnsi="Calibri"/>
            <w:b w:val="0"/>
            <w:noProof/>
            <w:szCs w:val="22"/>
            <w:lang w:val="en-AU" w:eastAsia="en-AU"/>
          </w:rPr>
          <w:tab/>
        </w:r>
        <w:r w:rsidRPr="00486180">
          <w:rPr>
            <w:rStyle w:val="Hyperlink"/>
            <w:noProof/>
          </w:rPr>
          <w:t>$79 My Promo Plus – 36 months</w:t>
        </w:r>
        <w:r>
          <w:rPr>
            <w:noProof/>
            <w:webHidden/>
          </w:rPr>
          <w:tab/>
        </w:r>
        <w:r>
          <w:rPr>
            <w:noProof/>
            <w:webHidden/>
          </w:rPr>
          <w:fldChar w:fldCharType="begin"/>
        </w:r>
        <w:r>
          <w:rPr>
            <w:noProof/>
            <w:webHidden/>
          </w:rPr>
          <w:instrText xml:space="preserve"> PAGEREF _Toc41394406 \h </w:instrText>
        </w:r>
        <w:r>
          <w:rPr>
            <w:noProof/>
            <w:webHidden/>
          </w:rPr>
        </w:r>
        <w:r>
          <w:rPr>
            <w:noProof/>
            <w:webHidden/>
          </w:rPr>
          <w:fldChar w:fldCharType="separate"/>
        </w:r>
        <w:r>
          <w:rPr>
            <w:noProof/>
            <w:webHidden/>
          </w:rPr>
          <w:t>53</w:t>
        </w:r>
        <w:r>
          <w:rPr>
            <w:noProof/>
            <w:webHidden/>
          </w:rPr>
          <w:fldChar w:fldCharType="end"/>
        </w:r>
      </w:hyperlink>
    </w:p>
    <w:p w14:paraId="77487194" w14:textId="77777777" w:rsidR="00A87EC0" w:rsidRPr="009C6A16" w:rsidRDefault="00A87EC0">
      <w:pPr>
        <w:pStyle w:val="TOC2"/>
        <w:rPr>
          <w:rFonts w:ascii="Calibri" w:eastAsia="Times New Roman" w:hAnsi="Calibri"/>
          <w:bCs w:val="0"/>
          <w:lang w:val="en-AU" w:eastAsia="en-AU"/>
        </w:rPr>
      </w:pPr>
      <w:hyperlink w:anchor="_Toc41394407" w:history="1">
        <w:r w:rsidRPr="00486180">
          <w:rPr>
            <w:rStyle w:val="Hyperlink"/>
          </w:rPr>
          <w:t>27.1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_Toc41394407 \h </w:instrText>
        </w:r>
        <w:r>
          <w:rPr>
            <w:webHidden/>
          </w:rPr>
        </w:r>
        <w:r>
          <w:rPr>
            <w:webHidden/>
          </w:rPr>
          <w:fldChar w:fldCharType="separate"/>
        </w:r>
        <w:r>
          <w:rPr>
            <w:webHidden/>
          </w:rPr>
          <w:t>53</w:t>
        </w:r>
        <w:r>
          <w:rPr>
            <w:webHidden/>
          </w:rPr>
          <w:fldChar w:fldCharType="end"/>
        </w:r>
      </w:hyperlink>
    </w:p>
    <w:p w14:paraId="313A4349" w14:textId="77777777" w:rsidR="00A87EC0" w:rsidRPr="009C6A16" w:rsidRDefault="00A87EC0">
      <w:pPr>
        <w:pStyle w:val="TOC2"/>
        <w:rPr>
          <w:rFonts w:ascii="Calibri" w:eastAsia="Times New Roman" w:hAnsi="Calibri"/>
          <w:bCs w:val="0"/>
          <w:lang w:val="en-AU" w:eastAsia="en-AU"/>
        </w:rPr>
      </w:pPr>
      <w:hyperlink w:anchor="_Toc41394408" w:history="1">
        <w:r w:rsidRPr="00486180">
          <w:rPr>
            <w:rStyle w:val="Hyperlink"/>
          </w:rPr>
          <w:t>27.2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_Toc41394408 \h </w:instrText>
        </w:r>
        <w:r>
          <w:rPr>
            <w:webHidden/>
          </w:rPr>
        </w:r>
        <w:r>
          <w:rPr>
            <w:webHidden/>
          </w:rPr>
          <w:fldChar w:fldCharType="separate"/>
        </w:r>
        <w:r>
          <w:rPr>
            <w:webHidden/>
          </w:rPr>
          <w:t>53</w:t>
        </w:r>
        <w:r>
          <w:rPr>
            <w:webHidden/>
          </w:rPr>
          <w:fldChar w:fldCharType="end"/>
        </w:r>
      </w:hyperlink>
    </w:p>
    <w:p w14:paraId="23341F90" w14:textId="77777777" w:rsidR="00A87EC0" w:rsidRPr="009C6A16" w:rsidRDefault="00A87EC0">
      <w:pPr>
        <w:pStyle w:val="TOC2"/>
        <w:rPr>
          <w:rFonts w:ascii="Calibri" w:eastAsia="Times New Roman" w:hAnsi="Calibri"/>
          <w:bCs w:val="0"/>
          <w:lang w:val="en-AU" w:eastAsia="en-AU"/>
        </w:rPr>
      </w:pPr>
      <w:hyperlink w:anchor="_Toc41394409" w:history="1">
        <w:r w:rsidRPr="00486180">
          <w:rPr>
            <w:rStyle w:val="Hyperlink"/>
          </w:rPr>
          <w:t>27.3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_Toc41394409 \h </w:instrText>
        </w:r>
        <w:r>
          <w:rPr>
            <w:webHidden/>
          </w:rPr>
        </w:r>
        <w:r>
          <w:rPr>
            <w:webHidden/>
          </w:rPr>
          <w:fldChar w:fldCharType="separate"/>
        </w:r>
        <w:r>
          <w:rPr>
            <w:webHidden/>
          </w:rPr>
          <w:t>53</w:t>
        </w:r>
        <w:r>
          <w:rPr>
            <w:webHidden/>
          </w:rPr>
          <w:fldChar w:fldCharType="end"/>
        </w:r>
      </w:hyperlink>
    </w:p>
    <w:p w14:paraId="21AB9B33" w14:textId="77777777" w:rsidR="00A87EC0" w:rsidRPr="009C6A16" w:rsidRDefault="00A87EC0">
      <w:pPr>
        <w:pStyle w:val="TOC2"/>
        <w:rPr>
          <w:rFonts w:ascii="Calibri" w:eastAsia="Times New Roman" w:hAnsi="Calibri"/>
          <w:bCs w:val="0"/>
          <w:lang w:val="en-AU" w:eastAsia="en-AU"/>
        </w:rPr>
      </w:pPr>
      <w:hyperlink w:anchor="_Toc41394410" w:history="1">
        <w:r w:rsidRPr="00486180">
          <w:rPr>
            <w:rStyle w:val="Hyperlink"/>
            <w:snapToGrid w:val="0"/>
          </w:rPr>
          <w:t>27.4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_Toc41394410 \h </w:instrText>
        </w:r>
        <w:r>
          <w:rPr>
            <w:webHidden/>
          </w:rPr>
        </w:r>
        <w:r>
          <w:rPr>
            <w:webHidden/>
          </w:rPr>
          <w:fldChar w:fldCharType="separate"/>
        </w:r>
        <w:r>
          <w:rPr>
            <w:webHidden/>
          </w:rPr>
          <w:t>54</w:t>
        </w:r>
        <w:r>
          <w:rPr>
            <w:webHidden/>
          </w:rPr>
          <w:fldChar w:fldCharType="end"/>
        </w:r>
      </w:hyperlink>
    </w:p>
    <w:p w14:paraId="4F6DBCBB" w14:textId="77777777" w:rsidR="00A87EC0" w:rsidRPr="009C6A16" w:rsidRDefault="00A87EC0">
      <w:pPr>
        <w:pStyle w:val="TOC2"/>
        <w:rPr>
          <w:rFonts w:ascii="Calibri" w:eastAsia="Times New Roman" w:hAnsi="Calibri"/>
          <w:bCs w:val="0"/>
          <w:lang w:val="en-AU" w:eastAsia="en-AU"/>
        </w:rPr>
      </w:pPr>
      <w:hyperlink w:anchor="_Toc41394411" w:history="1">
        <w:r w:rsidRPr="00486180">
          <w:rPr>
            <w:rStyle w:val="Hyperlink"/>
            <w:snapToGrid w:val="0"/>
          </w:rPr>
          <w:t>27.5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_Toc41394411 \h </w:instrText>
        </w:r>
        <w:r>
          <w:rPr>
            <w:webHidden/>
          </w:rPr>
        </w:r>
        <w:r>
          <w:rPr>
            <w:webHidden/>
          </w:rPr>
          <w:fldChar w:fldCharType="separate"/>
        </w:r>
        <w:r>
          <w:rPr>
            <w:webHidden/>
          </w:rPr>
          <w:t>54</w:t>
        </w:r>
        <w:r>
          <w:rPr>
            <w:webHidden/>
          </w:rPr>
          <w:fldChar w:fldCharType="end"/>
        </w:r>
      </w:hyperlink>
    </w:p>
    <w:p w14:paraId="3FEE3D88" w14:textId="77777777" w:rsidR="00A87EC0" w:rsidRPr="009C6A16" w:rsidRDefault="00A87EC0">
      <w:pPr>
        <w:pStyle w:val="TOC2"/>
        <w:rPr>
          <w:rFonts w:ascii="Calibri" w:eastAsia="Times New Roman" w:hAnsi="Calibri"/>
          <w:bCs w:val="0"/>
          <w:lang w:val="en-AU" w:eastAsia="en-AU"/>
        </w:rPr>
      </w:pPr>
      <w:hyperlink w:anchor="_Toc41394412" w:history="1">
        <w:r w:rsidRPr="00486180">
          <w:rPr>
            <w:rStyle w:val="Hyperlink"/>
            <w:snapToGrid w:val="0"/>
          </w:rPr>
          <w:t>27.6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_Toc41394412 \h </w:instrText>
        </w:r>
        <w:r>
          <w:rPr>
            <w:webHidden/>
          </w:rPr>
        </w:r>
        <w:r>
          <w:rPr>
            <w:webHidden/>
          </w:rPr>
          <w:fldChar w:fldCharType="separate"/>
        </w:r>
        <w:r>
          <w:rPr>
            <w:webHidden/>
          </w:rPr>
          <w:t>54</w:t>
        </w:r>
        <w:r>
          <w:rPr>
            <w:webHidden/>
          </w:rPr>
          <w:fldChar w:fldCharType="end"/>
        </w:r>
      </w:hyperlink>
    </w:p>
    <w:p w14:paraId="31BB5DF4" w14:textId="77777777" w:rsidR="00A87EC0" w:rsidRPr="009C6A16" w:rsidRDefault="00A87EC0">
      <w:pPr>
        <w:pStyle w:val="TOC2"/>
        <w:rPr>
          <w:rFonts w:ascii="Calibri" w:eastAsia="Times New Roman" w:hAnsi="Calibri"/>
          <w:bCs w:val="0"/>
          <w:lang w:val="en-AU" w:eastAsia="en-AU"/>
        </w:rPr>
      </w:pPr>
      <w:hyperlink w:anchor="_Toc41394413" w:history="1">
        <w:r w:rsidRPr="00486180">
          <w:rPr>
            <w:rStyle w:val="Hyperlink"/>
            <w:snapToGrid w:val="0"/>
          </w:rPr>
          <w:t>27.7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_Toc41394413 \h </w:instrText>
        </w:r>
        <w:r>
          <w:rPr>
            <w:webHidden/>
          </w:rPr>
        </w:r>
        <w:r>
          <w:rPr>
            <w:webHidden/>
          </w:rPr>
          <w:fldChar w:fldCharType="separate"/>
        </w:r>
        <w:r>
          <w:rPr>
            <w:webHidden/>
          </w:rPr>
          <w:t>55</w:t>
        </w:r>
        <w:r>
          <w:rPr>
            <w:webHidden/>
          </w:rPr>
          <w:fldChar w:fldCharType="end"/>
        </w:r>
      </w:hyperlink>
    </w:p>
    <w:p w14:paraId="7C10216B" w14:textId="77777777" w:rsidR="00A87EC0" w:rsidRPr="009C6A16" w:rsidRDefault="00A87EC0">
      <w:pPr>
        <w:pStyle w:val="TOC2"/>
        <w:rPr>
          <w:rFonts w:ascii="Calibri" w:eastAsia="Times New Roman" w:hAnsi="Calibri"/>
          <w:bCs w:val="0"/>
          <w:lang w:val="en-AU" w:eastAsia="en-AU"/>
        </w:rPr>
      </w:pPr>
      <w:hyperlink w:anchor="_Toc41394414" w:history="1">
        <w:r w:rsidRPr="00486180">
          <w:rPr>
            <w:rStyle w:val="Hyperlink"/>
            <w:snapToGrid w:val="0"/>
          </w:rPr>
          <w:t>27.8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_Toc41394414 \h </w:instrText>
        </w:r>
        <w:r>
          <w:rPr>
            <w:webHidden/>
          </w:rPr>
        </w:r>
        <w:r>
          <w:rPr>
            <w:webHidden/>
          </w:rPr>
          <w:fldChar w:fldCharType="separate"/>
        </w:r>
        <w:r>
          <w:rPr>
            <w:webHidden/>
          </w:rPr>
          <w:t>55</w:t>
        </w:r>
        <w:r>
          <w:rPr>
            <w:webHidden/>
          </w:rPr>
          <w:fldChar w:fldCharType="end"/>
        </w:r>
      </w:hyperlink>
    </w:p>
    <w:p w14:paraId="11DF0687" w14:textId="77777777" w:rsidR="00A87EC0" w:rsidRPr="009C6A16" w:rsidRDefault="00A87EC0">
      <w:pPr>
        <w:pStyle w:val="TOC2"/>
        <w:rPr>
          <w:rFonts w:ascii="Calibri" w:eastAsia="Times New Roman" w:hAnsi="Calibri"/>
          <w:bCs w:val="0"/>
          <w:lang w:val="en-AU" w:eastAsia="en-AU"/>
        </w:rPr>
      </w:pPr>
      <w:hyperlink w:anchor="_Toc41394415" w:history="1">
        <w:r w:rsidRPr="00486180">
          <w:rPr>
            <w:rStyle w:val="Hyperlink"/>
            <w:snapToGrid w:val="0"/>
          </w:rPr>
          <w:t>27.9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_Toc41394415 \h </w:instrText>
        </w:r>
        <w:r>
          <w:rPr>
            <w:webHidden/>
          </w:rPr>
        </w:r>
        <w:r>
          <w:rPr>
            <w:webHidden/>
          </w:rPr>
          <w:fldChar w:fldCharType="separate"/>
        </w:r>
        <w:r>
          <w:rPr>
            <w:webHidden/>
          </w:rPr>
          <w:t>55</w:t>
        </w:r>
        <w:r>
          <w:rPr>
            <w:webHidden/>
          </w:rPr>
          <w:fldChar w:fldCharType="end"/>
        </w:r>
      </w:hyperlink>
    </w:p>
    <w:p w14:paraId="340A17E0" w14:textId="77777777" w:rsidR="00A87EC0" w:rsidRPr="009C6A16" w:rsidRDefault="00A87EC0">
      <w:pPr>
        <w:pStyle w:val="TOC2"/>
        <w:rPr>
          <w:rFonts w:ascii="Calibri" w:eastAsia="Times New Roman" w:hAnsi="Calibri"/>
          <w:bCs w:val="0"/>
          <w:lang w:val="en-AU" w:eastAsia="en-AU"/>
        </w:rPr>
      </w:pPr>
      <w:hyperlink w:anchor="_Toc41394416" w:history="1">
        <w:r w:rsidRPr="00486180">
          <w:rPr>
            <w:rStyle w:val="Hyperlink"/>
          </w:rPr>
          <w:t>27.10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_Toc41394416 \h </w:instrText>
        </w:r>
        <w:r>
          <w:rPr>
            <w:webHidden/>
          </w:rPr>
        </w:r>
        <w:r>
          <w:rPr>
            <w:webHidden/>
          </w:rPr>
          <w:fldChar w:fldCharType="separate"/>
        </w:r>
        <w:r>
          <w:rPr>
            <w:webHidden/>
          </w:rPr>
          <w:t>56</w:t>
        </w:r>
        <w:r>
          <w:rPr>
            <w:webHidden/>
          </w:rPr>
          <w:fldChar w:fldCharType="end"/>
        </w:r>
      </w:hyperlink>
    </w:p>
    <w:p w14:paraId="0242B403" w14:textId="77777777" w:rsidR="00A87EC0" w:rsidRPr="009C6A16" w:rsidRDefault="00A87EC0">
      <w:pPr>
        <w:pStyle w:val="TOC2"/>
        <w:rPr>
          <w:rFonts w:ascii="Calibri" w:eastAsia="Times New Roman" w:hAnsi="Calibri"/>
          <w:bCs w:val="0"/>
          <w:lang w:val="en-AU" w:eastAsia="en-AU"/>
        </w:rPr>
      </w:pPr>
      <w:hyperlink w:anchor="_Toc41394417" w:history="1">
        <w:r w:rsidRPr="00486180">
          <w:rPr>
            <w:rStyle w:val="Hyperlink"/>
          </w:rPr>
          <w:t>27.11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_Toc41394417 \h </w:instrText>
        </w:r>
        <w:r>
          <w:rPr>
            <w:webHidden/>
          </w:rPr>
        </w:r>
        <w:r>
          <w:rPr>
            <w:webHidden/>
          </w:rPr>
          <w:fldChar w:fldCharType="separate"/>
        </w:r>
        <w:r>
          <w:rPr>
            <w:webHidden/>
          </w:rPr>
          <w:t>56</w:t>
        </w:r>
        <w:r>
          <w:rPr>
            <w:webHidden/>
          </w:rPr>
          <w:fldChar w:fldCharType="end"/>
        </w:r>
      </w:hyperlink>
    </w:p>
    <w:p w14:paraId="54007D14" w14:textId="77777777" w:rsidR="00A87EC0" w:rsidRPr="009C6A16" w:rsidRDefault="00A87EC0">
      <w:pPr>
        <w:pStyle w:val="TOC1"/>
        <w:rPr>
          <w:rFonts w:ascii="Calibri" w:eastAsia="Times New Roman" w:hAnsi="Calibri"/>
          <w:b w:val="0"/>
          <w:noProof/>
          <w:szCs w:val="22"/>
          <w:lang w:val="en-AU" w:eastAsia="en-AU"/>
        </w:rPr>
      </w:pPr>
      <w:hyperlink w:anchor="_Toc41394418" w:history="1">
        <w:r w:rsidRPr="00486180">
          <w:rPr>
            <w:rStyle w:val="Hyperlink"/>
            <w:noProof/>
          </w:rPr>
          <w:t>28.</w:t>
        </w:r>
        <w:r w:rsidRPr="009C6A16">
          <w:rPr>
            <w:rFonts w:ascii="Calibri" w:eastAsia="Times New Roman" w:hAnsi="Calibri"/>
            <w:b w:val="0"/>
            <w:noProof/>
            <w:szCs w:val="22"/>
            <w:lang w:val="en-AU" w:eastAsia="en-AU"/>
          </w:rPr>
          <w:tab/>
        </w:r>
        <w:r w:rsidRPr="00486180">
          <w:rPr>
            <w:rStyle w:val="Hyperlink"/>
            <w:noProof/>
          </w:rPr>
          <w:t>$89 My Promo Plus – 24 months</w:t>
        </w:r>
        <w:r>
          <w:rPr>
            <w:noProof/>
            <w:webHidden/>
          </w:rPr>
          <w:tab/>
        </w:r>
        <w:r>
          <w:rPr>
            <w:noProof/>
            <w:webHidden/>
          </w:rPr>
          <w:fldChar w:fldCharType="begin"/>
        </w:r>
        <w:r>
          <w:rPr>
            <w:noProof/>
            <w:webHidden/>
          </w:rPr>
          <w:instrText xml:space="preserve"> PAGEREF _Toc41394418 \h </w:instrText>
        </w:r>
        <w:r>
          <w:rPr>
            <w:noProof/>
            <w:webHidden/>
          </w:rPr>
        </w:r>
        <w:r>
          <w:rPr>
            <w:noProof/>
            <w:webHidden/>
          </w:rPr>
          <w:fldChar w:fldCharType="separate"/>
        </w:r>
        <w:r>
          <w:rPr>
            <w:noProof/>
            <w:webHidden/>
          </w:rPr>
          <w:t>57</w:t>
        </w:r>
        <w:r>
          <w:rPr>
            <w:noProof/>
            <w:webHidden/>
          </w:rPr>
          <w:fldChar w:fldCharType="end"/>
        </w:r>
      </w:hyperlink>
    </w:p>
    <w:p w14:paraId="31CB45A1" w14:textId="77777777" w:rsidR="00A87EC0" w:rsidRPr="009C6A16" w:rsidRDefault="00A87EC0">
      <w:pPr>
        <w:pStyle w:val="TOC2"/>
        <w:rPr>
          <w:rFonts w:ascii="Calibri" w:eastAsia="Times New Roman" w:hAnsi="Calibri"/>
          <w:bCs w:val="0"/>
          <w:lang w:val="en-AU" w:eastAsia="en-AU"/>
        </w:rPr>
      </w:pPr>
      <w:hyperlink w:anchor="_Toc41394419" w:history="1">
        <w:r w:rsidRPr="00486180">
          <w:rPr>
            <w:rStyle w:val="Hyperlink"/>
          </w:rPr>
          <w:t>28.1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_Toc41394419 \h </w:instrText>
        </w:r>
        <w:r>
          <w:rPr>
            <w:webHidden/>
          </w:rPr>
        </w:r>
        <w:r>
          <w:rPr>
            <w:webHidden/>
          </w:rPr>
          <w:fldChar w:fldCharType="separate"/>
        </w:r>
        <w:r>
          <w:rPr>
            <w:webHidden/>
          </w:rPr>
          <w:t>57</w:t>
        </w:r>
        <w:r>
          <w:rPr>
            <w:webHidden/>
          </w:rPr>
          <w:fldChar w:fldCharType="end"/>
        </w:r>
      </w:hyperlink>
    </w:p>
    <w:p w14:paraId="5E3B0867" w14:textId="77777777" w:rsidR="00A87EC0" w:rsidRPr="009C6A16" w:rsidRDefault="00A87EC0">
      <w:pPr>
        <w:pStyle w:val="TOC2"/>
        <w:rPr>
          <w:rFonts w:ascii="Calibri" w:eastAsia="Times New Roman" w:hAnsi="Calibri"/>
          <w:bCs w:val="0"/>
          <w:lang w:val="en-AU" w:eastAsia="en-AU"/>
        </w:rPr>
      </w:pPr>
      <w:hyperlink w:anchor="_Toc41394420" w:history="1">
        <w:r w:rsidRPr="00486180">
          <w:rPr>
            <w:rStyle w:val="Hyperlink"/>
          </w:rPr>
          <w:t>28.2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_Toc41394420 \h </w:instrText>
        </w:r>
        <w:r>
          <w:rPr>
            <w:webHidden/>
          </w:rPr>
        </w:r>
        <w:r>
          <w:rPr>
            <w:webHidden/>
          </w:rPr>
          <w:fldChar w:fldCharType="separate"/>
        </w:r>
        <w:r>
          <w:rPr>
            <w:webHidden/>
          </w:rPr>
          <w:t>57</w:t>
        </w:r>
        <w:r>
          <w:rPr>
            <w:webHidden/>
          </w:rPr>
          <w:fldChar w:fldCharType="end"/>
        </w:r>
      </w:hyperlink>
    </w:p>
    <w:p w14:paraId="19BE4C3C" w14:textId="77777777" w:rsidR="00A87EC0" w:rsidRPr="009C6A16" w:rsidRDefault="00A87EC0">
      <w:pPr>
        <w:pStyle w:val="TOC2"/>
        <w:rPr>
          <w:rFonts w:ascii="Calibri" w:eastAsia="Times New Roman" w:hAnsi="Calibri"/>
          <w:bCs w:val="0"/>
          <w:lang w:val="en-AU" w:eastAsia="en-AU"/>
        </w:rPr>
      </w:pPr>
      <w:hyperlink w:anchor="_Toc41394421" w:history="1">
        <w:r w:rsidRPr="00486180">
          <w:rPr>
            <w:rStyle w:val="Hyperlink"/>
          </w:rPr>
          <w:t>28.3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_Toc41394421 \h </w:instrText>
        </w:r>
        <w:r>
          <w:rPr>
            <w:webHidden/>
          </w:rPr>
        </w:r>
        <w:r>
          <w:rPr>
            <w:webHidden/>
          </w:rPr>
          <w:fldChar w:fldCharType="separate"/>
        </w:r>
        <w:r>
          <w:rPr>
            <w:webHidden/>
          </w:rPr>
          <w:t>57</w:t>
        </w:r>
        <w:r>
          <w:rPr>
            <w:webHidden/>
          </w:rPr>
          <w:fldChar w:fldCharType="end"/>
        </w:r>
      </w:hyperlink>
    </w:p>
    <w:p w14:paraId="347F5418" w14:textId="77777777" w:rsidR="00A87EC0" w:rsidRPr="009C6A16" w:rsidRDefault="00A87EC0">
      <w:pPr>
        <w:pStyle w:val="TOC2"/>
        <w:rPr>
          <w:rFonts w:ascii="Calibri" w:eastAsia="Times New Roman" w:hAnsi="Calibri"/>
          <w:bCs w:val="0"/>
          <w:lang w:val="en-AU" w:eastAsia="en-AU"/>
        </w:rPr>
      </w:pPr>
      <w:hyperlink w:anchor="_Toc41394422" w:history="1">
        <w:r w:rsidRPr="00486180">
          <w:rPr>
            <w:rStyle w:val="Hyperlink"/>
            <w:snapToGrid w:val="0"/>
          </w:rPr>
          <w:t>28.4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_Toc41394422 \h </w:instrText>
        </w:r>
        <w:r>
          <w:rPr>
            <w:webHidden/>
          </w:rPr>
        </w:r>
        <w:r>
          <w:rPr>
            <w:webHidden/>
          </w:rPr>
          <w:fldChar w:fldCharType="separate"/>
        </w:r>
        <w:r>
          <w:rPr>
            <w:webHidden/>
          </w:rPr>
          <w:t>57</w:t>
        </w:r>
        <w:r>
          <w:rPr>
            <w:webHidden/>
          </w:rPr>
          <w:fldChar w:fldCharType="end"/>
        </w:r>
      </w:hyperlink>
    </w:p>
    <w:p w14:paraId="13C9DC56" w14:textId="77777777" w:rsidR="00A87EC0" w:rsidRPr="009C6A16" w:rsidRDefault="00A87EC0">
      <w:pPr>
        <w:pStyle w:val="TOC2"/>
        <w:rPr>
          <w:rFonts w:ascii="Calibri" w:eastAsia="Times New Roman" w:hAnsi="Calibri"/>
          <w:bCs w:val="0"/>
          <w:lang w:val="en-AU" w:eastAsia="en-AU"/>
        </w:rPr>
      </w:pPr>
      <w:hyperlink w:anchor="_Toc41394423" w:history="1">
        <w:r w:rsidRPr="00486180">
          <w:rPr>
            <w:rStyle w:val="Hyperlink"/>
            <w:snapToGrid w:val="0"/>
          </w:rPr>
          <w:t>28.5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_Toc41394423 \h </w:instrText>
        </w:r>
        <w:r>
          <w:rPr>
            <w:webHidden/>
          </w:rPr>
        </w:r>
        <w:r>
          <w:rPr>
            <w:webHidden/>
          </w:rPr>
          <w:fldChar w:fldCharType="separate"/>
        </w:r>
        <w:r>
          <w:rPr>
            <w:webHidden/>
          </w:rPr>
          <w:t>58</w:t>
        </w:r>
        <w:r>
          <w:rPr>
            <w:webHidden/>
          </w:rPr>
          <w:fldChar w:fldCharType="end"/>
        </w:r>
      </w:hyperlink>
    </w:p>
    <w:p w14:paraId="42168AE3" w14:textId="77777777" w:rsidR="00A87EC0" w:rsidRPr="009C6A16" w:rsidRDefault="00A87EC0">
      <w:pPr>
        <w:pStyle w:val="TOC2"/>
        <w:rPr>
          <w:rFonts w:ascii="Calibri" w:eastAsia="Times New Roman" w:hAnsi="Calibri"/>
          <w:bCs w:val="0"/>
          <w:lang w:val="en-AU" w:eastAsia="en-AU"/>
        </w:rPr>
      </w:pPr>
      <w:hyperlink w:anchor="_Toc41394424" w:history="1">
        <w:r w:rsidRPr="00486180">
          <w:rPr>
            <w:rStyle w:val="Hyperlink"/>
            <w:snapToGrid w:val="0"/>
          </w:rPr>
          <w:t>28.6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_Toc41394424 \h </w:instrText>
        </w:r>
        <w:r>
          <w:rPr>
            <w:webHidden/>
          </w:rPr>
        </w:r>
        <w:r>
          <w:rPr>
            <w:webHidden/>
          </w:rPr>
          <w:fldChar w:fldCharType="separate"/>
        </w:r>
        <w:r>
          <w:rPr>
            <w:webHidden/>
          </w:rPr>
          <w:t>58</w:t>
        </w:r>
        <w:r>
          <w:rPr>
            <w:webHidden/>
          </w:rPr>
          <w:fldChar w:fldCharType="end"/>
        </w:r>
      </w:hyperlink>
    </w:p>
    <w:p w14:paraId="75DAF06B" w14:textId="77777777" w:rsidR="00A87EC0" w:rsidRPr="009C6A16" w:rsidRDefault="00A87EC0">
      <w:pPr>
        <w:pStyle w:val="TOC2"/>
        <w:rPr>
          <w:rFonts w:ascii="Calibri" w:eastAsia="Times New Roman" w:hAnsi="Calibri"/>
          <w:bCs w:val="0"/>
          <w:lang w:val="en-AU" w:eastAsia="en-AU"/>
        </w:rPr>
      </w:pPr>
      <w:hyperlink w:anchor="_Toc41394425" w:history="1">
        <w:r w:rsidRPr="00486180">
          <w:rPr>
            <w:rStyle w:val="Hyperlink"/>
            <w:snapToGrid w:val="0"/>
          </w:rPr>
          <w:t>28.7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_Toc41394425 \h </w:instrText>
        </w:r>
        <w:r>
          <w:rPr>
            <w:webHidden/>
          </w:rPr>
        </w:r>
        <w:r>
          <w:rPr>
            <w:webHidden/>
          </w:rPr>
          <w:fldChar w:fldCharType="separate"/>
        </w:r>
        <w:r>
          <w:rPr>
            <w:webHidden/>
          </w:rPr>
          <w:t>58</w:t>
        </w:r>
        <w:r>
          <w:rPr>
            <w:webHidden/>
          </w:rPr>
          <w:fldChar w:fldCharType="end"/>
        </w:r>
      </w:hyperlink>
    </w:p>
    <w:p w14:paraId="6B461D6C" w14:textId="77777777" w:rsidR="00A87EC0" w:rsidRPr="009C6A16" w:rsidRDefault="00A87EC0">
      <w:pPr>
        <w:pStyle w:val="TOC2"/>
        <w:rPr>
          <w:rFonts w:ascii="Calibri" w:eastAsia="Times New Roman" w:hAnsi="Calibri"/>
          <w:bCs w:val="0"/>
          <w:lang w:val="en-AU" w:eastAsia="en-AU"/>
        </w:rPr>
      </w:pPr>
      <w:hyperlink w:anchor="_Toc41394426" w:history="1">
        <w:r w:rsidRPr="00486180">
          <w:rPr>
            <w:rStyle w:val="Hyperlink"/>
            <w:snapToGrid w:val="0"/>
          </w:rPr>
          <w:t>28.8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_Toc41394426 \h </w:instrText>
        </w:r>
        <w:r>
          <w:rPr>
            <w:webHidden/>
          </w:rPr>
        </w:r>
        <w:r>
          <w:rPr>
            <w:webHidden/>
          </w:rPr>
          <w:fldChar w:fldCharType="separate"/>
        </w:r>
        <w:r>
          <w:rPr>
            <w:webHidden/>
          </w:rPr>
          <w:t>59</w:t>
        </w:r>
        <w:r>
          <w:rPr>
            <w:webHidden/>
          </w:rPr>
          <w:fldChar w:fldCharType="end"/>
        </w:r>
      </w:hyperlink>
    </w:p>
    <w:p w14:paraId="7BE3AF71" w14:textId="77777777" w:rsidR="00A87EC0" w:rsidRPr="009C6A16" w:rsidRDefault="00A87EC0">
      <w:pPr>
        <w:pStyle w:val="TOC2"/>
        <w:rPr>
          <w:rFonts w:ascii="Calibri" w:eastAsia="Times New Roman" w:hAnsi="Calibri"/>
          <w:bCs w:val="0"/>
          <w:lang w:val="en-AU" w:eastAsia="en-AU"/>
        </w:rPr>
      </w:pPr>
      <w:hyperlink w:anchor="_Toc41394427" w:history="1">
        <w:r w:rsidRPr="00486180">
          <w:rPr>
            <w:rStyle w:val="Hyperlink"/>
            <w:snapToGrid w:val="0"/>
          </w:rPr>
          <w:t>28.9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_Toc41394427 \h </w:instrText>
        </w:r>
        <w:r>
          <w:rPr>
            <w:webHidden/>
          </w:rPr>
        </w:r>
        <w:r>
          <w:rPr>
            <w:webHidden/>
          </w:rPr>
          <w:fldChar w:fldCharType="separate"/>
        </w:r>
        <w:r>
          <w:rPr>
            <w:webHidden/>
          </w:rPr>
          <w:t>59</w:t>
        </w:r>
        <w:r>
          <w:rPr>
            <w:webHidden/>
          </w:rPr>
          <w:fldChar w:fldCharType="end"/>
        </w:r>
      </w:hyperlink>
    </w:p>
    <w:p w14:paraId="68CE81F4" w14:textId="77777777" w:rsidR="00A87EC0" w:rsidRPr="009C6A16" w:rsidRDefault="00A87EC0">
      <w:pPr>
        <w:pStyle w:val="TOC2"/>
        <w:rPr>
          <w:rFonts w:ascii="Calibri" w:eastAsia="Times New Roman" w:hAnsi="Calibri"/>
          <w:bCs w:val="0"/>
          <w:lang w:val="en-AU" w:eastAsia="en-AU"/>
        </w:rPr>
      </w:pPr>
      <w:hyperlink w:anchor="_Toc41394428" w:history="1">
        <w:r w:rsidRPr="00486180">
          <w:rPr>
            <w:rStyle w:val="Hyperlink"/>
          </w:rPr>
          <w:t>28.10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_Toc41394428 \h </w:instrText>
        </w:r>
        <w:r>
          <w:rPr>
            <w:webHidden/>
          </w:rPr>
        </w:r>
        <w:r>
          <w:rPr>
            <w:webHidden/>
          </w:rPr>
          <w:fldChar w:fldCharType="separate"/>
        </w:r>
        <w:r>
          <w:rPr>
            <w:webHidden/>
          </w:rPr>
          <w:t>60</w:t>
        </w:r>
        <w:r>
          <w:rPr>
            <w:webHidden/>
          </w:rPr>
          <w:fldChar w:fldCharType="end"/>
        </w:r>
      </w:hyperlink>
    </w:p>
    <w:p w14:paraId="555C49E0" w14:textId="77777777" w:rsidR="00A87EC0" w:rsidRPr="009C6A16" w:rsidRDefault="00A87EC0">
      <w:pPr>
        <w:pStyle w:val="TOC2"/>
        <w:rPr>
          <w:rFonts w:ascii="Calibri" w:eastAsia="Times New Roman" w:hAnsi="Calibri"/>
          <w:bCs w:val="0"/>
          <w:lang w:val="en-AU" w:eastAsia="en-AU"/>
        </w:rPr>
      </w:pPr>
      <w:hyperlink w:anchor="_Toc41394429" w:history="1">
        <w:r w:rsidRPr="00486180">
          <w:rPr>
            <w:rStyle w:val="Hyperlink"/>
          </w:rPr>
          <w:t>28.11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_Toc41394429 \h </w:instrText>
        </w:r>
        <w:r>
          <w:rPr>
            <w:webHidden/>
          </w:rPr>
        </w:r>
        <w:r>
          <w:rPr>
            <w:webHidden/>
          </w:rPr>
          <w:fldChar w:fldCharType="separate"/>
        </w:r>
        <w:r>
          <w:rPr>
            <w:webHidden/>
          </w:rPr>
          <w:t>60</w:t>
        </w:r>
        <w:r>
          <w:rPr>
            <w:webHidden/>
          </w:rPr>
          <w:fldChar w:fldCharType="end"/>
        </w:r>
      </w:hyperlink>
    </w:p>
    <w:p w14:paraId="508B0737" w14:textId="77777777" w:rsidR="00A87EC0" w:rsidRPr="009C6A16" w:rsidRDefault="00A87EC0">
      <w:pPr>
        <w:pStyle w:val="TOC1"/>
        <w:rPr>
          <w:rFonts w:ascii="Calibri" w:eastAsia="Times New Roman" w:hAnsi="Calibri"/>
          <w:b w:val="0"/>
          <w:noProof/>
          <w:szCs w:val="22"/>
          <w:lang w:val="en-AU" w:eastAsia="en-AU"/>
        </w:rPr>
      </w:pPr>
      <w:hyperlink w:anchor="_Toc41394430" w:history="1">
        <w:r w:rsidRPr="00486180">
          <w:rPr>
            <w:rStyle w:val="Hyperlink"/>
            <w:noProof/>
          </w:rPr>
          <w:t>29.</w:t>
        </w:r>
        <w:r w:rsidRPr="009C6A16">
          <w:rPr>
            <w:rFonts w:ascii="Calibri" w:eastAsia="Times New Roman" w:hAnsi="Calibri"/>
            <w:b w:val="0"/>
            <w:noProof/>
            <w:szCs w:val="22"/>
            <w:lang w:val="en-AU" w:eastAsia="en-AU"/>
          </w:rPr>
          <w:tab/>
        </w:r>
        <w:r w:rsidRPr="00486180">
          <w:rPr>
            <w:rStyle w:val="Hyperlink"/>
            <w:noProof/>
          </w:rPr>
          <w:t>$89 My Promo Plus – 36 months</w:t>
        </w:r>
        <w:r>
          <w:rPr>
            <w:noProof/>
            <w:webHidden/>
          </w:rPr>
          <w:tab/>
        </w:r>
        <w:r>
          <w:rPr>
            <w:noProof/>
            <w:webHidden/>
          </w:rPr>
          <w:fldChar w:fldCharType="begin"/>
        </w:r>
        <w:r>
          <w:rPr>
            <w:noProof/>
            <w:webHidden/>
          </w:rPr>
          <w:instrText xml:space="preserve"> PAGEREF _Toc41394430 \h </w:instrText>
        </w:r>
        <w:r>
          <w:rPr>
            <w:noProof/>
            <w:webHidden/>
          </w:rPr>
        </w:r>
        <w:r>
          <w:rPr>
            <w:noProof/>
            <w:webHidden/>
          </w:rPr>
          <w:fldChar w:fldCharType="separate"/>
        </w:r>
        <w:r>
          <w:rPr>
            <w:noProof/>
            <w:webHidden/>
          </w:rPr>
          <w:t>60</w:t>
        </w:r>
        <w:r>
          <w:rPr>
            <w:noProof/>
            <w:webHidden/>
          </w:rPr>
          <w:fldChar w:fldCharType="end"/>
        </w:r>
      </w:hyperlink>
    </w:p>
    <w:p w14:paraId="00A0B7F4" w14:textId="77777777" w:rsidR="00A87EC0" w:rsidRPr="009C6A16" w:rsidRDefault="00A87EC0">
      <w:pPr>
        <w:pStyle w:val="TOC2"/>
        <w:rPr>
          <w:rFonts w:ascii="Calibri" w:eastAsia="Times New Roman" w:hAnsi="Calibri"/>
          <w:bCs w:val="0"/>
          <w:lang w:val="en-AU" w:eastAsia="en-AU"/>
        </w:rPr>
      </w:pPr>
      <w:hyperlink w:anchor="_Toc41394431" w:history="1">
        <w:r w:rsidRPr="00486180">
          <w:rPr>
            <w:rStyle w:val="Hyperlink"/>
          </w:rPr>
          <w:t>29.1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_Toc41394431 \h </w:instrText>
        </w:r>
        <w:r>
          <w:rPr>
            <w:webHidden/>
          </w:rPr>
        </w:r>
        <w:r>
          <w:rPr>
            <w:webHidden/>
          </w:rPr>
          <w:fldChar w:fldCharType="separate"/>
        </w:r>
        <w:r>
          <w:rPr>
            <w:webHidden/>
          </w:rPr>
          <w:t>60</w:t>
        </w:r>
        <w:r>
          <w:rPr>
            <w:webHidden/>
          </w:rPr>
          <w:fldChar w:fldCharType="end"/>
        </w:r>
      </w:hyperlink>
    </w:p>
    <w:p w14:paraId="30BDBF7E" w14:textId="77777777" w:rsidR="00A87EC0" w:rsidRPr="009C6A16" w:rsidRDefault="00A87EC0">
      <w:pPr>
        <w:pStyle w:val="TOC2"/>
        <w:rPr>
          <w:rFonts w:ascii="Calibri" w:eastAsia="Times New Roman" w:hAnsi="Calibri"/>
          <w:bCs w:val="0"/>
          <w:lang w:val="en-AU" w:eastAsia="en-AU"/>
        </w:rPr>
      </w:pPr>
      <w:hyperlink w:anchor="_Toc41394432" w:history="1">
        <w:r w:rsidRPr="00486180">
          <w:rPr>
            <w:rStyle w:val="Hyperlink"/>
          </w:rPr>
          <w:t>29.2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_Toc41394432 \h </w:instrText>
        </w:r>
        <w:r>
          <w:rPr>
            <w:webHidden/>
          </w:rPr>
        </w:r>
        <w:r>
          <w:rPr>
            <w:webHidden/>
          </w:rPr>
          <w:fldChar w:fldCharType="separate"/>
        </w:r>
        <w:r>
          <w:rPr>
            <w:webHidden/>
          </w:rPr>
          <w:t>61</w:t>
        </w:r>
        <w:r>
          <w:rPr>
            <w:webHidden/>
          </w:rPr>
          <w:fldChar w:fldCharType="end"/>
        </w:r>
      </w:hyperlink>
    </w:p>
    <w:p w14:paraId="7A6812EC" w14:textId="77777777" w:rsidR="00A87EC0" w:rsidRPr="009C6A16" w:rsidRDefault="00A87EC0">
      <w:pPr>
        <w:pStyle w:val="TOC2"/>
        <w:rPr>
          <w:rFonts w:ascii="Calibri" w:eastAsia="Times New Roman" w:hAnsi="Calibri"/>
          <w:bCs w:val="0"/>
          <w:lang w:val="en-AU" w:eastAsia="en-AU"/>
        </w:rPr>
      </w:pPr>
      <w:hyperlink w:anchor="_Toc41394433" w:history="1">
        <w:r w:rsidRPr="00486180">
          <w:rPr>
            <w:rStyle w:val="Hyperlink"/>
          </w:rPr>
          <w:t>29.3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_Toc41394433 \h </w:instrText>
        </w:r>
        <w:r>
          <w:rPr>
            <w:webHidden/>
          </w:rPr>
        </w:r>
        <w:r>
          <w:rPr>
            <w:webHidden/>
          </w:rPr>
          <w:fldChar w:fldCharType="separate"/>
        </w:r>
        <w:r>
          <w:rPr>
            <w:webHidden/>
          </w:rPr>
          <w:t>61</w:t>
        </w:r>
        <w:r>
          <w:rPr>
            <w:webHidden/>
          </w:rPr>
          <w:fldChar w:fldCharType="end"/>
        </w:r>
      </w:hyperlink>
    </w:p>
    <w:p w14:paraId="05AADE63" w14:textId="77777777" w:rsidR="00A87EC0" w:rsidRPr="009C6A16" w:rsidRDefault="00A87EC0">
      <w:pPr>
        <w:pStyle w:val="TOC2"/>
        <w:rPr>
          <w:rFonts w:ascii="Calibri" w:eastAsia="Times New Roman" w:hAnsi="Calibri"/>
          <w:bCs w:val="0"/>
          <w:lang w:val="en-AU" w:eastAsia="en-AU"/>
        </w:rPr>
      </w:pPr>
      <w:hyperlink w:anchor="_Toc41394434" w:history="1">
        <w:r w:rsidRPr="00486180">
          <w:rPr>
            <w:rStyle w:val="Hyperlink"/>
            <w:snapToGrid w:val="0"/>
          </w:rPr>
          <w:t>29.4</w:t>
        </w:r>
        <w:r w:rsidRPr="009C6A16">
          <w:rPr>
            <w:rFonts w:ascii="Calibri" w:eastAsia="Times New Roman" w:hAnsi="Calibri"/>
            <w:bCs w:val="0"/>
            <w:lang w:val="en-AU" w:eastAsia="en-AU"/>
          </w:rPr>
          <w:tab/>
        </w:r>
        <w:r w:rsidRPr="00486180">
          <w:rPr>
            <w:rStyle w:val="Hyperlink"/>
            <w:snapToGrid w:val="0"/>
          </w:rPr>
          <w:t>How this plan work</w:t>
        </w:r>
        <w:r>
          <w:rPr>
            <w:webHidden/>
          </w:rPr>
          <w:tab/>
        </w:r>
        <w:r>
          <w:rPr>
            <w:webHidden/>
          </w:rPr>
          <w:fldChar w:fldCharType="begin"/>
        </w:r>
        <w:r>
          <w:rPr>
            <w:webHidden/>
          </w:rPr>
          <w:instrText xml:space="preserve"> PAGEREF _Toc41394434 \h </w:instrText>
        </w:r>
        <w:r>
          <w:rPr>
            <w:webHidden/>
          </w:rPr>
        </w:r>
        <w:r>
          <w:rPr>
            <w:webHidden/>
          </w:rPr>
          <w:fldChar w:fldCharType="separate"/>
        </w:r>
        <w:r>
          <w:rPr>
            <w:webHidden/>
          </w:rPr>
          <w:t>61</w:t>
        </w:r>
        <w:r>
          <w:rPr>
            <w:webHidden/>
          </w:rPr>
          <w:fldChar w:fldCharType="end"/>
        </w:r>
      </w:hyperlink>
    </w:p>
    <w:p w14:paraId="07223464" w14:textId="77777777" w:rsidR="00A87EC0" w:rsidRPr="009C6A16" w:rsidRDefault="00A87EC0">
      <w:pPr>
        <w:pStyle w:val="TOC2"/>
        <w:rPr>
          <w:rFonts w:ascii="Calibri" w:eastAsia="Times New Roman" w:hAnsi="Calibri"/>
          <w:bCs w:val="0"/>
          <w:lang w:val="en-AU" w:eastAsia="en-AU"/>
        </w:rPr>
      </w:pPr>
      <w:hyperlink w:anchor="_Toc41394435" w:history="1">
        <w:r w:rsidRPr="00486180">
          <w:rPr>
            <w:rStyle w:val="Hyperlink"/>
            <w:snapToGrid w:val="0"/>
          </w:rPr>
          <w:t>29.5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_Toc41394435 \h </w:instrText>
        </w:r>
        <w:r>
          <w:rPr>
            <w:webHidden/>
          </w:rPr>
        </w:r>
        <w:r>
          <w:rPr>
            <w:webHidden/>
          </w:rPr>
          <w:fldChar w:fldCharType="separate"/>
        </w:r>
        <w:r>
          <w:rPr>
            <w:webHidden/>
          </w:rPr>
          <w:t>61</w:t>
        </w:r>
        <w:r>
          <w:rPr>
            <w:webHidden/>
          </w:rPr>
          <w:fldChar w:fldCharType="end"/>
        </w:r>
      </w:hyperlink>
    </w:p>
    <w:p w14:paraId="46408B30" w14:textId="77777777" w:rsidR="00A87EC0" w:rsidRPr="009C6A16" w:rsidRDefault="00A87EC0">
      <w:pPr>
        <w:pStyle w:val="TOC2"/>
        <w:rPr>
          <w:rFonts w:ascii="Calibri" w:eastAsia="Times New Roman" w:hAnsi="Calibri"/>
          <w:bCs w:val="0"/>
          <w:lang w:val="en-AU" w:eastAsia="en-AU"/>
        </w:rPr>
      </w:pPr>
      <w:hyperlink w:anchor="_Toc41394436" w:history="1">
        <w:r w:rsidRPr="00486180">
          <w:rPr>
            <w:rStyle w:val="Hyperlink"/>
            <w:snapToGrid w:val="0"/>
          </w:rPr>
          <w:t>29.6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_Toc41394436 \h </w:instrText>
        </w:r>
        <w:r>
          <w:rPr>
            <w:webHidden/>
          </w:rPr>
        </w:r>
        <w:r>
          <w:rPr>
            <w:webHidden/>
          </w:rPr>
          <w:fldChar w:fldCharType="separate"/>
        </w:r>
        <w:r>
          <w:rPr>
            <w:webHidden/>
          </w:rPr>
          <w:t>62</w:t>
        </w:r>
        <w:r>
          <w:rPr>
            <w:webHidden/>
          </w:rPr>
          <w:fldChar w:fldCharType="end"/>
        </w:r>
      </w:hyperlink>
    </w:p>
    <w:p w14:paraId="35288662" w14:textId="77777777" w:rsidR="00A87EC0" w:rsidRPr="009C6A16" w:rsidRDefault="00A87EC0">
      <w:pPr>
        <w:pStyle w:val="TOC2"/>
        <w:rPr>
          <w:rFonts w:ascii="Calibri" w:eastAsia="Times New Roman" w:hAnsi="Calibri"/>
          <w:bCs w:val="0"/>
          <w:lang w:val="en-AU" w:eastAsia="en-AU"/>
        </w:rPr>
      </w:pPr>
      <w:hyperlink w:anchor="_Toc41394437" w:history="1">
        <w:r w:rsidRPr="00486180">
          <w:rPr>
            <w:rStyle w:val="Hyperlink"/>
            <w:snapToGrid w:val="0"/>
          </w:rPr>
          <w:t>29.7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_Toc41394437 \h </w:instrText>
        </w:r>
        <w:r>
          <w:rPr>
            <w:webHidden/>
          </w:rPr>
        </w:r>
        <w:r>
          <w:rPr>
            <w:webHidden/>
          </w:rPr>
          <w:fldChar w:fldCharType="separate"/>
        </w:r>
        <w:r>
          <w:rPr>
            <w:webHidden/>
          </w:rPr>
          <w:t>62</w:t>
        </w:r>
        <w:r>
          <w:rPr>
            <w:webHidden/>
          </w:rPr>
          <w:fldChar w:fldCharType="end"/>
        </w:r>
      </w:hyperlink>
    </w:p>
    <w:p w14:paraId="6EB81E30" w14:textId="77777777" w:rsidR="00A87EC0" w:rsidRPr="009C6A16" w:rsidRDefault="00A87EC0">
      <w:pPr>
        <w:pStyle w:val="TOC2"/>
        <w:rPr>
          <w:rFonts w:ascii="Calibri" w:eastAsia="Times New Roman" w:hAnsi="Calibri"/>
          <w:bCs w:val="0"/>
          <w:lang w:val="en-AU" w:eastAsia="en-AU"/>
        </w:rPr>
      </w:pPr>
      <w:hyperlink w:anchor="_Toc41394438" w:history="1">
        <w:r w:rsidRPr="00486180">
          <w:rPr>
            <w:rStyle w:val="Hyperlink"/>
            <w:snapToGrid w:val="0"/>
          </w:rPr>
          <w:t>29.8</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_Toc41394438 \h </w:instrText>
        </w:r>
        <w:r>
          <w:rPr>
            <w:webHidden/>
          </w:rPr>
        </w:r>
        <w:r>
          <w:rPr>
            <w:webHidden/>
          </w:rPr>
          <w:fldChar w:fldCharType="separate"/>
        </w:r>
        <w:r>
          <w:rPr>
            <w:webHidden/>
          </w:rPr>
          <w:t>62</w:t>
        </w:r>
        <w:r>
          <w:rPr>
            <w:webHidden/>
          </w:rPr>
          <w:fldChar w:fldCharType="end"/>
        </w:r>
      </w:hyperlink>
    </w:p>
    <w:p w14:paraId="286B074F" w14:textId="77777777" w:rsidR="00A87EC0" w:rsidRPr="009C6A16" w:rsidRDefault="00A87EC0">
      <w:pPr>
        <w:pStyle w:val="TOC2"/>
        <w:rPr>
          <w:rFonts w:ascii="Calibri" w:eastAsia="Times New Roman" w:hAnsi="Calibri"/>
          <w:bCs w:val="0"/>
          <w:lang w:val="en-AU" w:eastAsia="en-AU"/>
        </w:rPr>
      </w:pPr>
      <w:hyperlink w:anchor="_Toc41394439" w:history="1">
        <w:r w:rsidRPr="00486180">
          <w:rPr>
            <w:rStyle w:val="Hyperlink"/>
            <w:snapToGrid w:val="0"/>
          </w:rPr>
          <w:t>29.9</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_Toc41394439 \h </w:instrText>
        </w:r>
        <w:r>
          <w:rPr>
            <w:webHidden/>
          </w:rPr>
        </w:r>
        <w:r>
          <w:rPr>
            <w:webHidden/>
          </w:rPr>
          <w:fldChar w:fldCharType="separate"/>
        </w:r>
        <w:r>
          <w:rPr>
            <w:webHidden/>
          </w:rPr>
          <w:t>62</w:t>
        </w:r>
        <w:r>
          <w:rPr>
            <w:webHidden/>
          </w:rPr>
          <w:fldChar w:fldCharType="end"/>
        </w:r>
      </w:hyperlink>
    </w:p>
    <w:p w14:paraId="2D041C85" w14:textId="77777777" w:rsidR="00A87EC0" w:rsidRPr="009C6A16" w:rsidRDefault="00A87EC0">
      <w:pPr>
        <w:pStyle w:val="TOC2"/>
        <w:rPr>
          <w:rFonts w:ascii="Calibri" w:eastAsia="Times New Roman" w:hAnsi="Calibri"/>
          <w:bCs w:val="0"/>
          <w:lang w:val="en-AU" w:eastAsia="en-AU"/>
        </w:rPr>
      </w:pPr>
      <w:hyperlink w:anchor="_Toc41394440" w:history="1">
        <w:r w:rsidRPr="00486180">
          <w:rPr>
            <w:rStyle w:val="Hyperlink"/>
          </w:rPr>
          <w:t>29.10</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_Toc41394440 \h </w:instrText>
        </w:r>
        <w:r>
          <w:rPr>
            <w:webHidden/>
          </w:rPr>
        </w:r>
        <w:r>
          <w:rPr>
            <w:webHidden/>
          </w:rPr>
          <w:fldChar w:fldCharType="separate"/>
        </w:r>
        <w:r>
          <w:rPr>
            <w:webHidden/>
          </w:rPr>
          <w:t>64</w:t>
        </w:r>
        <w:r>
          <w:rPr>
            <w:webHidden/>
          </w:rPr>
          <w:fldChar w:fldCharType="end"/>
        </w:r>
      </w:hyperlink>
    </w:p>
    <w:p w14:paraId="11C6E459" w14:textId="77777777" w:rsidR="00A87EC0" w:rsidRPr="009C6A16" w:rsidRDefault="00A87EC0">
      <w:pPr>
        <w:pStyle w:val="TOC2"/>
        <w:rPr>
          <w:rFonts w:ascii="Calibri" w:eastAsia="Times New Roman" w:hAnsi="Calibri"/>
          <w:bCs w:val="0"/>
          <w:lang w:val="en-AU" w:eastAsia="en-AU"/>
        </w:rPr>
      </w:pPr>
      <w:hyperlink w:anchor="_Toc41394441" w:history="1">
        <w:r w:rsidRPr="00486180">
          <w:rPr>
            <w:rStyle w:val="Hyperlink"/>
          </w:rPr>
          <w:t>29.11</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_Toc41394441 \h </w:instrText>
        </w:r>
        <w:r>
          <w:rPr>
            <w:webHidden/>
          </w:rPr>
        </w:r>
        <w:r>
          <w:rPr>
            <w:webHidden/>
          </w:rPr>
          <w:fldChar w:fldCharType="separate"/>
        </w:r>
        <w:r>
          <w:rPr>
            <w:webHidden/>
          </w:rPr>
          <w:t>64</w:t>
        </w:r>
        <w:r>
          <w:rPr>
            <w:webHidden/>
          </w:rPr>
          <w:fldChar w:fldCharType="end"/>
        </w:r>
      </w:hyperlink>
    </w:p>
    <w:p w14:paraId="1632EF7E" w14:textId="77777777" w:rsidR="00A87EC0" w:rsidRPr="009C6A16" w:rsidRDefault="00A87EC0">
      <w:pPr>
        <w:pStyle w:val="TOC1"/>
        <w:rPr>
          <w:rFonts w:ascii="Calibri" w:eastAsia="Times New Roman" w:hAnsi="Calibri"/>
          <w:b w:val="0"/>
          <w:noProof/>
          <w:szCs w:val="22"/>
          <w:lang w:val="en-AU" w:eastAsia="en-AU"/>
        </w:rPr>
      </w:pPr>
      <w:hyperlink w:anchor="_Toc41394442" w:history="1">
        <w:r w:rsidRPr="00486180">
          <w:rPr>
            <w:rStyle w:val="Hyperlink"/>
            <w:noProof/>
          </w:rPr>
          <w:t>30.</w:t>
        </w:r>
        <w:r w:rsidRPr="009C6A16">
          <w:rPr>
            <w:rFonts w:ascii="Calibri" w:eastAsia="Times New Roman" w:hAnsi="Calibri"/>
            <w:b w:val="0"/>
            <w:noProof/>
            <w:szCs w:val="22"/>
            <w:lang w:val="en-AU" w:eastAsia="en-AU"/>
          </w:rPr>
          <w:tab/>
        </w:r>
        <w:r w:rsidRPr="00486180">
          <w:rPr>
            <w:rStyle w:val="Hyperlink"/>
            <w:noProof/>
          </w:rPr>
          <w:t>Multi Service Discount (08 August 2019 – 15 September 2019)</w:t>
        </w:r>
        <w:r>
          <w:rPr>
            <w:noProof/>
            <w:webHidden/>
          </w:rPr>
          <w:tab/>
        </w:r>
        <w:r>
          <w:rPr>
            <w:noProof/>
            <w:webHidden/>
          </w:rPr>
          <w:fldChar w:fldCharType="begin"/>
        </w:r>
        <w:r>
          <w:rPr>
            <w:noProof/>
            <w:webHidden/>
          </w:rPr>
          <w:instrText xml:space="preserve"> PAGEREF _Toc41394442 \h </w:instrText>
        </w:r>
        <w:r>
          <w:rPr>
            <w:noProof/>
            <w:webHidden/>
          </w:rPr>
        </w:r>
        <w:r>
          <w:rPr>
            <w:noProof/>
            <w:webHidden/>
          </w:rPr>
          <w:fldChar w:fldCharType="separate"/>
        </w:r>
        <w:r>
          <w:rPr>
            <w:noProof/>
            <w:webHidden/>
          </w:rPr>
          <w:t>64</w:t>
        </w:r>
        <w:r>
          <w:rPr>
            <w:noProof/>
            <w:webHidden/>
          </w:rPr>
          <w:fldChar w:fldCharType="end"/>
        </w:r>
      </w:hyperlink>
    </w:p>
    <w:p w14:paraId="3B1A815A" w14:textId="77777777" w:rsidR="00A87EC0" w:rsidRPr="009C6A16" w:rsidRDefault="00A87EC0">
      <w:pPr>
        <w:pStyle w:val="TOC2"/>
        <w:rPr>
          <w:rFonts w:ascii="Calibri" w:eastAsia="Times New Roman" w:hAnsi="Calibri"/>
          <w:bCs w:val="0"/>
          <w:lang w:val="en-AU" w:eastAsia="en-AU"/>
        </w:rPr>
      </w:pPr>
      <w:hyperlink w:anchor="_Toc41394443" w:history="1">
        <w:r w:rsidRPr="00486180">
          <w:rPr>
            <w:rStyle w:val="Hyperlink"/>
          </w:rPr>
          <w:t>30.1</w:t>
        </w:r>
        <w:r w:rsidRPr="009C6A16">
          <w:rPr>
            <w:rFonts w:ascii="Calibri" w:eastAsia="Times New Roman" w:hAnsi="Calibri"/>
            <w:bCs w:val="0"/>
            <w:lang w:val="en-AU" w:eastAsia="en-AU"/>
          </w:rPr>
          <w:tab/>
        </w:r>
        <w:r w:rsidRPr="00486180">
          <w:rPr>
            <w:rStyle w:val="Hyperlink"/>
            <w:b/>
          </w:rPr>
          <w:t>20% Mobile Access Fee Discount (2 or more postpaid mobile services)</w:t>
        </w:r>
        <w:r>
          <w:rPr>
            <w:webHidden/>
          </w:rPr>
          <w:tab/>
        </w:r>
        <w:r>
          <w:rPr>
            <w:webHidden/>
          </w:rPr>
          <w:fldChar w:fldCharType="begin"/>
        </w:r>
        <w:r>
          <w:rPr>
            <w:webHidden/>
          </w:rPr>
          <w:instrText xml:space="preserve"> PAGEREF _Toc41394443 \h </w:instrText>
        </w:r>
        <w:r>
          <w:rPr>
            <w:webHidden/>
          </w:rPr>
        </w:r>
        <w:r>
          <w:rPr>
            <w:webHidden/>
          </w:rPr>
          <w:fldChar w:fldCharType="separate"/>
        </w:r>
        <w:r>
          <w:rPr>
            <w:webHidden/>
          </w:rPr>
          <w:t>64</w:t>
        </w:r>
        <w:r>
          <w:rPr>
            <w:webHidden/>
          </w:rPr>
          <w:fldChar w:fldCharType="end"/>
        </w:r>
      </w:hyperlink>
    </w:p>
    <w:p w14:paraId="02E1259A" w14:textId="77777777" w:rsidR="00A87EC0" w:rsidRPr="009C6A16" w:rsidRDefault="00A87EC0">
      <w:pPr>
        <w:pStyle w:val="TOC2"/>
        <w:rPr>
          <w:rFonts w:ascii="Calibri" w:eastAsia="Times New Roman" w:hAnsi="Calibri"/>
          <w:bCs w:val="0"/>
          <w:lang w:val="en-AU" w:eastAsia="en-AU"/>
        </w:rPr>
      </w:pPr>
      <w:hyperlink w:anchor="_Toc41394444" w:history="1">
        <w:r w:rsidRPr="00486180">
          <w:rPr>
            <w:rStyle w:val="Hyperlink"/>
          </w:rPr>
          <w:t>30.2</w:t>
        </w:r>
        <w:r w:rsidRPr="009C6A16">
          <w:rPr>
            <w:rFonts w:ascii="Calibri" w:eastAsia="Times New Roman" w:hAnsi="Calibri"/>
            <w:bCs w:val="0"/>
            <w:lang w:val="en-AU" w:eastAsia="en-AU"/>
          </w:rPr>
          <w:tab/>
        </w:r>
        <w:r w:rsidRPr="00486180">
          <w:rPr>
            <w:rStyle w:val="Hyperlink"/>
            <w:b/>
          </w:rPr>
          <w:t>10% Mobile Access Fee Discount (2 or more postpaid mobile services)</w:t>
        </w:r>
        <w:r>
          <w:rPr>
            <w:webHidden/>
          </w:rPr>
          <w:tab/>
        </w:r>
        <w:r>
          <w:rPr>
            <w:webHidden/>
          </w:rPr>
          <w:fldChar w:fldCharType="begin"/>
        </w:r>
        <w:r>
          <w:rPr>
            <w:webHidden/>
          </w:rPr>
          <w:instrText xml:space="preserve"> PAGEREF _Toc41394444 \h </w:instrText>
        </w:r>
        <w:r>
          <w:rPr>
            <w:webHidden/>
          </w:rPr>
        </w:r>
        <w:r>
          <w:rPr>
            <w:webHidden/>
          </w:rPr>
          <w:fldChar w:fldCharType="separate"/>
        </w:r>
        <w:r>
          <w:rPr>
            <w:webHidden/>
          </w:rPr>
          <w:t>65</w:t>
        </w:r>
        <w:r>
          <w:rPr>
            <w:webHidden/>
          </w:rPr>
          <w:fldChar w:fldCharType="end"/>
        </w:r>
      </w:hyperlink>
    </w:p>
    <w:p w14:paraId="126C3880" w14:textId="77777777" w:rsidR="00A87EC0" w:rsidRPr="009C6A16" w:rsidRDefault="00A87EC0">
      <w:pPr>
        <w:pStyle w:val="TOC2"/>
        <w:rPr>
          <w:rFonts w:ascii="Calibri" w:eastAsia="Times New Roman" w:hAnsi="Calibri"/>
          <w:bCs w:val="0"/>
          <w:lang w:val="en-AU" w:eastAsia="en-AU"/>
        </w:rPr>
      </w:pPr>
      <w:hyperlink w:anchor="_Toc41394445" w:history="1">
        <w:r w:rsidRPr="00486180">
          <w:rPr>
            <w:rStyle w:val="Hyperlink"/>
          </w:rPr>
          <w:t>30.3</w:t>
        </w:r>
        <w:r w:rsidRPr="009C6A16">
          <w:rPr>
            <w:rFonts w:ascii="Calibri" w:eastAsia="Times New Roman" w:hAnsi="Calibri"/>
            <w:bCs w:val="0"/>
            <w:lang w:val="en-AU" w:eastAsia="en-AU"/>
          </w:rPr>
          <w:tab/>
        </w:r>
        <w:r w:rsidRPr="00486180">
          <w:rPr>
            <w:rStyle w:val="Hyperlink"/>
            <w:b/>
          </w:rPr>
          <w:t>20% Mobile Access Fee Discount (Mobile Broadband &amp; postpaid mobile services)</w:t>
        </w:r>
        <w:r>
          <w:rPr>
            <w:webHidden/>
          </w:rPr>
          <w:tab/>
        </w:r>
        <w:r>
          <w:rPr>
            <w:webHidden/>
          </w:rPr>
          <w:fldChar w:fldCharType="begin"/>
        </w:r>
        <w:r>
          <w:rPr>
            <w:webHidden/>
          </w:rPr>
          <w:instrText xml:space="preserve"> PAGEREF _Toc41394445 \h </w:instrText>
        </w:r>
        <w:r>
          <w:rPr>
            <w:webHidden/>
          </w:rPr>
        </w:r>
        <w:r>
          <w:rPr>
            <w:webHidden/>
          </w:rPr>
          <w:fldChar w:fldCharType="separate"/>
        </w:r>
        <w:r>
          <w:rPr>
            <w:webHidden/>
          </w:rPr>
          <w:t>65</w:t>
        </w:r>
        <w:r>
          <w:rPr>
            <w:webHidden/>
          </w:rPr>
          <w:fldChar w:fldCharType="end"/>
        </w:r>
      </w:hyperlink>
    </w:p>
    <w:p w14:paraId="5CC038C7" w14:textId="77777777" w:rsidR="00A87EC0" w:rsidRPr="009C6A16" w:rsidRDefault="00A87EC0">
      <w:pPr>
        <w:pStyle w:val="TOC2"/>
        <w:rPr>
          <w:rFonts w:ascii="Calibri" w:eastAsia="Times New Roman" w:hAnsi="Calibri"/>
          <w:bCs w:val="0"/>
          <w:lang w:val="en-AU" w:eastAsia="en-AU"/>
        </w:rPr>
      </w:pPr>
      <w:hyperlink w:anchor="_Toc41394446" w:history="1">
        <w:r w:rsidRPr="00486180">
          <w:rPr>
            <w:rStyle w:val="Hyperlink"/>
          </w:rPr>
          <w:t>30.4</w:t>
        </w:r>
        <w:r w:rsidRPr="009C6A16">
          <w:rPr>
            <w:rFonts w:ascii="Calibri" w:eastAsia="Times New Roman" w:hAnsi="Calibri"/>
            <w:bCs w:val="0"/>
            <w:lang w:val="en-AU" w:eastAsia="en-AU"/>
          </w:rPr>
          <w:tab/>
        </w:r>
        <w:r w:rsidRPr="00486180">
          <w:rPr>
            <w:rStyle w:val="Hyperlink"/>
            <w:b/>
          </w:rPr>
          <w:t>10% Mobile Access Fee Discount (Mobile Broadband &amp; postpaid mobile services)</w:t>
        </w:r>
        <w:r>
          <w:rPr>
            <w:webHidden/>
          </w:rPr>
          <w:tab/>
        </w:r>
        <w:r>
          <w:rPr>
            <w:webHidden/>
          </w:rPr>
          <w:fldChar w:fldCharType="begin"/>
        </w:r>
        <w:r>
          <w:rPr>
            <w:webHidden/>
          </w:rPr>
          <w:instrText xml:space="preserve"> PAGEREF _Toc41394446 \h </w:instrText>
        </w:r>
        <w:r>
          <w:rPr>
            <w:webHidden/>
          </w:rPr>
        </w:r>
        <w:r>
          <w:rPr>
            <w:webHidden/>
          </w:rPr>
          <w:fldChar w:fldCharType="separate"/>
        </w:r>
        <w:r>
          <w:rPr>
            <w:webHidden/>
          </w:rPr>
          <w:t>65</w:t>
        </w:r>
        <w:r>
          <w:rPr>
            <w:webHidden/>
          </w:rPr>
          <w:fldChar w:fldCharType="end"/>
        </w:r>
      </w:hyperlink>
    </w:p>
    <w:p w14:paraId="554F1690" w14:textId="77777777" w:rsidR="00A87EC0" w:rsidRPr="009C6A16" w:rsidRDefault="00A87EC0">
      <w:pPr>
        <w:pStyle w:val="TOC2"/>
        <w:rPr>
          <w:rFonts w:ascii="Calibri" w:eastAsia="Times New Roman" w:hAnsi="Calibri"/>
          <w:bCs w:val="0"/>
          <w:lang w:val="en-AU" w:eastAsia="en-AU"/>
        </w:rPr>
      </w:pPr>
      <w:hyperlink w:anchor="_Toc41394447" w:history="1">
        <w:r w:rsidRPr="00486180">
          <w:rPr>
            <w:rStyle w:val="Hyperlink"/>
          </w:rPr>
          <w:t>30.5</w:t>
        </w:r>
        <w:r w:rsidRPr="009C6A16">
          <w:rPr>
            <w:rFonts w:ascii="Calibri" w:eastAsia="Times New Roman" w:hAnsi="Calibri"/>
            <w:bCs w:val="0"/>
            <w:lang w:val="en-AU" w:eastAsia="en-AU"/>
          </w:rPr>
          <w:tab/>
        </w:r>
        <w:r w:rsidRPr="00486180">
          <w:rPr>
            <w:rStyle w:val="Hyperlink"/>
            <w:b/>
          </w:rPr>
          <w:t>20% Mobile Access Fee Discount (Wireless Broadband &amp; postpaid mobile services)</w:t>
        </w:r>
        <w:r>
          <w:rPr>
            <w:webHidden/>
          </w:rPr>
          <w:tab/>
        </w:r>
        <w:r>
          <w:rPr>
            <w:webHidden/>
          </w:rPr>
          <w:fldChar w:fldCharType="begin"/>
        </w:r>
        <w:r>
          <w:rPr>
            <w:webHidden/>
          </w:rPr>
          <w:instrText xml:space="preserve"> PAGEREF _Toc41394447 \h </w:instrText>
        </w:r>
        <w:r>
          <w:rPr>
            <w:webHidden/>
          </w:rPr>
        </w:r>
        <w:r>
          <w:rPr>
            <w:webHidden/>
          </w:rPr>
          <w:fldChar w:fldCharType="separate"/>
        </w:r>
        <w:r>
          <w:rPr>
            <w:webHidden/>
          </w:rPr>
          <w:t>65</w:t>
        </w:r>
        <w:r>
          <w:rPr>
            <w:webHidden/>
          </w:rPr>
          <w:fldChar w:fldCharType="end"/>
        </w:r>
      </w:hyperlink>
    </w:p>
    <w:p w14:paraId="56217E35" w14:textId="77777777" w:rsidR="00A87EC0" w:rsidRPr="009C6A16" w:rsidRDefault="00A87EC0">
      <w:pPr>
        <w:pStyle w:val="TOC2"/>
        <w:rPr>
          <w:rFonts w:ascii="Calibri" w:eastAsia="Times New Roman" w:hAnsi="Calibri"/>
          <w:bCs w:val="0"/>
          <w:lang w:val="en-AU" w:eastAsia="en-AU"/>
        </w:rPr>
      </w:pPr>
      <w:hyperlink w:anchor="_Toc41394448" w:history="1">
        <w:r w:rsidRPr="00486180">
          <w:rPr>
            <w:rStyle w:val="Hyperlink"/>
          </w:rPr>
          <w:t>30.6</w:t>
        </w:r>
        <w:r w:rsidRPr="009C6A16">
          <w:rPr>
            <w:rFonts w:ascii="Calibri" w:eastAsia="Times New Roman" w:hAnsi="Calibri"/>
            <w:bCs w:val="0"/>
            <w:lang w:val="en-AU" w:eastAsia="en-AU"/>
          </w:rPr>
          <w:tab/>
        </w:r>
        <w:r w:rsidRPr="00486180">
          <w:rPr>
            <w:rStyle w:val="Hyperlink"/>
            <w:b/>
          </w:rPr>
          <w:t>10% Mobile Access Fee Discount (Wireless Broadband &amp; postpaid mobile services)</w:t>
        </w:r>
        <w:r>
          <w:rPr>
            <w:webHidden/>
          </w:rPr>
          <w:tab/>
        </w:r>
        <w:r>
          <w:rPr>
            <w:webHidden/>
          </w:rPr>
          <w:fldChar w:fldCharType="begin"/>
        </w:r>
        <w:r>
          <w:rPr>
            <w:webHidden/>
          </w:rPr>
          <w:instrText xml:space="preserve"> PAGEREF _Toc41394448 \h </w:instrText>
        </w:r>
        <w:r>
          <w:rPr>
            <w:webHidden/>
          </w:rPr>
        </w:r>
        <w:r>
          <w:rPr>
            <w:webHidden/>
          </w:rPr>
          <w:fldChar w:fldCharType="separate"/>
        </w:r>
        <w:r>
          <w:rPr>
            <w:webHidden/>
          </w:rPr>
          <w:t>66</w:t>
        </w:r>
        <w:r>
          <w:rPr>
            <w:webHidden/>
          </w:rPr>
          <w:fldChar w:fldCharType="end"/>
        </w:r>
      </w:hyperlink>
    </w:p>
    <w:p w14:paraId="5DF3A6AC" w14:textId="77777777" w:rsidR="00A87EC0" w:rsidRPr="009C6A16" w:rsidRDefault="00A87EC0">
      <w:pPr>
        <w:pStyle w:val="TOC2"/>
        <w:rPr>
          <w:rFonts w:ascii="Calibri" w:eastAsia="Times New Roman" w:hAnsi="Calibri"/>
          <w:bCs w:val="0"/>
          <w:lang w:val="en-AU" w:eastAsia="en-AU"/>
        </w:rPr>
      </w:pPr>
      <w:hyperlink w:anchor="_Toc41394449" w:history="1">
        <w:r w:rsidRPr="00486180">
          <w:rPr>
            <w:rStyle w:val="Hyperlink"/>
          </w:rPr>
          <w:t>30.7</w:t>
        </w:r>
        <w:r w:rsidRPr="009C6A16">
          <w:rPr>
            <w:rFonts w:ascii="Calibri" w:eastAsia="Times New Roman" w:hAnsi="Calibri"/>
            <w:bCs w:val="0"/>
            <w:lang w:val="en-AU" w:eastAsia="en-AU"/>
          </w:rPr>
          <w:tab/>
        </w:r>
        <w:r w:rsidRPr="00486180">
          <w:rPr>
            <w:rStyle w:val="Hyperlink"/>
            <w:b/>
          </w:rPr>
          <w:t>20% Mobile Access Fee Discount (Broadband/nbn &amp; postpaid mobile services)</w:t>
        </w:r>
        <w:r>
          <w:rPr>
            <w:webHidden/>
          </w:rPr>
          <w:tab/>
        </w:r>
        <w:r>
          <w:rPr>
            <w:webHidden/>
          </w:rPr>
          <w:fldChar w:fldCharType="begin"/>
        </w:r>
        <w:r>
          <w:rPr>
            <w:webHidden/>
          </w:rPr>
          <w:instrText xml:space="preserve"> PAGEREF _Toc41394449 \h </w:instrText>
        </w:r>
        <w:r>
          <w:rPr>
            <w:webHidden/>
          </w:rPr>
        </w:r>
        <w:r>
          <w:rPr>
            <w:webHidden/>
          </w:rPr>
          <w:fldChar w:fldCharType="separate"/>
        </w:r>
        <w:r>
          <w:rPr>
            <w:webHidden/>
          </w:rPr>
          <w:t>66</w:t>
        </w:r>
        <w:r>
          <w:rPr>
            <w:webHidden/>
          </w:rPr>
          <w:fldChar w:fldCharType="end"/>
        </w:r>
      </w:hyperlink>
    </w:p>
    <w:p w14:paraId="674DF225" w14:textId="77777777" w:rsidR="00A87EC0" w:rsidRPr="009C6A16" w:rsidRDefault="00A87EC0">
      <w:pPr>
        <w:pStyle w:val="TOC2"/>
        <w:rPr>
          <w:rFonts w:ascii="Calibri" w:eastAsia="Times New Roman" w:hAnsi="Calibri"/>
          <w:bCs w:val="0"/>
          <w:lang w:val="en-AU" w:eastAsia="en-AU"/>
        </w:rPr>
      </w:pPr>
      <w:hyperlink w:anchor="_Toc41394450" w:history="1">
        <w:r w:rsidRPr="00486180">
          <w:rPr>
            <w:rStyle w:val="Hyperlink"/>
          </w:rPr>
          <w:t>30.8</w:t>
        </w:r>
        <w:r w:rsidRPr="009C6A16">
          <w:rPr>
            <w:rFonts w:ascii="Calibri" w:eastAsia="Times New Roman" w:hAnsi="Calibri"/>
            <w:bCs w:val="0"/>
            <w:lang w:val="en-AU" w:eastAsia="en-AU"/>
          </w:rPr>
          <w:tab/>
        </w:r>
        <w:r w:rsidRPr="00486180">
          <w:rPr>
            <w:rStyle w:val="Hyperlink"/>
            <w:b/>
          </w:rPr>
          <w:t>10% Mobile Access Fee Discount (Broadband/nbn &amp; postpaid mobile services)</w:t>
        </w:r>
        <w:r>
          <w:rPr>
            <w:webHidden/>
          </w:rPr>
          <w:tab/>
        </w:r>
        <w:r>
          <w:rPr>
            <w:webHidden/>
          </w:rPr>
          <w:fldChar w:fldCharType="begin"/>
        </w:r>
        <w:r>
          <w:rPr>
            <w:webHidden/>
          </w:rPr>
          <w:instrText xml:space="preserve"> PAGEREF _Toc41394450 \h </w:instrText>
        </w:r>
        <w:r>
          <w:rPr>
            <w:webHidden/>
          </w:rPr>
        </w:r>
        <w:r>
          <w:rPr>
            <w:webHidden/>
          </w:rPr>
          <w:fldChar w:fldCharType="separate"/>
        </w:r>
        <w:r>
          <w:rPr>
            <w:webHidden/>
          </w:rPr>
          <w:t>66</w:t>
        </w:r>
        <w:r>
          <w:rPr>
            <w:webHidden/>
          </w:rPr>
          <w:fldChar w:fldCharType="end"/>
        </w:r>
      </w:hyperlink>
    </w:p>
    <w:p w14:paraId="344F513B" w14:textId="77777777" w:rsidR="00A87EC0" w:rsidRPr="009C6A16" w:rsidRDefault="00A87EC0">
      <w:pPr>
        <w:pStyle w:val="TOC1"/>
        <w:rPr>
          <w:rFonts w:ascii="Calibri" w:eastAsia="Times New Roman" w:hAnsi="Calibri"/>
          <w:b w:val="0"/>
          <w:noProof/>
          <w:szCs w:val="22"/>
          <w:lang w:val="en-AU" w:eastAsia="en-AU"/>
        </w:rPr>
      </w:pPr>
      <w:hyperlink w:anchor="_Toc41394451" w:history="1">
        <w:r w:rsidRPr="00486180">
          <w:rPr>
            <w:rStyle w:val="Hyperlink"/>
            <w:noProof/>
          </w:rPr>
          <w:t>31.</w:t>
        </w:r>
        <w:r w:rsidRPr="009C6A16">
          <w:rPr>
            <w:rFonts w:ascii="Calibri" w:eastAsia="Times New Roman" w:hAnsi="Calibri"/>
            <w:b w:val="0"/>
            <w:noProof/>
            <w:szCs w:val="22"/>
            <w:lang w:val="en-AU" w:eastAsia="en-AU"/>
          </w:rPr>
          <w:tab/>
        </w:r>
        <w:r w:rsidRPr="00486180">
          <w:rPr>
            <w:rStyle w:val="Hyperlink"/>
            <w:rFonts w:cs="Arial"/>
            <w:noProof/>
          </w:rPr>
          <w:t>$0 New Phone Trade Up</w:t>
        </w:r>
        <w:r>
          <w:rPr>
            <w:noProof/>
            <w:webHidden/>
          </w:rPr>
          <w:tab/>
        </w:r>
        <w:r>
          <w:rPr>
            <w:noProof/>
            <w:webHidden/>
          </w:rPr>
          <w:fldChar w:fldCharType="begin"/>
        </w:r>
        <w:r>
          <w:rPr>
            <w:noProof/>
            <w:webHidden/>
          </w:rPr>
          <w:instrText xml:space="preserve"> PAGEREF _Toc41394451 \h </w:instrText>
        </w:r>
        <w:r>
          <w:rPr>
            <w:noProof/>
            <w:webHidden/>
          </w:rPr>
        </w:r>
        <w:r>
          <w:rPr>
            <w:noProof/>
            <w:webHidden/>
          </w:rPr>
          <w:fldChar w:fldCharType="separate"/>
        </w:r>
        <w:r>
          <w:rPr>
            <w:noProof/>
            <w:webHidden/>
          </w:rPr>
          <w:t>66</w:t>
        </w:r>
        <w:r>
          <w:rPr>
            <w:noProof/>
            <w:webHidden/>
          </w:rPr>
          <w:fldChar w:fldCharType="end"/>
        </w:r>
      </w:hyperlink>
    </w:p>
    <w:p w14:paraId="61EC0B77" w14:textId="77777777" w:rsidR="00A87EC0" w:rsidRPr="009C6A16" w:rsidRDefault="00A87EC0">
      <w:pPr>
        <w:pStyle w:val="TOC1"/>
        <w:rPr>
          <w:rFonts w:ascii="Calibri" w:eastAsia="Times New Roman" w:hAnsi="Calibri"/>
          <w:b w:val="0"/>
          <w:noProof/>
          <w:szCs w:val="22"/>
          <w:lang w:val="en-AU" w:eastAsia="en-AU"/>
        </w:rPr>
      </w:pPr>
      <w:hyperlink w:anchor="_Toc41394452" w:history="1">
        <w:r w:rsidRPr="00486180">
          <w:rPr>
            <w:rStyle w:val="Hyperlink"/>
            <w:noProof/>
          </w:rPr>
          <w:t>32.</w:t>
        </w:r>
        <w:r w:rsidRPr="009C6A16">
          <w:rPr>
            <w:rFonts w:ascii="Calibri" w:eastAsia="Times New Roman" w:hAnsi="Calibri"/>
            <w:b w:val="0"/>
            <w:noProof/>
            <w:szCs w:val="22"/>
            <w:lang w:val="en-AU" w:eastAsia="en-AU"/>
          </w:rPr>
          <w:tab/>
        </w:r>
        <w:r w:rsidRPr="00486180">
          <w:rPr>
            <w:rStyle w:val="Hyperlink"/>
            <w:noProof/>
          </w:rPr>
          <w:t>Promotional Up To $750 Trade In Credit for iPhone X (256GB)</w:t>
        </w:r>
        <w:r>
          <w:rPr>
            <w:noProof/>
            <w:webHidden/>
          </w:rPr>
          <w:tab/>
        </w:r>
        <w:r>
          <w:rPr>
            <w:noProof/>
            <w:webHidden/>
          </w:rPr>
          <w:fldChar w:fldCharType="begin"/>
        </w:r>
        <w:r>
          <w:rPr>
            <w:noProof/>
            <w:webHidden/>
          </w:rPr>
          <w:instrText xml:space="preserve"> PAGEREF _Toc41394452 \h </w:instrText>
        </w:r>
        <w:r>
          <w:rPr>
            <w:noProof/>
            <w:webHidden/>
          </w:rPr>
        </w:r>
        <w:r>
          <w:rPr>
            <w:noProof/>
            <w:webHidden/>
          </w:rPr>
          <w:fldChar w:fldCharType="separate"/>
        </w:r>
        <w:r>
          <w:rPr>
            <w:noProof/>
            <w:webHidden/>
          </w:rPr>
          <w:t>67</w:t>
        </w:r>
        <w:r>
          <w:rPr>
            <w:noProof/>
            <w:webHidden/>
          </w:rPr>
          <w:fldChar w:fldCharType="end"/>
        </w:r>
      </w:hyperlink>
    </w:p>
    <w:p w14:paraId="3780B590" w14:textId="77777777" w:rsidR="00A87EC0" w:rsidRPr="009C6A16" w:rsidRDefault="00A87EC0">
      <w:pPr>
        <w:pStyle w:val="TOC1"/>
        <w:rPr>
          <w:rFonts w:ascii="Calibri" w:eastAsia="Times New Roman" w:hAnsi="Calibri"/>
          <w:b w:val="0"/>
          <w:noProof/>
          <w:szCs w:val="22"/>
          <w:lang w:val="en-AU" w:eastAsia="en-AU"/>
        </w:rPr>
      </w:pPr>
      <w:hyperlink w:anchor="_Toc41394453" w:history="1">
        <w:r w:rsidRPr="00486180">
          <w:rPr>
            <w:rStyle w:val="Hyperlink"/>
            <w:noProof/>
          </w:rPr>
          <w:t>33.</w:t>
        </w:r>
        <w:r w:rsidRPr="009C6A16">
          <w:rPr>
            <w:rFonts w:ascii="Calibri" w:eastAsia="Times New Roman" w:hAnsi="Calibri"/>
            <w:b w:val="0"/>
            <w:noProof/>
            <w:szCs w:val="22"/>
            <w:lang w:val="en-AU" w:eastAsia="en-AU"/>
          </w:rPr>
          <w:tab/>
        </w:r>
        <w:r w:rsidRPr="00486180">
          <w:rPr>
            <w:rStyle w:val="Hyperlink"/>
            <w:rFonts w:cs="Arial"/>
            <w:noProof/>
          </w:rPr>
          <w:t>Pre2Post $10 Discount on $49 My Plan Plus 12M SIM</w:t>
        </w:r>
        <w:r>
          <w:rPr>
            <w:noProof/>
            <w:webHidden/>
          </w:rPr>
          <w:tab/>
        </w:r>
        <w:r>
          <w:rPr>
            <w:noProof/>
            <w:webHidden/>
          </w:rPr>
          <w:fldChar w:fldCharType="begin"/>
        </w:r>
        <w:r>
          <w:rPr>
            <w:noProof/>
            <w:webHidden/>
          </w:rPr>
          <w:instrText xml:space="preserve"> PAGEREF _Toc41394453 \h </w:instrText>
        </w:r>
        <w:r>
          <w:rPr>
            <w:noProof/>
            <w:webHidden/>
          </w:rPr>
        </w:r>
        <w:r>
          <w:rPr>
            <w:noProof/>
            <w:webHidden/>
          </w:rPr>
          <w:fldChar w:fldCharType="separate"/>
        </w:r>
        <w:r>
          <w:rPr>
            <w:noProof/>
            <w:webHidden/>
          </w:rPr>
          <w:t>68</w:t>
        </w:r>
        <w:r>
          <w:rPr>
            <w:noProof/>
            <w:webHidden/>
          </w:rPr>
          <w:fldChar w:fldCharType="end"/>
        </w:r>
      </w:hyperlink>
    </w:p>
    <w:p w14:paraId="5FC22D47" w14:textId="77777777" w:rsidR="00A87EC0" w:rsidRPr="009C6A16" w:rsidRDefault="00A87EC0">
      <w:pPr>
        <w:pStyle w:val="TOC1"/>
        <w:rPr>
          <w:rFonts w:ascii="Calibri" w:eastAsia="Times New Roman" w:hAnsi="Calibri"/>
          <w:b w:val="0"/>
          <w:noProof/>
          <w:szCs w:val="22"/>
          <w:lang w:val="en-AU" w:eastAsia="en-AU"/>
        </w:rPr>
      </w:pPr>
      <w:hyperlink w:anchor="_Toc41394454" w:history="1">
        <w:r w:rsidRPr="00486180">
          <w:rPr>
            <w:rStyle w:val="Hyperlink"/>
            <w:noProof/>
          </w:rPr>
          <w:t>34.</w:t>
        </w:r>
        <w:r w:rsidRPr="009C6A16">
          <w:rPr>
            <w:rFonts w:ascii="Calibri" w:eastAsia="Times New Roman" w:hAnsi="Calibri"/>
            <w:b w:val="0"/>
            <w:noProof/>
            <w:szCs w:val="22"/>
            <w:lang w:val="en-AU" w:eastAsia="en-AU"/>
          </w:rPr>
          <w:tab/>
        </w:r>
        <w:r w:rsidRPr="00486180">
          <w:rPr>
            <w:rStyle w:val="Hyperlink"/>
            <w:rFonts w:cs="Arial"/>
            <w:noProof/>
          </w:rPr>
          <w:t>Pre2Post 10% Discount on $59 My Promo Plus</w:t>
        </w:r>
        <w:r>
          <w:rPr>
            <w:noProof/>
            <w:webHidden/>
          </w:rPr>
          <w:tab/>
        </w:r>
        <w:r>
          <w:rPr>
            <w:noProof/>
            <w:webHidden/>
          </w:rPr>
          <w:fldChar w:fldCharType="begin"/>
        </w:r>
        <w:r>
          <w:rPr>
            <w:noProof/>
            <w:webHidden/>
          </w:rPr>
          <w:instrText xml:space="preserve"> PAGEREF _Toc41394454 \h </w:instrText>
        </w:r>
        <w:r>
          <w:rPr>
            <w:noProof/>
            <w:webHidden/>
          </w:rPr>
        </w:r>
        <w:r>
          <w:rPr>
            <w:noProof/>
            <w:webHidden/>
          </w:rPr>
          <w:fldChar w:fldCharType="separate"/>
        </w:r>
        <w:r>
          <w:rPr>
            <w:noProof/>
            <w:webHidden/>
          </w:rPr>
          <w:t>68</w:t>
        </w:r>
        <w:r>
          <w:rPr>
            <w:noProof/>
            <w:webHidden/>
          </w:rPr>
          <w:fldChar w:fldCharType="end"/>
        </w:r>
      </w:hyperlink>
    </w:p>
    <w:p w14:paraId="374FE013" w14:textId="77777777" w:rsidR="00A87EC0" w:rsidRPr="009C6A16" w:rsidRDefault="00A87EC0">
      <w:pPr>
        <w:pStyle w:val="TOC1"/>
        <w:rPr>
          <w:rFonts w:ascii="Calibri" w:eastAsia="Times New Roman" w:hAnsi="Calibri"/>
          <w:b w:val="0"/>
          <w:noProof/>
          <w:szCs w:val="22"/>
          <w:lang w:val="en-AU" w:eastAsia="en-AU"/>
        </w:rPr>
      </w:pPr>
      <w:hyperlink w:anchor="_Toc41394455" w:history="1">
        <w:r w:rsidRPr="00486180">
          <w:rPr>
            <w:rStyle w:val="Hyperlink"/>
            <w:noProof/>
          </w:rPr>
          <w:t>35.</w:t>
        </w:r>
        <w:r w:rsidRPr="009C6A16">
          <w:rPr>
            <w:rFonts w:ascii="Calibri" w:eastAsia="Times New Roman" w:hAnsi="Calibri"/>
            <w:b w:val="0"/>
            <w:noProof/>
            <w:szCs w:val="22"/>
            <w:lang w:val="en-AU" w:eastAsia="en-AU"/>
          </w:rPr>
          <w:tab/>
        </w:r>
        <w:r w:rsidRPr="00486180">
          <w:rPr>
            <w:rStyle w:val="Hyperlink"/>
            <w:noProof/>
          </w:rPr>
          <w:t>$10 Plan Fee Discount on $59 My Plan Plus 12M</w:t>
        </w:r>
        <w:r>
          <w:rPr>
            <w:noProof/>
            <w:webHidden/>
          </w:rPr>
          <w:tab/>
        </w:r>
        <w:r>
          <w:rPr>
            <w:noProof/>
            <w:webHidden/>
          </w:rPr>
          <w:fldChar w:fldCharType="begin"/>
        </w:r>
        <w:r>
          <w:rPr>
            <w:noProof/>
            <w:webHidden/>
          </w:rPr>
          <w:instrText xml:space="preserve"> PAGEREF _Toc41394455 \h </w:instrText>
        </w:r>
        <w:r>
          <w:rPr>
            <w:noProof/>
            <w:webHidden/>
          </w:rPr>
        </w:r>
        <w:r>
          <w:rPr>
            <w:noProof/>
            <w:webHidden/>
          </w:rPr>
          <w:fldChar w:fldCharType="separate"/>
        </w:r>
        <w:r>
          <w:rPr>
            <w:noProof/>
            <w:webHidden/>
          </w:rPr>
          <w:t>68</w:t>
        </w:r>
        <w:r>
          <w:rPr>
            <w:noProof/>
            <w:webHidden/>
          </w:rPr>
          <w:fldChar w:fldCharType="end"/>
        </w:r>
      </w:hyperlink>
    </w:p>
    <w:p w14:paraId="0E54063B" w14:textId="77777777" w:rsidR="00A87EC0" w:rsidRPr="009C6A16" w:rsidRDefault="00A87EC0">
      <w:pPr>
        <w:pStyle w:val="TOC1"/>
        <w:rPr>
          <w:rFonts w:ascii="Calibri" w:eastAsia="Times New Roman" w:hAnsi="Calibri"/>
          <w:b w:val="0"/>
          <w:noProof/>
          <w:szCs w:val="22"/>
          <w:lang w:val="en-AU" w:eastAsia="en-AU"/>
        </w:rPr>
      </w:pPr>
      <w:hyperlink w:anchor="_Toc41394456" w:history="1">
        <w:r w:rsidRPr="00486180">
          <w:rPr>
            <w:rStyle w:val="Hyperlink"/>
            <w:noProof/>
          </w:rPr>
          <w:t>36.</w:t>
        </w:r>
        <w:r w:rsidRPr="009C6A16">
          <w:rPr>
            <w:rFonts w:ascii="Calibri" w:eastAsia="Times New Roman" w:hAnsi="Calibri"/>
            <w:b w:val="0"/>
            <w:noProof/>
            <w:szCs w:val="22"/>
            <w:lang w:val="en-AU" w:eastAsia="en-AU"/>
          </w:rPr>
          <w:tab/>
        </w:r>
        <w:r w:rsidRPr="00486180">
          <w:rPr>
            <w:rStyle w:val="Hyperlink"/>
            <w:noProof/>
          </w:rPr>
          <w:t>First 3 Months Free Plan Fee Discount</w:t>
        </w:r>
        <w:r>
          <w:rPr>
            <w:noProof/>
            <w:webHidden/>
          </w:rPr>
          <w:tab/>
        </w:r>
        <w:r>
          <w:rPr>
            <w:noProof/>
            <w:webHidden/>
          </w:rPr>
          <w:fldChar w:fldCharType="begin"/>
        </w:r>
        <w:r>
          <w:rPr>
            <w:noProof/>
            <w:webHidden/>
          </w:rPr>
          <w:instrText xml:space="preserve"> PAGEREF _Toc41394456 \h </w:instrText>
        </w:r>
        <w:r>
          <w:rPr>
            <w:noProof/>
            <w:webHidden/>
          </w:rPr>
        </w:r>
        <w:r>
          <w:rPr>
            <w:noProof/>
            <w:webHidden/>
          </w:rPr>
          <w:fldChar w:fldCharType="separate"/>
        </w:r>
        <w:r>
          <w:rPr>
            <w:noProof/>
            <w:webHidden/>
          </w:rPr>
          <w:t>69</w:t>
        </w:r>
        <w:r>
          <w:rPr>
            <w:noProof/>
            <w:webHidden/>
          </w:rPr>
          <w:fldChar w:fldCharType="end"/>
        </w:r>
      </w:hyperlink>
    </w:p>
    <w:p w14:paraId="487FCA4B" w14:textId="77777777" w:rsidR="00A87EC0" w:rsidRPr="009C6A16" w:rsidRDefault="00A87EC0">
      <w:pPr>
        <w:pStyle w:val="TOC1"/>
        <w:rPr>
          <w:rFonts w:ascii="Calibri" w:eastAsia="Times New Roman" w:hAnsi="Calibri"/>
          <w:b w:val="0"/>
          <w:noProof/>
          <w:szCs w:val="22"/>
          <w:lang w:val="en-AU" w:eastAsia="en-AU"/>
        </w:rPr>
      </w:pPr>
      <w:hyperlink w:anchor="_Toc41394457" w:history="1">
        <w:r w:rsidRPr="00486180">
          <w:rPr>
            <w:rStyle w:val="Hyperlink"/>
            <w:noProof/>
          </w:rPr>
          <w:t>37.</w:t>
        </w:r>
        <w:r w:rsidRPr="009C6A16">
          <w:rPr>
            <w:rFonts w:ascii="Calibri" w:eastAsia="Times New Roman" w:hAnsi="Calibri"/>
            <w:b w:val="0"/>
            <w:noProof/>
            <w:szCs w:val="22"/>
            <w:lang w:val="en-AU" w:eastAsia="en-AU"/>
          </w:rPr>
          <w:tab/>
        </w:r>
        <w:r w:rsidRPr="00486180">
          <w:rPr>
            <w:rStyle w:val="Hyperlink"/>
            <w:noProof/>
          </w:rPr>
          <w:t>20% Multi Service Discount (09 September 2019 to 24 November 2019)</w:t>
        </w:r>
        <w:r>
          <w:rPr>
            <w:noProof/>
            <w:webHidden/>
          </w:rPr>
          <w:tab/>
        </w:r>
        <w:r>
          <w:rPr>
            <w:noProof/>
            <w:webHidden/>
          </w:rPr>
          <w:fldChar w:fldCharType="begin"/>
        </w:r>
        <w:r>
          <w:rPr>
            <w:noProof/>
            <w:webHidden/>
          </w:rPr>
          <w:instrText xml:space="preserve"> PAGEREF _Toc41394457 \h </w:instrText>
        </w:r>
        <w:r>
          <w:rPr>
            <w:noProof/>
            <w:webHidden/>
          </w:rPr>
        </w:r>
        <w:r>
          <w:rPr>
            <w:noProof/>
            <w:webHidden/>
          </w:rPr>
          <w:fldChar w:fldCharType="separate"/>
        </w:r>
        <w:r>
          <w:rPr>
            <w:noProof/>
            <w:webHidden/>
          </w:rPr>
          <w:t>70</w:t>
        </w:r>
        <w:r>
          <w:rPr>
            <w:noProof/>
            <w:webHidden/>
          </w:rPr>
          <w:fldChar w:fldCharType="end"/>
        </w:r>
      </w:hyperlink>
    </w:p>
    <w:p w14:paraId="69807650" w14:textId="77777777" w:rsidR="00A87EC0" w:rsidRPr="009C6A16" w:rsidRDefault="00A87EC0">
      <w:pPr>
        <w:pStyle w:val="TOC2"/>
        <w:rPr>
          <w:rFonts w:ascii="Calibri" w:eastAsia="Times New Roman" w:hAnsi="Calibri"/>
          <w:bCs w:val="0"/>
          <w:lang w:val="en-AU" w:eastAsia="en-AU"/>
        </w:rPr>
      </w:pPr>
      <w:hyperlink w:anchor="_Toc41394458" w:history="1">
        <w:r w:rsidRPr="00486180">
          <w:rPr>
            <w:rStyle w:val="Hyperlink"/>
          </w:rPr>
          <w:t>37.1</w:t>
        </w:r>
        <w:r w:rsidRPr="009C6A16">
          <w:rPr>
            <w:rFonts w:ascii="Calibri" w:eastAsia="Times New Roman" w:hAnsi="Calibri"/>
            <w:bCs w:val="0"/>
            <w:lang w:val="en-AU" w:eastAsia="en-AU"/>
          </w:rPr>
          <w:tab/>
        </w:r>
        <w:r w:rsidRPr="00486180">
          <w:rPr>
            <w:rStyle w:val="Hyperlink"/>
            <w:b/>
          </w:rPr>
          <w:t>New customers buying a Secondary Service(s) on same day in same channel (2 or more Postpaid Mobile services)</w:t>
        </w:r>
        <w:r>
          <w:rPr>
            <w:webHidden/>
          </w:rPr>
          <w:tab/>
        </w:r>
        <w:r>
          <w:rPr>
            <w:webHidden/>
          </w:rPr>
          <w:fldChar w:fldCharType="begin"/>
        </w:r>
        <w:r>
          <w:rPr>
            <w:webHidden/>
          </w:rPr>
          <w:instrText xml:space="preserve"> PAGEREF _Toc41394458 \h </w:instrText>
        </w:r>
        <w:r>
          <w:rPr>
            <w:webHidden/>
          </w:rPr>
        </w:r>
        <w:r>
          <w:rPr>
            <w:webHidden/>
          </w:rPr>
          <w:fldChar w:fldCharType="separate"/>
        </w:r>
        <w:r>
          <w:rPr>
            <w:webHidden/>
          </w:rPr>
          <w:t>70</w:t>
        </w:r>
        <w:r>
          <w:rPr>
            <w:webHidden/>
          </w:rPr>
          <w:fldChar w:fldCharType="end"/>
        </w:r>
      </w:hyperlink>
    </w:p>
    <w:p w14:paraId="0047B774" w14:textId="77777777" w:rsidR="00A87EC0" w:rsidRPr="009C6A16" w:rsidRDefault="00A87EC0">
      <w:pPr>
        <w:pStyle w:val="TOC2"/>
        <w:rPr>
          <w:rFonts w:ascii="Calibri" w:eastAsia="Times New Roman" w:hAnsi="Calibri"/>
          <w:bCs w:val="0"/>
          <w:lang w:val="en-AU" w:eastAsia="en-AU"/>
        </w:rPr>
      </w:pPr>
      <w:hyperlink w:anchor="_Toc41394459" w:history="1">
        <w:r w:rsidRPr="00486180">
          <w:rPr>
            <w:rStyle w:val="Hyperlink"/>
          </w:rPr>
          <w:t>37.2</w:t>
        </w:r>
        <w:r w:rsidRPr="009C6A16">
          <w:rPr>
            <w:rFonts w:ascii="Calibri" w:eastAsia="Times New Roman" w:hAnsi="Calibri"/>
            <w:bCs w:val="0"/>
            <w:lang w:val="en-AU" w:eastAsia="en-AU"/>
          </w:rPr>
          <w:tab/>
        </w:r>
        <w:r w:rsidRPr="00486180">
          <w:rPr>
            <w:rStyle w:val="Hyperlink"/>
            <w:b/>
          </w:rPr>
          <w:t>Existing customers buying a Secondary Service(s) on same day in same channel (2 or more Postpaid Mobile services)</w:t>
        </w:r>
        <w:r>
          <w:rPr>
            <w:webHidden/>
          </w:rPr>
          <w:tab/>
        </w:r>
        <w:r>
          <w:rPr>
            <w:webHidden/>
          </w:rPr>
          <w:fldChar w:fldCharType="begin"/>
        </w:r>
        <w:r>
          <w:rPr>
            <w:webHidden/>
          </w:rPr>
          <w:instrText xml:space="preserve"> PAGEREF _Toc41394459 \h </w:instrText>
        </w:r>
        <w:r>
          <w:rPr>
            <w:webHidden/>
          </w:rPr>
        </w:r>
        <w:r>
          <w:rPr>
            <w:webHidden/>
          </w:rPr>
          <w:fldChar w:fldCharType="separate"/>
        </w:r>
        <w:r>
          <w:rPr>
            <w:webHidden/>
          </w:rPr>
          <w:t>70</w:t>
        </w:r>
        <w:r>
          <w:rPr>
            <w:webHidden/>
          </w:rPr>
          <w:fldChar w:fldCharType="end"/>
        </w:r>
      </w:hyperlink>
    </w:p>
    <w:p w14:paraId="5A558F31" w14:textId="77777777" w:rsidR="00A87EC0" w:rsidRPr="009C6A16" w:rsidRDefault="00A87EC0">
      <w:pPr>
        <w:pStyle w:val="TOC2"/>
        <w:rPr>
          <w:rFonts w:ascii="Calibri" w:eastAsia="Times New Roman" w:hAnsi="Calibri"/>
          <w:bCs w:val="0"/>
          <w:lang w:val="en-AU" w:eastAsia="en-AU"/>
        </w:rPr>
      </w:pPr>
      <w:hyperlink w:anchor="_Toc41394460" w:history="1">
        <w:r w:rsidRPr="00486180">
          <w:rPr>
            <w:rStyle w:val="Hyperlink"/>
          </w:rPr>
          <w:t>37.3</w:t>
        </w:r>
        <w:r w:rsidRPr="009C6A16">
          <w:rPr>
            <w:rFonts w:ascii="Calibri" w:eastAsia="Times New Roman" w:hAnsi="Calibri"/>
            <w:bCs w:val="0"/>
            <w:lang w:val="en-AU" w:eastAsia="en-AU"/>
          </w:rPr>
          <w:tab/>
        </w:r>
        <w:r w:rsidRPr="00486180">
          <w:rPr>
            <w:rStyle w:val="Hyperlink"/>
            <w:b/>
          </w:rPr>
          <w:t>New and existing customers buying a Secondary Service(s) within 2-30 days of Primary Service activation (2 or more Postpaid Mobile services)</w:t>
        </w:r>
        <w:r>
          <w:rPr>
            <w:webHidden/>
          </w:rPr>
          <w:tab/>
        </w:r>
        <w:r>
          <w:rPr>
            <w:webHidden/>
          </w:rPr>
          <w:fldChar w:fldCharType="begin"/>
        </w:r>
        <w:r>
          <w:rPr>
            <w:webHidden/>
          </w:rPr>
          <w:instrText xml:space="preserve"> PAGEREF _Toc41394460 \h </w:instrText>
        </w:r>
        <w:r>
          <w:rPr>
            <w:webHidden/>
          </w:rPr>
        </w:r>
        <w:r>
          <w:rPr>
            <w:webHidden/>
          </w:rPr>
          <w:fldChar w:fldCharType="separate"/>
        </w:r>
        <w:r>
          <w:rPr>
            <w:webHidden/>
          </w:rPr>
          <w:t>71</w:t>
        </w:r>
        <w:r>
          <w:rPr>
            <w:webHidden/>
          </w:rPr>
          <w:fldChar w:fldCharType="end"/>
        </w:r>
      </w:hyperlink>
    </w:p>
    <w:p w14:paraId="1F633188" w14:textId="77777777" w:rsidR="00A87EC0" w:rsidRPr="009C6A16" w:rsidRDefault="00A87EC0">
      <w:pPr>
        <w:pStyle w:val="TOC2"/>
        <w:rPr>
          <w:rFonts w:ascii="Calibri" w:eastAsia="Times New Roman" w:hAnsi="Calibri"/>
          <w:bCs w:val="0"/>
          <w:lang w:val="en-AU" w:eastAsia="en-AU"/>
        </w:rPr>
      </w:pPr>
      <w:hyperlink w:anchor="_Toc41394461" w:history="1">
        <w:r w:rsidRPr="00486180">
          <w:rPr>
            <w:rStyle w:val="Hyperlink"/>
          </w:rPr>
          <w:t>37.4</w:t>
        </w:r>
        <w:r w:rsidRPr="009C6A16">
          <w:rPr>
            <w:rFonts w:ascii="Calibri" w:eastAsia="Times New Roman" w:hAnsi="Calibri"/>
            <w:bCs w:val="0"/>
            <w:lang w:val="en-AU" w:eastAsia="en-AU"/>
          </w:rPr>
          <w:tab/>
        </w:r>
        <w:r w:rsidRPr="00486180">
          <w:rPr>
            <w:rStyle w:val="Hyperlink"/>
            <w:b/>
          </w:rPr>
          <w:t>New and existing customers buying a Secondary Service(s) within 30 days of Primary Service activation (Fixed or Wireless Broadband &amp; Postpaid Mobile services)</w:t>
        </w:r>
        <w:r>
          <w:rPr>
            <w:webHidden/>
          </w:rPr>
          <w:tab/>
        </w:r>
        <w:r>
          <w:rPr>
            <w:webHidden/>
          </w:rPr>
          <w:fldChar w:fldCharType="begin"/>
        </w:r>
        <w:r>
          <w:rPr>
            <w:webHidden/>
          </w:rPr>
          <w:instrText xml:space="preserve"> PAGEREF _Toc41394461 \h </w:instrText>
        </w:r>
        <w:r>
          <w:rPr>
            <w:webHidden/>
          </w:rPr>
        </w:r>
        <w:r>
          <w:rPr>
            <w:webHidden/>
          </w:rPr>
          <w:fldChar w:fldCharType="separate"/>
        </w:r>
        <w:r>
          <w:rPr>
            <w:webHidden/>
          </w:rPr>
          <w:t>71</w:t>
        </w:r>
        <w:r>
          <w:rPr>
            <w:webHidden/>
          </w:rPr>
          <w:fldChar w:fldCharType="end"/>
        </w:r>
      </w:hyperlink>
    </w:p>
    <w:p w14:paraId="3B6FF165" w14:textId="77777777" w:rsidR="00A87EC0" w:rsidRPr="009C6A16" w:rsidRDefault="00A87EC0">
      <w:pPr>
        <w:pStyle w:val="TOC1"/>
        <w:rPr>
          <w:rFonts w:ascii="Calibri" w:eastAsia="Times New Roman" w:hAnsi="Calibri"/>
          <w:b w:val="0"/>
          <w:noProof/>
          <w:szCs w:val="22"/>
          <w:lang w:val="en-AU" w:eastAsia="en-AU"/>
        </w:rPr>
      </w:pPr>
      <w:hyperlink w:anchor="_Toc41394462" w:history="1">
        <w:r w:rsidRPr="00486180">
          <w:rPr>
            <w:rStyle w:val="Hyperlink"/>
            <w:noProof/>
          </w:rPr>
          <w:t>38.</w:t>
        </w:r>
        <w:r w:rsidRPr="009C6A16">
          <w:rPr>
            <w:rFonts w:ascii="Calibri" w:eastAsia="Times New Roman" w:hAnsi="Calibri"/>
            <w:b w:val="0"/>
            <w:noProof/>
            <w:szCs w:val="22"/>
            <w:lang w:val="en-AU" w:eastAsia="en-AU"/>
          </w:rPr>
          <w:tab/>
        </w:r>
        <w:r w:rsidRPr="00486180">
          <w:rPr>
            <w:rStyle w:val="Hyperlink"/>
            <w:noProof/>
          </w:rPr>
          <w:t>50% Multi Service Discount (16 September 2019 to 24 November 2019)</w:t>
        </w:r>
        <w:r>
          <w:rPr>
            <w:noProof/>
            <w:webHidden/>
          </w:rPr>
          <w:tab/>
        </w:r>
        <w:r>
          <w:rPr>
            <w:noProof/>
            <w:webHidden/>
          </w:rPr>
          <w:fldChar w:fldCharType="begin"/>
        </w:r>
        <w:r>
          <w:rPr>
            <w:noProof/>
            <w:webHidden/>
          </w:rPr>
          <w:instrText xml:space="preserve"> PAGEREF _Toc41394462 \h </w:instrText>
        </w:r>
        <w:r>
          <w:rPr>
            <w:noProof/>
            <w:webHidden/>
          </w:rPr>
        </w:r>
        <w:r>
          <w:rPr>
            <w:noProof/>
            <w:webHidden/>
          </w:rPr>
          <w:fldChar w:fldCharType="separate"/>
        </w:r>
        <w:r>
          <w:rPr>
            <w:noProof/>
            <w:webHidden/>
          </w:rPr>
          <w:t>71</w:t>
        </w:r>
        <w:r>
          <w:rPr>
            <w:noProof/>
            <w:webHidden/>
          </w:rPr>
          <w:fldChar w:fldCharType="end"/>
        </w:r>
      </w:hyperlink>
    </w:p>
    <w:p w14:paraId="508C7201" w14:textId="77777777" w:rsidR="00A87EC0" w:rsidRPr="009C6A16" w:rsidRDefault="00A87EC0">
      <w:pPr>
        <w:pStyle w:val="TOC2"/>
        <w:rPr>
          <w:rFonts w:ascii="Calibri" w:eastAsia="Times New Roman" w:hAnsi="Calibri"/>
          <w:bCs w:val="0"/>
          <w:lang w:val="en-AU" w:eastAsia="en-AU"/>
        </w:rPr>
      </w:pPr>
      <w:hyperlink w:anchor="_Toc41394463" w:history="1">
        <w:r w:rsidRPr="00486180">
          <w:rPr>
            <w:rStyle w:val="Hyperlink"/>
          </w:rPr>
          <w:t>38.1</w:t>
        </w:r>
        <w:r w:rsidRPr="009C6A16">
          <w:rPr>
            <w:rFonts w:ascii="Calibri" w:eastAsia="Times New Roman" w:hAnsi="Calibri"/>
            <w:bCs w:val="0"/>
            <w:lang w:val="en-AU" w:eastAsia="en-AU"/>
          </w:rPr>
          <w:tab/>
        </w:r>
        <w:r w:rsidRPr="00486180">
          <w:rPr>
            <w:rStyle w:val="Hyperlink"/>
            <w:b/>
          </w:rPr>
          <w:t>New customers buying a Secondary Service(s) on same day in same channel (2 or more Postpaid Mobile services)</w:t>
        </w:r>
        <w:r>
          <w:rPr>
            <w:webHidden/>
          </w:rPr>
          <w:tab/>
        </w:r>
        <w:r>
          <w:rPr>
            <w:webHidden/>
          </w:rPr>
          <w:fldChar w:fldCharType="begin"/>
        </w:r>
        <w:r>
          <w:rPr>
            <w:webHidden/>
          </w:rPr>
          <w:instrText xml:space="preserve"> PAGEREF _Toc41394463 \h </w:instrText>
        </w:r>
        <w:r>
          <w:rPr>
            <w:webHidden/>
          </w:rPr>
        </w:r>
        <w:r>
          <w:rPr>
            <w:webHidden/>
          </w:rPr>
          <w:fldChar w:fldCharType="separate"/>
        </w:r>
        <w:r>
          <w:rPr>
            <w:webHidden/>
          </w:rPr>
          <w:t>72</w:t>
        </w:r>
        <w:r>
          <w:rPr>
            <w:webHidden/>
          </w:rPr>
          <w:fldChar w:fldCharType="end"/>
        </w:r>
      </w:hyperlink>
    </w:p>
    <w:p w14:paraId="36FE60B0" w14:textId="77777777" w:rsidR="00A87EC0" w:rsidRPr="009C6A16" w:rsidRDefault="00A87EC0">
      <w:pPr>
        <w:pStyle w:val="TOC2"/>
        <w:rPr>
          <w:rFonts w:ascii="Calibri" w:eastAsia="Times New Roman" w:hAnsi="Calibri"/>
          <w:bCs w:val="0"/>
          <w:lang w:val="en-AU" w:eastAsia="en-AU"/>
        </w:rPr>
      </w:pPr>
      <w:hyperlink w:anchor="_Toc41394464" w:history="1">
        <w:r w:rsidRPr="00486180">
          <w:rPr>
            <w:rStyle w:val="Hyperlink"/>
          </w:rPr>
          <w:t>38.2</w:t>
        </w:r>
        <w:r w:rsidRPr="009C6A16">
          <w:rPr>
            <w:rFonts w:ascii="Calibri" w:eastAsia="Times New Roman" w:hAnsi="Calibri"/>
            <w:bCs w:val="0"/>
            <w:lang w:val="en-AU" w:eastAsia="en-AU"/>
          </w:rPr>
          <w:tab/>
        </w:r>
        <w:r w:rsidRPr="00486180">
          <w:rPr>
            <w:rStyle w:val="Hyperlink"/>
            <w:b/>
          </w:rPr>
          <w:t>Existing customers buying a Secondary Service(s) on same day in same channel (2 or more Postpaid Mobile services)</w:t>
        </w:r>
        <w:r>
          <w:rPr>
            <w:webHidden/>
          </w:rPr>
          <w:tab/>
        </w:r>
        <w:r>
          <w:rPr>
            <w:webHidden/>
          </w:rPr>
          <w:fldChar w:fldCharType="begin"/>
        </w:r>
        <w:r>
          <w:rPr>
            <w:webHidden/>
          </w:rPr>
          <w:instrText xml:space="preserve"> PAGEREF _Toc41394464 \h </w:instrText>
        </w:r>
        <w:r>
          <w:rPr>
            <w:webHidden/>
          </w:rPr>
        </w:r>
        <w:r>
          <w:rPr>
            <w:webHidden/>
          </w:rPr>
          <w:fldChar w:fldCharType="separate"/>
        </w:r>
        <w:r>
          <w:rPr>
            <w:webHidden/>
          </w:rPr>
          <w:t>72</w:t>
        </w:r>
        <w:r>
          <w:rPr>
            <w:webHidden/>
          </w:rPr>
          <w:fldChar w:fldCharType="end"/>
        </w:r>
      </w:hyperlink>
    </w:p>
    <w:p w14:paraId="57D00EFC" w14:textId="77777777" w:rsidR="00A87EC0" w:rsidRPr="009C6A16" w:rsidRDefault="00A87EC0">
      <w:pPr>
        <w:pStyle w:val="TOC2"/>
        <w:rPr>
          <w:rFonts w:ascii="Calibri" w:eastAsia="Times New Roman" w:hAnsi="Calibri"/>
          <w:bCs w:val="0"/>
          <w:lang w:val="en-AU" w:eastAsia="en-AU"/>
        </w:rPr>
      </w:pPr>
      <w:hyperlink w:anchor="_Toc41394465" w:history="1">
        <w:r w:rsidRPr="00486180">
          <w:rPr>
            <w:rStyle w:val="Hyperlink"/>
          </w:rPr>
          <w:t>38.3</w:t>
        </w:r>
        <w:r w:rsidRPr="009C6A16">
          <w:rPr>
            <w:rFonts w:ascii="Calibri" w:eastAsia="Times New Roman" w:hAnsi="Calibri"/>
            <w:bCs w:val="0"/>
            <w:lang w:val="en-AU" w:eastAsia="en-AU"/>
          </w:rPr>
          <w:tab/>
        </w:r>
        <w:r w:rsidRPr="00486180">
          <w:rPr>
            <w:rStyle w:val="Hyperlink"/>
            <w:b/>
          </w:rPr>
          <w:t>New and existing customers buying a Secondary Service(s) within 2-30 days of Primary Service activation (2 or more Postpaid Mobile services)</w:t>
        </w:r>
        <w:r>
          <w:rPr>
            <w:webHidden/>
          </w:rPr>
          <w:tab/>
        </w:r>
        <w:r>
          <w:rPr>
            <w:webHidden/>
          </w:rPr>
          <w:fldChar w:fldCharType="begin"/>
        </w:r>
        <w:r>
          <w:rPr>
            <w:webHidden/>
          </w:rPr>
          <w:instrText xml:space="preserve"> PAGEREF _Toc41394465 \h </w:instrText>
        </w:r>
        <w:r>
          <w:rPr>
            <w:webHidden/>
          </w:rPr>
        </w:r>
        <w:r>
          <w:rPr>
            <w:webHidden/>
          </w:rPr>
          <w:fldChar w:fldCharType="separate"/>
        </w:r>
        <w:r>
          <w:rPr>
            <w:webHidden/>
          </w:rPr>
          <w:t>72</w:t>
        </w:r>
        <w:r>
          <w:rPr>
            <w:webHidden/>
          </w:rPr>
          <w:fldChar w:fldCharType="end"/>
        </w:r>
      </w:hyperlink>
    </w:p>
    <w:p w14:paraId="63DBCB96" w14:textId="77777777" w:rsidR="00A87EC0" w:rsidRPr="009C6A16" w:rsidRDefault="00A87EC0">
      <w:pPr>
        <w:pStyle w:val="TOC2"/>
        <w:rPr>
          <w:rFonts w:ascii="Calibri" w:eastAsia="Times New Roman" w:hAnsi="Calibri"/>
          <w:bCs w:val="0"/>
          <w:lang w:val="en-AU" w:eastAsia="en-AU"/>
        </w:rPr>
      </w:pPr>
      <w:hyperlink w:anchor="_Toc41394466" w:history="1">
        <w:r w:rsidRPr="00486180">
          <w:rPr>
            <w:rStyle w:val="Hyperlink"/>
          </w:rPr>
          <w:t>38.4</w:t>
        </w:r>
        <w:r w:rsidRPr="009C6A16">
          <w:rPr>
            <w:rFonts w:ascii="Calibri" w:eastAsia="Times New Roman" w:hAnsi="Calibri"/>
            <w:bCs w:val="0"/>
            <w:lang w:val="en-AU" w:eastAsia="en-AU"/>
          </w:rPr>
          <w:tab/>
        </w:r>
        <w:r w:rsidRPr="00486180">
          <w:rPr>
            <w:rStyle w:val="Hyperlink"/>
            <w:b/>
          </w:rPr>
          <w:t>New and existing customers buying a Secondary Service(s) within 30 days of Primary Service activation (Fixed or Wireless Broadband &amp; Postpaid Mobile services)</w:t>
        </w:r>
        <w:r>
          <w:rPr>
            <w:webHidden/>
          </w:rPr>
          <w:tab/>
        </w:r>
        <w:r>
          <w:rPr>
            <w:webHidden/>
          </w:rPr>
          <w:fldChar w:fldCharType="begin"/>
        </w:r>
        <w:r>
          <w:rPr>
            <w:webHidden/>
          </w:rPr>
          <w:instrText xml:space="preserve"> PAGEREF _Toc41394466 \h </w:instrText>
        </w:r>
        <w:r>
          <w:rPr>
            <w:webHidden/>
          </w:rPr>
        </w:r>
        <w:r>
          <w:rPr>
            <w:webHidden/>
          </w:rPr>
          <w:fldChar w:fldCharType="separate"/>
        </w:r>
        <w:r>
          <w:rPr>
            <w:webHidden/>
          </w:rPr>
          <w:t>72</w:t>
        </w:r>
        <w:r>
          <w:rPr>
            <w:webHidden/>
          </w:rPr>
          <w:fldChar w:fldCharType="end"/>
        </w:r>
      </w:hyperlink>
    </w:p>
    <w:p w14:paraId="021E24DE" w14:textId="77777777" w:rsidR="00A87EC0" w:rsidRPr="009C6A16" w:rsidRDefault="00A87EC0">
      <w:pPr>
        <w:pStyle w:val="TOC1"/>
        <w:rPr>
          <w:rFonts w:ascii="Calibri" w:eastAsia="Times New Roman" w:hAnsi="Calibri"/>
          <w:b w:val="0"/>
          <w:noProof/>
          <w:szCs w:val="22"/>
          <w:lang w:val="en-AU" w:eastAsia="en-AU"/>
        </w:rPr>
      </w:pPr>
      <w:hyperlink w:anchor="_Toc41394467" w:history="1">
        <w:r w:rsidRPr="00486180">
          <w:rPr>
            <w:rStyle w:val="Hyperlink"/>
            <w:noProof/>
          </w:rPr>
          <w:t>39.</w:t>
        </w:r>
        <w:r w:rsidRPr="009C6A16">
          <w:rPr>
            <w:rFonts w:ascii="Calibri" w:eastAsia="Times New Roman" w:hAnsi="Calibri"/>
            <w:b w:val="0"/>
            <w:noProof/>
            <w:szCs w:val="22"/>
            <w:lang w:val="en-AU" w:eastAsia="en-AU"/>
          </w:rPr>
          <w:tab/>
        </w:r>
        <w:r w:rsidRPr="00486180">
          <w:rPr>
            <w:rStyle w:val="Hyperlink"/>
            <w:noProof/>
          </w:rPr>
          <w:t>$149 Optus One – 24 months</w:t>
        </w:r>
        <w:r>
          <w:rPr>
            <w:noProof/>
            <w:webHidden/>
          </w:rPr>
          <w:tab/>
        </w:r>
        <w:r>
          <w:rPr>
            <w:noProof/>
            <w:webHidden/>
          </w:rPr>
          <w:fldChar w:fldCharType="begin"/>
        </w:r>
        <w:r>
          <w:rPr>
            <w:noProof/>
            <w:webHidden/>
          </w:rPr>
          <w:instrText xml:space="preserve"> PAGEREF _Toc41394467 \h </w:instrText>
        </w:r>
        <w:r>
          <w:rPr>
            <w:noProof/>
            <w:webHidden/>
          </w:rPr>
        </w:r>
        <w:r>
          <w:rPr>
            <w:noProof/>
            <w:webHidden/>
          </w:rPr>
          <w:fldChar w:fldCharType="separate"/>
        </w:r>
        <w:r>
          <w:rPr>
            <w:noProof/>
            <w:webHidden/>
          </w:rPr>
          <w:t>73</w:t>
        </w:r>
        <w:r>
          <w:rPr>
            <w:noProof/>
            <w:webHidden/>
          </w:rPr>
          <w:fldChar w:fldCharType="end"/>
        </w:r>
      </w:hyperlink>
    </w:p>
    <w:p w14:paraId="5979174A" w14:textId="77777777" w:rsidR="00A87EC0" w:rsidRPr="009C6A16" w:rsidRDefault="00A87EC0">
      <w:pPr>
        <w:pStyle w:val="TOC2"/>
        <w:rPr>
          <w:rFonts w:ascii="Calibri" w:eastAsia="Times New Roman" w:hAnsi="Calibri"/>
          <w:bCs w:val="0"/>
          <w:lang w:val="en-AU" w:eastAsia="en-AU"/>
        </w:rPr>
      </w:pPr>
      <w:hyperlink w:anchor="_Toc41394468" w:history="1">
        <w:r w:rsidRPr="00486180">
          <w:rPr>
            <w:rStyle w:val="Hyperlink"/>
          </w:rPr>
          <w:t>39.1</w:t>
        </w:r>
        <w:r w:rsidRPr="009C6A16">
          <w:rPr>
            <w:rFonts w:ascii="Calibri" w:eastAsia="Times New Roman" w:hAnsi="Calibri"/>
            <w:bCs w:val="0"/>
            <w:lang w:val="en-AU" w:eastAsia="en-AU"/>
          </w:rPr>
          <w:tab/>
        </w:r>
        <w:r w:rsidRPr="00486180">
          <w:rPr>
            <w:rStyle w:val="Hyperlink"/>
          </w:rPr>
          <w:t>Eligibi</w:t>
        </w:r>
        <w:r w:rsidRPr="00486180">
          <w:rPr>
            <w:rStyle w:val="Hyperlink"/>
            <w:rFonts w:eastAsia="MS Gothic"/>
          </w:rPr>
          <w:t>l</w:t>
        </w:r>
        <w:r w:rsidRPr="00486180">
          <w:rPr>
            <w:rStyle w:val="Hyperlink"/>
          </w:rPr>
          <w:t>ity</w:t>
        </w:r>
        <w:r>
          <w:rPr>
            <w:webHidden/>
          </w:rPr>
          <w:tab/>
        </w:r>
        <w:r>
          <w:rPr>
            <w:webHidden/>
          </w:rPr>
          <w:fldChar w:fldCharType="begin"/>
        </w:r>
        <w:r>
          <w:rPr>
            <w:webHidden/>
          </w:rPr>
          <w:instrText xml:space="preserve"> PAGEREF _Toc41394468 \h </w:instrText>
        </w:r>
        <w:r>
          <w:rPr>
            <w:webHidden/>
          </w:rPr>
        </w:r>
        <w:r>
          <w:rPr>
            <w:webHidden/>
          </w:rPr>
          <w:fldChar w:fldCharType="separate"/>
        </w:r>
        <w:r>
          <w:rPr>
            <w:webHidden/>
          </w:rPr>
          <w:t>73</w:t>
        </w:r>
        <w:r>
          <w:rPr>
            <w:webHidden/>
          </w:rPr>
          <w:fldChar w:fldCharType="end"/>
        </w:r>
      </w:hyperlink>
    </w:p>
    <w:p w14:paraId="157F4608" w14:textId="77777777" w:rsidR="00A87EC0" w:rsidRPr="009C6A16" w:rsidRDefault="00A87EC0">
      <w:pPr>
        <w:pStyle w:val="TOC2"/>
        <w:rPr>
          <w:rFonts w:ascii="Calibri" w:eastAsia="Times New Roman" w:hAnsi="Calibri"/>
          <w:bCs w:val="0"/>
          <w:lang w:val="en-AU" w:eastAsia="en-AU"/>
        </w:rPr>
      </w:pPr>
      <w:hyperlink w:anchor="_Toc41394469" w:history="1">
        <w:r w:rsidRPr="00486180">
          <w:rPr>
            <w:rStyle w:val="Hyperlink"/>
          </w:rPr>
          <w:t>39.2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_Toc41394469 \h </w:instrText>
        </w:r>
        <w:r>
          <w:rPr>
            <w:webHidden/>
          </w:rPr>
        </w:r>
        <w:r>
          <w:rPr>
            <w:webHidden/>
          </w:rPr>
          <w:fldChar w:fldCharType="separate"/>
        </w:r>
        <w:r>
          <w:rPr>
            <w:webHidden/>
          </w:rPr>
          <w:t>73</w:t>
        </w:r>
        <w:r>
          <w:rPr>
            <w:webHidden/>
          </w:rPr>
          <w:fldChar w:fldCharType="end"/>
        </w:r>
      </w:hyperlink>
    </w:p>
    <w:p w14:paraId="4EAE6AB6" w14:textId="77777777" w:rsidR="00A87EC0" w:rsidRPr="009C6A16" w:rsidRDefault="00A87EC0">
      <w:pPr>
        <w:pStyle w:val="TOC2"/>
        <w:rPr>
          <w:rFonts w:ascii="Calibri" w:eastAsia="Times New Roman" w:hAnsi="Calibri"/>
          <w:bCs w:val="0"/>
          <w:lang w:val="en-AU" w:eastAsia="en-AU"/>
        </w:rPr>
      </w:pPr>
      <w:hyperlink w:anchor="_Toc41394470" w:history="1">
        <w:r w:rsidRPr="00486180">
          <w:rPr>
            <w:rStyle w:val="Hyperlink"/>
          </w:rPr>
          <w:t>39.3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_Toc41394470 \h </w:instrText>
        </w:r>
        <w:r>
          <w:rPr>
            <w:webHidden/>
          </w:rPr>
        </w:r>
        <w:r>
          <w:rPr>
            <w:webHidden/>
          </w:rPr>
          <w:fldChar w:fldCharType="separate"/>
        </w:r>
        <w:r>
          <w:rPr>
            <w:webHidden/>
          </w:rPr>
          <w:t>73</w:t>
        </w:r>
        <w:r>
          <w:rPr>
            <w:webHidden/>
          </w:rPr>
          <w:fldChar w:fldCharType="end"/>
        </w:r>
      </w:hyperlink>
    </w:p>
    <w:p w14:paraId="14409EBD" w14:textId="77777777" w:rsidR="00A87EC0" w:rsidRPr="009C6A16" w:rsidRDefault="00A87EC0">
      <w:pPr>
        <w:pStyle w:val="TOC2"/>
        <w:rPr>
          <w:rFonts w:ascii="Calibri" w:eastAsia="Times New Roman" w:hAnsi="Calibri"/>
          <w:bCs w:val="0"/>
          <w:lang w:val="en-AU" w:eastAsia="en-AU"/>
        </w:rPr>
      </w:pPr>
      <w:hyperlink w:anchor="_Toc41394471" w:history="1">
        <w:r w:rsidRPr="00486180">
          <w:rPr>
            <w:rStyle w:val="Hyperlink"/>
            <w:snapToGrid w:val="0"/>
          </w:rPr>
          <w:t>39.4</w:t>
        </w:r>
        <w:r w:rsidRPr="009C6A16">
          <w:rPr>
            <w:rFonts w:ascii="Calibri" w:eastAsia="Times New Roman" w:hAnsi="Calibri"/>
            <w:bCs w:val="0"/>
            <w:lang w:val="en-AU" w:eastAsia="en-AU"/>
          </w:rPr>
          <w:tab/>
        </w:r>
        <w:r w:rsidRPr="00486180">
          <w:rPr>
            <w:rStyle w:val="Hyperlink"/>
            <w:snapToGrid w:val="0"/>
          </w:rPr>
          <w:t>How the $149 Optus One plan works</w:t>
        </w:r>
        <w:r>
          <w:rPr>
            <w:webHidden/>
          </w:rPr>
          <w:tab/>
        </w:r>
        <w:r>
          <w:rPr>
            <w:webHidden/>
          </w:rPr>
          <w:fldChar w:fldCharType="begin"/>
        </w:r>
        <w:r>
          <w:rPr>
            <w:webHidden/>
          </w:rPr>
          <w:instrText xml:space="preserve"> PAGEREF _Toc41394471 \h </w:instrText>
        </w:r>
        <w:r>
          <w:rPr>
            <w:webHidden/>
          </w:rPr>
        </w:r>
        <w:r>
          <w:rPr>
            <w:webHidden/>
          </w:rPr>
          <w:fldChar w:fldCharType="separate"/>
        </w:r>
        <w:r>
          <w:rPr>
            <w:webHidden/>
          </w:rPr>
          <w:t>73</w:t>
        </w:r>
        <w:r>
          <w:rPr>
            <w:webHidden/>
          </w:rPr>
          <w:fldChar w:fldCharType="end"/>
        </w:r>
      </w:hyperlink>
    </w:p>
    <w:p w14:paraId="0E166B3D" w14:textId="77777777" w:rsidR="00A87EC0" w:rsidRPr="009C6A16" w:rsidRDefault="00A87EC0">
      <w:pPr>
        <w:pStyle w:val="TOC2"/>
        <w:rPr>
          <w:rFonts w:ascii="Calibri" w:eastAsia="Times New Roman" w:hAnsi="Calibri"/>
          <w:bCs w:val="0"/>
          <w:lang w:val="en-AU" w:eastAsia="en-AU"/>
        </w:rPr>
      </w:pPr>
      <w:hyperlink w:anchor="_Toc41394472" w:history="1">
        <w:r w:rsidRPr="00486180">
          <w:rPr>
            <w:rStyle w:val="Hyperlink"/>
            <w:snapToGrid w:val="0"/>
          </w:rPr>
          <w:t>39.5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_Toc41394472 \h </w:instrText>
        </w:r>
        <w:r>
          <w:rPr>
            <w:webHidden/>
          </w:rPr>
        </w:r>
        <w:r>
          <w:rPr>
            <w:webHidden/>
          </w:rPr>
          <w:fldChar w:fldCharType="separate"/>
        </w:r>
        <w:r>
          <w:rPr>
            <w:webHidden/>
          </w:rPr>
          <w:t>74</w:t>
        </w:r>
        <w:r>
          <w:rPr>
            <w:webHidden/>
          </w:rPr>
          <w:fldChar w:fldCharType="end"/>
        </w:r>
      </w:hyperlink>
    </w:p>
    <w:p w14:paraId="0D1CCDF1" w14:textId="77777777" w:rsidR="00A87EC0" w:rsidRPr="009C6A16" w:rsidRDefault="00A87EC0">
      <w:pPr>
        <w:pStyle w:val="TOC2"/>
        <w:rPr>
          <w:rFonts w:ascii="Calibri" w:eastAsia="Times New Roman" w:hAnsi="Calibri"/>
          <w:bCs w:val="0"/>
          <w:lang w:val="en-AU" w:eastAsia="en-AU"/>
        </w:rPr>
      </w:pPr>
      <w:hyperlink w:anchor="_Toc41394473" w:history="1">
        <w:r w:rsidRPr="00486180">
          <w:rPr>
            <w:rStyle w:val="Hyperlink"/>
            <w:snapToGrid w:val="0"/>
          </w:rPr>
          <w:t>39.6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_Toc41394473 \h </w:instrText>
        </w:r>
        <w:r>
          <w:rPr>
            <w:webHidden/>
          </w:rPr>
        </w:r>
        <w:r>
          <w:rPr>
            <w:webHidden/>
          </w:rPr>
          <w:fldChar w:fldCharType="separate"/>
        </w:r>
        <w:r>
          <w:rPr>
            <w:webHidden/>
          </w:rPr>
          <w:t>74</w:t>
        </w:r>
        <w:r>
          <w:rPr>
            <w:webHidden/>
          </w:rPr>
          <w:fldChar w:fldCharType="end"/>
        </w:r>
      </w:hyperlink>
    </w:p>
    <w:p w14:paraId="251554AB" w14:textId="77777777" w:rsidR="00A87EC0" w:rsidRPr="009C6A16" w:rsidRDefault="00A87EC0">
      <w:pPr>
        <w:pStyle w:val="TOC2"/>
        <w:rPr>
          <w:rFonts w:ascii="Calibri" w:eastAsia="Times New Roman" w:hAnsi="Calibri"/>
          <w:bCs w:val="0"/>
          <w:lang w:val="en-AU" w:eastAsia="en-AU"/>
        </w:rPr>
      </w:pPr>
      <w:hyperlink w:anchor="_Toc41394474" w:history="1">
        <w:r w:rsidRPr="00486180">
          <w:rPr>
            <w:rStyle w:val="Hyperlink"/>
            <w:snapToGrid w:val="0"/>
          </w:rPr>
          <w:t>39.7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_Toc41394474 \h </w:instrText>
        </w:r>
        <w:r>
          <w:rPr>
            <w:webHidden/>
          </w:rPr>
        </w:r>
        <w:r>
          <w:rPr>
            <w:webHidden/>
          </w:rPr>
          <w:fldChar w:fldCharType="separate"/>
        </w:r>
        <w:r>
          <w:rPr>
            <w:webHidden/>
          </w:rPr>
          <w:t>74</w:t>
        </w:r>
        <w:r>
          <w:rPr>
            <w:webHidden/>
          </w:rPr>
          <w:fldChar w:fldCharType="end"/>
        </w:r>
      </w:hyperlink>
    </w:p>
    <w:p w14:paraId="3E5DEDDA" w14:textId="77777777" w:rsidR="00A87EC0" w:rsidRPr="009C6A16" w:rsidRDefault="00A87EC0">
      <w:pPr>
        <w:pStyle w:val="TOC2"/>
        <w:rPr>
          <w:rFonts w:ascii="Calibri" w:eastAsia="Times New Roman" w:hAnsi="Calibri"/>
          <w:bCs w:val="0"/>
          <w:lang w:val="en-AU" w:eastAsia="en-AU"/>
        </w:rPr>
      </w:pPr>
      <w:hyperlink w:anchor="_Toc41394475" w:history="1">
        <w:r w:rsidRPr="00486180">
          <w:rPr>
            <w:rStyle w:val="Hyperlink"/>
            <w:snapToGrid w:val="0"/>
          </w:rPr>
          <w:t>39.8</w:t>
        </w:r>
        <w:r w:rsidRPr="009C6A16">
          <w:rPr>
            <w:rFonts w:ascii="Calibri" w:eastAsia="Times New Roman" w:hAnsi="Calibri"/>
            <w:bCs w:val="0"/>
            <w:lang w:val="en-AU" w:eastAsia="en-AU"/>
          </w:rPr>
          <w:tab/>
        </w:r>
        <w:r w:rsidRPr="00486180">
          <w:rPr>
            <w:rStyle w:val="Hyperlink"/>
            <w:snapToGrid w:val="0"/>
          </w:rPr>
          <w:t>International Minutes</w:t>
        </w:r>
        <w:r>
          <w:rPr>
            <w:webHidden/>
          </w:rPr>
          <w:tab/>
        </w:r>
        <w:r>
          <w:rPr>
            <w:webHidden/>
          </w:rPr>
          <w:fldChar w:fldCharType="begin"/>
        </w:r>
        <w:r>
          <w:rPr>
            <w:webHidden/>
          </w:rPr>
          <w:instrText xml:space="preserve"> PAGEREF _Toc41394475 \h </w:instrText>
        </w:r>
        <w:r>
          <w:rPr>
            <w:webHidden/>
          </w:rPr>
        </w:r>
        <w:r>
          <w:rPr>
            <w:webHidden/>
          </w:rPr>
          <w:fldChar w:fldCharType="separate"/>
        </w:r>
        <w:r>
          <w:rPr>
            <w:webHidden/>
          </w:rPr>
          <w:t>75</w:t>
        </w:r>
        <w:r>
          <w:rPr>
            <w:webHidden/>
          </w:rPr>
          <w:fldChar w:fldCharType="end"/>
        </w:r>
      </w:hyperlink>
    </w:p>
    <w:p w14:paraId="347A93D8" w14:textId="77777777" w:rsidR="00A87EC0" w:rsidRPr="009C6A16" w:rsidRDefault="00A87EC0">
      <w:pPr>
        <w:pStyle w:val="TOC2"/>
        <w:rPr>
          <w:rFonts w:ascii="Calibri" w:eastAsia="Times New Roman" w:hAnsi="Calibri"/>
          <w:bCs w:val="0"/>
          <w:lang w:val="en-AU" w:eastAsia="en-AU"/>
        </w:rPr>
      </w:pPr>
      <w:hyperlink w:anchor="_Toc41394476" w:history="1">
        <w:r w:rsidRPr="00486180">
          <w:rPr>
            <w:rStyle w:val="Hyperlink"/>
            <w:snapToGrid w:val="0"/>
          </w:rPr>
          <w:t>39.9</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_Toc41394476 \h </w:instrText>
        </w:r>
        <w:r>
          <w:rPr>
            <w:webHidden/>
          </w:rPr>
        </w:r>
        <w:r>
          <w:rPr>
            <w:webHidden/>
          </w:rPr>
          <w:fldChar w:fldCharType="separate"/>
        </w:r>
        <w:r>
          <w:rPr>
            <w:webHidden/>
          </w:rPr>
          <w:t>75</w:t>
        </w:r>
        <w:r>
          <w:rPr>
            <w:webHidden/>
          </w:rPr>
          <w:fldChar w:fldCharType="end"/>
        </w:r>
      </w:hyperlink>
    </w:p>
    <w:p w14:paraId="5D86A287" w14:textId="77777777" w:rsidR="00A87EC0" w:rsidRPr="009C6A16" w:rsidRDefault="00A87EC0">
      <w:pPr>
        <w:pStyle w:val="TOC2"/>
        <w:rPr>
          <w:rFonts w:ascii="Calibri" w:eastAsia="Times New Roman" w:hAnsi="Calibri"/>
          <w:bCs w:val="0"/>
          <w:lang w:val="en-AU" w:eastAsia="en-AU"/>
        </w:rPr>
      </w:pPr>
      <w:hyperlink w:anchor="_Toc41394477" w:history="1">
        <w:r w:rsidRPr="00486180">
          <w:rPr>
            <w:rStyle w:val="Hyperlink"/>
            <w:snapToGrid w:val="0"/>
          </w:rPr>
          <w:t>39.10</w:t>
        </w:r>
        <w:r w:rsidRPr="009C6A16">
          <w:rPr>
            <w:rFonts w:ascii="Calibri" w:eastAsia="Times New Roman" w:hAnsi="Calibri"/>
            <w:bCs w:val="0"/>
            <w:lang w:val="en-AU" w:eastAsia="en-AU"/>
          </w:rPr>
          <w:tab/>
        </w:r>
        <w:r w:rsidRPr="00486180">
          <w:rPr>
            <w:rStyle w:val="Hyperlink"/>
            <w:snapToGrid w:val="0"/>
          </w:rPr>
          <w:t>Unlimited standard international SMS and MMS</w:t>
        </w:r>
        <w:r>
          <w:rPr>
            <w:webHidden/>
          </w:rPr>
          <w:tab/>
        </w:r>
        <w:r>
          <w:rPr>
            <w:webHidden/>
          </w:rPr>
          <w:fldChar w:fldCharType="begin"/>
        </w:r>
        <w:r>
          <w:rPr>
            <w:webHidden/>
          </w:rPr>
          <w:instrText xml:space="preserve"> PAGEREF _Toc41394477 \h </w:instrText>
        </w:r>
        <w:r>
          <w:rPr>
            <w:webHidden/>
          </w:rPr>
        </w:r>
        <w:r>
          <w:rPr>
            <w:webHidden/>
          </w:rPr>
          <w:fldChar w:fldCharType="separate"/>
        </w:r>
        <w:r>
          <w:rPr>
            <w:webHidden/>
          </w:rPr>
          <w:t>75</w:t>
        </w:r>
        <w:r>
          <w:rPr>
            <w:webHidden/>
          </w:rPr>
          <w:fldChar w:fldCharType="end"/>
        </w:r>
      </w:hyperlink>
    </w:p>
    <w:p w14:paraId="111605D0" w14:textId="77777777" w:rsidR="00A87EC0" w:rsidRPr="009C6A16" w:rsidRDefault="00A87EC0">
      <w:pPr>
        <w:pStyle w:val="TOC2"/>
        <w:rPr>
          <w:rFonts w:ascii="Calibri" w:eastAsia="Times New Roman" w:hAnsi="Calibri"/>
          <w:bCs w:val="0"/>
          <w:lang w:val="en-AU" w:eastAsia="en-AU"/>
        </w:rPr>
      </w:pPr>
      <w:hyperlink w:anchor="_Toc41394478" w:history="1">
        <w:r w:rsidRPr="00486180">
          <w:rPr>
            <w:rStyle w:val="Hyperlink"/>
            <w:rFonts w:eastAsia="MS Gothic"/>
            <w:snapToGrid w:val="0"/>
          </w:rPr>
          <w:t>39.11</w:t>
        </w:r>
        <w:r w:rsidRPr="009C6A16">
          <w:rPr>
            <w:rFonts w:ascii="Calibri" w:eastAsia="Times New Roman" w:hAnsi="Calibri"/>
            <w:bCs w:val="0"/>
            <w:lang w:val="en-AU" w:eastAsia="en-AU"/>
          </w:rPr>
          <w:tab/>
        </w:r>
        <w:r w:rsidRPr="00486180">
          <w:rPr>
            <w:rStyle w:val="Hyperlink"/>
            <w:snapToGrid w:val="0"/>
          </w:rPr>
          <w:t>International Roaming</w:t>
        </w:r>
        <w:r>
          <w:rPr>
            <w:webHidden/>
          </w:rPr>
          <w:tab/>
        </w:r>
        <w:r>
          <w:rPr>
            <w:webHidden/>
          </w:rPr>
          <w:fldChar w:fldCharType="begin"/>
        </w:r>
        <w:r>
          <w:rPr>
            <w:webHidden/>
          </w:rPr>
          <w:instrText xml:space="preserve"> PAGEREF _Toc41394478 \h </w:instrText>
        </w:r>
        <w:r>
          <w:rPr>
            <w:webHidden/>
          </w:rPr>
        </w:r>
        <w:r>
          <w:rPr>
            <w:webHidden/>
          </w:rPr>
          <w:fldChar w:fldCharType="separate"/>
        </w:r>
        <w:r>
          <w:rPr>
            <w:webHidden/>
          </w:rPr>
          <w:t>75</w:t>
        </w:r>
        <w:r>
          <w:rPr>
            <w:webHidden/>
          </w:rPr>
          <w:fldChar w:fldCharType="end"/>
        </w:r>
      </w:hyperlink>
    </w:p>
    <w:p w14:paraId="14E9BE34" w14:textId="77777777" w:rsidR="00A87EC0" w:rsidRPr="009C6A16" w:rsidRDefault="00A87EC0">
      <w:pPr>
        <w:pStyle w:val="TOC2"/>
        <w:rPr>
          <w:rFonts w:ascii="Calibri" w:eastAsia="Times New Roman" w:hAnsi="Calibri"/>
          <w:bCs w:val="0"/>
          <w:lang w:val="en-AU" w:eastAsia="en-AU"/>
        </w:rPr>
      </w:pPr>
      <w:hyperlink w:anchor="_Toc41394479" w:history="1">
        <w:r w:rsidRPr="00486180">
          <w:rPr>
            <w:rStyle w:val="Hyperlink"/>
            <w:snapToGrid w:val="0"/>
          </w:rPr>
          <w:t>39.12</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_Toc41394479 \h </w:instrText>
        </w:r>
        <w:r>
          <w:rPr>
            <w:webHidden/>
          </w:rPr>
        </w:r>
        <w:r>
          <w:rPr>
            <w:webHidden/>
          </w:rPr>
          <w:fldChar w:fldCharType="separate"/>
        </w:r>
        <w:r>
          <w:rPr>
            <w:webHidden/>
          </w:rPr>
          <w:t>75</w:t>
        </w:r>
        <w:r>
          <w:rPr>
            <w:webHidden/>
          </w:rPr>
          <w:fldChar w:fldCharType="end"/>
        </w:r>
      </w:hyperlink>
    </w:p>
    <w:p w14:paraId="663288DC" w14:textId="77777777" w:rsidR="00A87EC0" w:rsidRPr="009C6A16" w:rsidRDefault="00A87EC0">
      <w:pPr>
        <w:pStyle w:val="TOC2"/>
        <w:rPr>
          <w:rFonts w:ascii="Calibri" w:eastAsia="Times New Roman" w:hAnsi="Calibri"/>
          <w:bCs w:val="0"/>
          <w:lang w:val="en-AU" w:eastAsia="en-AU"/>
        </w:rPr>
      </w:pPr>
      <w:hyperlink w:anchor="_Toc41394480" w:history="1">
        <w:r w:rsidRPr="00486180">
          <w:rPr>
            <w:rStyle w:val="Hyperlink"/>
          </w:rPr>
          <w:t>39.13</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_Toc41394480 \h </w:instrText>
        </w:r>
        <w:r>
          <w:rPr>
            <w:webHidden/>
          </w:rPr>
        </w:r>
        <w:r>
          <w:rPr>
            <w:webHidden/>
          </w:rPr>
          <w:fldChar w:fldCharType="separate"/>
        </w:r>
        <w:r>
          <w:rPr>
            <w:webHidden/>
          </w:rPr>
          <w:t>78</w:t>
        </w:r>
        <w:r>
          <w:rPr>
            <w:webHidden/>
          </w:rPr>
          <w:fldChar w:fldCharType="end"/>
        </w:r>
      </w:hyperlink>
    </w:p>
    <w:p w14:paraId="3BB95410" w14:textId="77777777" w:rsidR="00A87EC0" w:rsidRPr="009C6A16" w:rsidRDefault="00A87EC0">
      <w:pPr>
        <w:pStyle w:val="TOC2"/>
        <w:rPr>
          <w:rFonts w:ascii="Calibri" w:eastAsia="Times New Roman" w:hAnsi="Calibri"/>
          <w:bCs w:val="0"/>
          <w:lang w:val="en-AU" w:eastAsia="en-AU"/>
        </w:rPr>
      </w:pPr>
      <w:hyperlink w:anchor="_Toc41394481" w:history="1">
        <w:r w:rsidRPr="00486180">
          <w:rPr>
            <w:rStyle w:val="Hyperlink"/>
          </w:rPr>
          <w:t>39.14</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_Toc41394481 \h </w:instrText>
        </w:r>
        <w:r>
          <w:rPr>
            <w:webHidden/>
          </w:rPr>
        </w:r>
        <w:r>
          <w:rPr>
            <w:webHidden/>
          </w:rPr>
          <w:fldChar w:fldCharType="separate"/>
        </w:r>
        <w:r>
          <w:rPr>
            <w:webHidden/>
          </w:rPr>
          <w:t>78</w:t>
        </w:r>
        <w:r>
          <w:rPr>
            <w:webHidden/>
          </w:rPr>
          <w:fldChar w:fldCharType="end"/>
        </w:r>
      </w:hyperlink>
    </w:p>
    <w:p w14:paraId="4FDAB21E" w14:textId="77777777" w:rsidR="00A87EC0" w:rsidRPr="009C6A16" w:rsidRDefault="00A87EC0">
      <w:pPr>
        <w:pStyle w:val="TOC1"/>
        <w:rPr>
          <w:rFonts w:ascii="Calibri" w:eastAsia="Times New Roman" w:hAnsi="Calibri"/>
          <w:b w:val="0"/>
          <w:noProof/>
          <w:szCs w:val="22"/>
          <w:lang w:val="en-AU" w:eastAsia="en-AU"/>
        </w:rPr>
      </w:pPr>
      <w:hyperlink w:anchor="_Toc41394482" w:history="1">
        <w:r w:rsidRPr="00486180">
          <w:rPr>
            <w:rStyle w:val="Hyperlink"/>
            <w:noProof/>
          </w:rPr>
          <w:t>40.</w:t>
        </w:r>
        <w:r w:rsidRPr="009C6A16">
          <w:rPr>
            <w:rFonts w:ascii="Calibri" w:eastAsia="Times New Roman" w:hAnsi="Calibri"/>
            <w:b w:val="0"/>
            <w:noProof/>
            <w:szCs w:val="22"/>
            <w:lang w:val="en-AU" w:eastAsia="en-AU"/>
          </w:rPr>
          <w:tab/>
        </w:r>
        <w:r w:rsidRPr="00486180">
          <w:rPr>
            <w:rStyle w:val="Hyperlink"/>
            <w:noProof/>
          </w:rPr>
          <w:t>$149 Optus One – 36 months</w:t>
        </w:r>
        <w:r>
          <w:rPr>
            <w:noProof/>
            <w:webHidden/>
          </w:rPr>
          <w:tab/>
        </w:r>
        <w:r>
          <w:rPr>
            <w:noProof/>
            <w:webHidden/>
          </w:rPr>
          <w:fldChar w:fldCharType="begin"/>
        </w:r>
        <w:r>
          <w:rPr>
            <w:noProof/>
            <w:webHidden/>
          </w:rPr>
          <w:instrText xml:space="preserve"> PAGEREF _Toc41394482 \h </w:instrText>
        </w:r>
        <w:r>
          <w:rPr>
            <w:noProof/>
            <w:webHidden/>
          </w:rPr>
        </w:r>
        <w:r>
          <w:rPr>
            <w:noProof/>
            <w:webHidden/>
          </w:rPr>
          <w:fldChar w:fldCharType="separate"/>
        </w:r>
        <w:r>
          <w:rPr>
            <w:noProof/>
            <w:webHidden/>
          </w:rPr>
          <w:t>78</w:t>
        </w:r>
        <w:r>
          <w:rPr>
            <w:noProof/>
            <w:webHidden/>
          </w:rPr>
          <w:fldChar w:fldCharType="end"/>
        </w:r>
      </w:hyperlink>
    </w:p>
    <w:p w14:paraId="13F00D9B" w14:textId="77777777" w:rsidR="00A87EC0" w:rsidRPr="009C6A16" w:rsidRDefault="00A87EC0">
      <w:pPr>
        <w:pStyle w:val="TOC2"/>
        <w:rPr>
          <w:rFonts w:ascii="Calibri" w:eastAsia="Times New Roman" w:hAnsi="Calibri"/>
          <w:bCs w:val="0"/>
          <w:lang w:val="en-AU" w:eastAsia="en-AU"/>
        </w:rPr>
      </w:pPr>
      <w:hyperlink w:anchor="_Toc41394483" w:history="1">
        <w:r w:rsidRPr="00486180">
          <w:rPr>
            <w:rStyle w:val="Hyperlink"/>
          </w:rPr>
          <w:t>40.1</w:t>
        </w:r>
        <w:r w:rsidRPr="009C6A16">
          <w:rPr>
            <w:rFonts w:ascii="Calibri" w:eastAsia="Times New Roman" w:hAnsi="Calibri"/>
            <w:bCs w:val="0"/>
            <w:lang w:val="en-AU" w:eastAsia="en-AU"/>
          </w:rPr>
          <w:tab/>
        </w:r>
        <w:r w:rsidRPr="00486180">
          <w:rPr>
            <w:rStyle w:val="Hyperlink"/>
          </w:rPr>
          <w:t>Eligibility</w:t>
        </w:r>
        <w:r>
          <w:rPr>
            <w:webHidden/>
          </w:rPr>
          <w:tab/>
        </w:r>
        <w:r>
          <w:rPr>
            <w:webHidden/>
          </w:rPr>
          <w:fldChar w:fldCharType="begin"/>
        </w:r>
        <w:r>
          <w:rPr>
            <w:webHidden/>
          </w:rPr>
          <w:instrText xml:space="preserve"> PAGEREF _Toc41394483 \h </w:instrText>
        </w:r>
        <w:r>
          <w:rPr>
            <w:webHidden/>
          </w:rPr>
        </w:r>
        <w:r>
          <w:rPr>
            <w:webHidden/>
          </w:rPr>
          <w:fldChar w:fldCharType="separate"/>
        </w:r>
        <w:r>
          <w:rPr>
            <w:webHidden/>
          </w:rPr>
          <w:t>78</w:t>
        </w:r>
        <w:r>
          <w:rPr>
            <w:webHidden/>
          </w:rPr>
          <w:fldChar w:fldCharType="end"/>
        </w:r>
      </w:hyperlink>
    </w:p>
    <w:p w14:paraId="7B46AB94" w14:textId="77777777" w:rsidR="00A87EC0" w:rsidRPr="009C6A16" w:rsidRDefault="00A87EC0">
      <w:pPr>
        <w:pStyle w:val="TOC2"/>
        <w:rPr>
          <w:rFonts w:ascii="Calibri" w:eastAsia="Times New Roman" w:hAnsi="Calibri"/>
          <w:bCs w:val="0"/>
          <w:lang w:val="en-AU" w:eastAsia="en-AU"/>
        </w:rPr>
      </w:pPr>
      <w:hyperlink w:anchor="_Toc41394484" w:history="1">
        <w:r w:rsidRPr="00486180">
          <w:rPr>
            <w:rStyle w:val="Hyperlink"/>
          </w:rPr>
          <w:t>40.2</w:t>
        </w:r>
        <w:r w:rsidRPr="009C6A16">
          <w:rPr>
            <w:rFonts w:ascii="Calibri" w:eastAsia="Times New Roman" w:hAnsi="Calibri"/>
            <w:bCs w:val="0"/>
            <w:lang w:val="en-AU" w:eastAsia="en-AU"/>
          </w:rPr>
          <w:tab/>
        </w:r>
        <w:r w:rsidRPr="00486180">
          <w:rPr>
            <w:rStyle w:val="Hyperlink"/>
            <w:snapToGrid w:val="0"/>
          </w:rPr>
          <w:t>Minimum Term</w:t>
        </w:r>
        <w:r>
          <w:rPr>
            <w:webHidden/>
          </w:rPr>
          <w:tab/>
        </w:r>
        <w:r>
          <w:rPr>
            <w:webHidden/>
          </w:rPr>
          <w:fldChar w:fldCharType="begin"/>
        </w:r>
        <w:r>
          <w:rPr>
            <w:webHidden/>
          </w:rPr>
          <w:instrText xml:space="preserve"> PAGEREF _Toc41394484 \h </w:instrText>
        </w:r>
        <w:r>
          <w:rPr>
            <w:webHidden/>
          </w:rPr>
        </w:r>
        <w:r>
          <w:rPr>
            <w:webHidden/>
          </w:rPr>
          <w:fldChar w:fldCharType="separate"/>
        </w:r>
        <w:r>
          <w:rPr>
            <w:webHidden/>
          </w:rPr>
          <w:t>78</w:t>
        </w:r>
        <w:r>
          <w:rPr>
            <w:webHidden/>
          </w:rPr>
          <w:fldChar w:fldCharType="end"/>
        </w:r>
      </w:hyperlink>
    </w:p>
    <w:p w14:paraId="6131366A" w14:textId="77777777" w:rsidR="00A87EC0" w:rsidRPr="009C6A16" w:rsidRDefault="00A87EC0">
      <w:pPr>
        <w:pStyle w:val="TOC2"/>
        <w:rPr>
          <w:rFonts w:ascii="Calibri" w:eastAsia="Times New Roman" w:hAnsi="Calibri"/>
          <w:bCs w:val="0"/>
          <w:lang w:val="en-AU" w:eastAsia="en-AU"/>
        </w:rPr>
      </w:pPr>
      <w:hyperlink w:anchor="_Toc41394485" w:history="1">
        <w:r w:rsidRPr="00486180">
          <w:rPr>
            <w:rStyle w:val="Hyperlink"/>
          </w:rPr>
          <w:t>40.3</w:t>
        </w:r>
        <w:r w:rsidRPr="009C6A16">
          <w:rPr>
            <w:rFonts w:ascii="Calibri" w:eastAsia="Times New Roman" w:hAnsi="Calibri"/>
            <w:bCs w:val="0"/>
            <w:lang w:val="en-AU" w:eastAsia="en-AU"/>
          </w:rPr>
          <w:tab/>
        </w:r>
        <w:r w:rsidRPr="00486180">
          <w:rPr>
            <w:rStyle w:val="Hyperlink"/>
          </w:rPr>
          <w:t xml:space="preserve">What </w:t>
        </w:r>
        <w:r w:rsidRPr="00486180">
          <w:rPr>
            <w:rStyle w:val="Hyperlink"/>
            <w:i/>
          </w:rPr>
          <w:t>you</w:t>
        </w:r>
        <w:r w:rsidRPr="00486180">
          <w:rPr>
            <w:rStyle w:val="Hyperlink"/>
          </w:rPr>
          <w:t xml:space="preserve"> have to pay </w:t>
        </w:r>
        <w:r w:rsidRPr="00486180">
          <w:rPr>
            <w:rStyle w:val="Hyperlink"/>
            <w:i/>
          </w:rPr>
          <w:t>us</w:t>
        </w:r>
        <w:r>
          <w:rPr>
            <w:webHidden/>
          </w:rPr>
          <w:tab/>
        </w:r>
        <w:r>
          <w:rPr>
            <w:webHidden/>
          </w:rPr>
          <w:fldChar w:fldCharType="begin"/>
        </w:r>
        <w:r>
          <w:rPr>
            <w:webHidden/>
          </w:rPr>
          <w:instrText xml:space="preserve"> PAGEREF _Toc41394485 \h </w:instrText>
        </w:r>
        <w:r>
          <w:rPr>
            <w:webHidden/>
          </w:rPr>
        </w:r>
        <w:r>
          <w:rPr>
            <w:webHidden/>
          </w:rPr>
          <w:fldChar w:fldCharType="separate"/>
        </w:r>
        <w:r>
          <w:rPr>
            <w:webHidden/>
          </w:rPr>
          <w:t>78</w:t>
        </w:r>
        <w:r>
          <w:rPr>
            <w:webHidden/>
          </w:rPr>
          <w:fldChar w:fldCharType="end"/>
        </w:r>
      </w:hyperlink>
    </w:p>
    <w:p w14:paraId="38015ED8" w14:textId="77777777" w:rsidR="00A87EC0" w:rsidRPr="009C6A16" w:rsidRDefault="00A87EC0">
      <w:pPr>
        <w:pStyle w:val="TOC2"/>
        <w:rPr>
          <w:rFonts w:ascii="Calibri" w:eastAsia="Times New Roman" w:hAnsi="Calibri"/>
          <w:bCs w:val="0"/>
          <w:lang w:val="en-AU" w:eastAsia="en-AU"/>
        </w:rPr>
      </w:pPr>
      <w:hyperlink w:anchor="_Toc41394486" w:history="1">
        <w:r w:rsidRPr="00486180">
          <w:rPr>
            <w:rStyle w:val="Hyperlink"/>
            <w:snapToGrid w:val="0"/>
          </w:rPr>
          <w:t>40.4</w:t>
        </w:r>
        <w:r w:rsidRPr="009C6A16">
          <w:rPr>
            <w:rFonts w:ascii="Calibri" w:eastAsia="Times New Roman" w:hAnsi="Calibri"/>
            <w:bCs w:val="0"/>
            <w:lang w:val="en-AU" w:eastAsia="en-AU"/>
          </w:rPr>
          <w:tab/>
        </w:r>
        <w:r w:rsidRPr="00486180">
          <w:rPr>
            <w:rStyle w:val="Hyperlink"/>
            <w:snapToGrid w:val="0"/>
          </w:rPr>
          <w:t>How the $149 Optus One plan works</w:t>
        </w:r>
        <w:r>
          <w:rPr>
            <w:webHidden/>
          </w:rPr>
          <w:tab/>
        </w:r>
        <w:r>
          <w:rPr>
            <w:webHidden/>
          </w:rPr>
          <w:fldChar w:fldCharType="begin"/>
        </w:r>
        <w:r>
          <w:rPr>
            <w:webHidden/>
          </w:rPr>
          <w:instrText xml:space="preserve"> PAGEREF _Toc41394486 \h </w:instrText>
        </w:r>
        <w:r>
          <w:rPr>
            <w:webHidden/>
          </w:rPr>
        </w:r>
        <w:r>
          <w:rPr>
            <w:webHidden/>
          </w:rPr>
          <w:fldChar w:fldCharType="separate"/>
        </w:r>
        <w:r>
          <w:rPr>
            <w:webHidden/>
          </w:rPr>
          <w:t>79</w:t>
        </w:r>
        <w:r>
          <w:rPr>
            <w:webHidden/>
          </w:rPr>
          <w:fldChar w:fldCharType="end"/>
        </w:r>
      </w:hyperlink>
    </w:p>
    <w:p w14:paraId="27A0523F" w14:textId="77777777" w:rsidR="00A87EC0" w:rsidRPr="009C6A16" w:rsidRDefault="00A87EC0">
      <w:pPr>
        <w:pStyle w:val="TOC2"/>
        <w:rPr>
          <w:rFonts w:ascii="Calibri" w:eastAsia="Times New Roman" w:hAnsi="Calibri"/>
          <w:bCs w:val="0"/>
          <w:lang w:val="en-AU" w:eastAsia="en-AU"/>
        </w:rPr>
      </w:pPr>
      <w:hyperlink w:anchor="_Toc41394487" w:history="1">
        <w:r w:rsidRPr="00486180">
          <w:rPr>
            <w:rStyle w:val="Hyperlink"/>
            <w:snapToGrid w:val="0"/>
          </w:rPr>
          <w:t>40.5</w:t>
        </w:r>
        <w:r w:rsidRPr="009C6A16">
          <w:rPr>
            <w:rFonts w:ascii="Calibri" w:eastAsia="Times New Roman" w:hAnsi="Calibri"/>
            <w:bCs w:val="0"/>
            <w:lang w:val="en-AU" w:eastAsia="en-AU"/>
          </w:rPr>
          <w:tab/>
        </w:r>
        <w:r w:rsidRPr="00486180">
          <w:rPr>
            <w:rStyle w:val="Hyperlink"/>
            <w:snapToGrid w:val="0"/>
          </w:rPr>
          <w:t>Plan Changes</w:t>
        </w:r>
        <w:r>
          <w:rPr>
            <w:webHidden/>
          </w:rPr>
          <w:tab/>
        </w:r>
        <w:r>
          <w:rPr>
            <w:webHidden/>
          </w:rPr>
          <w:fldChar w:fldCharType="begin"/>
        </w:r>
        <w:r>
          <w:rPr>
            <w:webHidden/>
          </w:rPr>
          <w:instrText xml:space="preserve"> PAGEREF _Toc41394487 \h </w:instrText>
        </w:r>
        <w:r>
          <w:rPr>
            <w:webHidden/>
          </w:rPr>
        </w:r>
        <w:r>
          <w:rPr>
            <w:webHidden/>
          </w:rPr>
          <w:fldChar w:fldCharType="separate"/>
        </w:r>
        <w:r>
          <w:rPr>
            <w:webHidden/>
          </w:rPr>
          <w:t>79</w:t>
        </w:r>
        <w:r>
          <w:rPr>
            <w:webHidden/>
          </w:rPr>
          <w:fldChar w:fldCharType="end"/>
        </w:r>
      </w:hyperlink>
    </w:p>
    <w:p w14:paraId="4C800331" w14:textId="77777777" w:rsidR="00A87EC0" w:rsidRPr="009C6A16" w:rsidRDefault="00A87EC0">
      <w:pPr>
        <w:pStyle w:val="TOC2"/>
        <w:rPr>
          <w:rFonts w:ascii="Calibri" w:eastAsia="Times New Roman" w:hAnsi="Calibri"/>
          <w:bCs w:val="0"/>
          <w:lang w:val="en-AU" w:eastAsia="en-AU"/>
        </w:rPr>
      </w:pPr>
      <w:hyperlink w:anchor="_Toc41394488" w:history="1">
        <w:r w:rsidRPr="00486180">
          <w:rPr>
            <w:rStyle w:val="Hyperlink"/>
            <w:snapToGrid w:val="0"/>
          </w:rPr>
          <w:t>40.6</w:t>
        </w:r>
        <w:r w:rsidRPr="009C6A16">
          <w:rPr>
            <w:rFonts w:ascii="Calibri" w:eastAsia="Times New Roman" w:hAnsi="Calibri"/>
            <w:bCs w:val="0"/>
            <w:lang w:val="en-AU" w:eastAsia="en-AU"/>
          </w:rPr>
          <w:tab/>
        </w:r>
        <w:r w:rsidRPr="00486180">
          <w:rPr>
            <w:rStyle w:val="Hyperlink"/>
            <w:snapToGrid w:val="0"/>
          </w:rPr>
          <w:t>New Phone Trade Up</w:t>
        </w:r>
        <w:r>
          <w:rPr>
            <w:webHidden/>
          </w:rPr>
          <w:tab/>
        </w:r>
        <w:r>
          <w:rPr>
            <w:webHidden/>
          </w:rPr>
          <w:fldChar w:fldCharType="begin"/>
        </w:r>
        <w:r>
          <w:rPr>
            <w:webHidden/>
          </w:rPr>
          <w:instrText xml:space="preserve"> PAGEREF _Toc41394488 \h </w:instrText>
        </w:r>
        <w:r>
          <w:rPr>
            <w:webHidden/>
          </w:rPr>
        </w:r>
        <w:r>
          <w:rPr>
            <w:webHidden/>
          </w:rPr>
          <w:fldChar w:fldCharType="separate"/>
        </w:r>
        <w:r>
          <w:rPr>
            <w:webHidden/>
          </w:rPr>
          <w:t>79</w:t>
        </w:r>
        <w:r>
          <w:rPr>
            <w:webHidden/>
          </w:rPr>
          <w:fldChar w:fldCharType="end"/>
        </w:r>
      </w:hyperlink>
    </w:p>
    <w:p w14:paraId="66075381" w14:textId="77777777" w:rsidR="00A87EC0" w:rsidRPr="009C6A16" w:rsidRDefault="00A87EC0">
      <w:pPr>
        <w:pStyle w:val="TOC2"/>
        <w:rPr>
          <w:rFonts w:ascii="Calibri" w:eastAsia="Times New Roman" w:hAnsi="Calibri"/>
          <w:bCs w:val="0"/>
          <w:lang w:val="en-AU" w:eastAsia="en-AU"/>
        </w:rPr>
      </w:pPr>
      <w:hyperlink w:anchor="_Toc41394489" w:history="1">
        <w:r w:rsidRPr="00486180">
          <w:rPr>
            <w:rStyle w:val="Hyperlink"/>
            <w:snapToGrid w:val="0"/>
          </w:rPr>
          <w:t>40.7</w:t>
        </w:r>
        <w:r w:rsidRPr="009C6A16">
          <w:rPr>
            <w:rFonts w:ascii="Calibri" w:eastAsia="Times New Roman" w:hAnsi="Calibri"/>
            <w:bCs w:val="0"/>
            <w:lang w:val="en-AU" w:eastAsia="en-AU"/>
          </w:rPr>
          <w:tab/>
        </w:r>
        <w:r w:rsidRPr="00486180">
          <w:rPr>
            <w:rStyle w:val="Hyperlink"/>
            <w:snapToGrid w:val="0"/>
          </w:rPr>
          <w:t>Data Sharing</w:t>
        </w:r>
        <w:r>
          <w:rPr>
            <w:webHidden/>
          </w:rPr>
          <w:tab/>
        </w:r>
        <w:r>
          <w:rPr>
            <w:webHidden/>
          </w:rPr>
          <w:fldChar w:fldCharType="begin"/>
        </w:r>
        <w:r>
          <w:rPr>
            <w:webHidden/>
          </w:rPr>
          <w:instrText xml:space="preserve"> PAGEREF _Toc41394489 \h </w:instrText>
        </w:r>
        <w:r>
          <w:rPr>
            <w:webHidden/>
          </w:rPr>
        </w:r>
        <w:r>
          <w:rPr>
            <w:webHidden/>
          </w:rPr>
          <w:fldChar w:fldCharType="separate"/>
        </w:r>
        <w:r>
          <w:rPr>
            <w:webHidden/>
          </w:rPr>
          <w:t>80</w:t>
        </w:r>
        <w:r>
          <w:rPr>
            <w:webHidden/>
          </w:rPr>
          <w:fldChar w:fldCharType="end"/>
        </w:r>
      </w:hyperlink>
    </w:p>
    <w:p w14:paraId="421B5A7F" w14:textId="77777777" w:rsidR="00A87EC0" w:rsidRPr="009C6A16" w:rsidRDefault="00A87EC0">
      <w:pPr>
        <w:pStyle w:val="TOC2"/>
        <w:rPr>
          <w:rFonts w:ascii="Calibri" w:eastAsia="Times New Roman" w:hAnsi="Calibri"/>
          <w:bCs w:val="0"/>
          <w:lang w:val="en-AU" w:eastAsia="en-AU"/>
        </w:rPr>
      </w:pPr>
      <w:hyperlink w:anchor="_Toc41394490" w:history="1">
        <w:r w:rsidRPr="00486180">
          <w:rPr>
            <w:rStyle w:val="Hyperlink"/>
            <w:snapToGrid w:val="0"/>
          </w:rPr>
          <w:t>40.8</w:t>
        </w:r>
        <w:r w:rsidRPr="009C6A16">
          <w:rPr>
            <w:rFonts w:ascii="Calibri" w:eastAsia="Times New Roman" w:hAnsi="Calibri"/>
            <w:bCs w:val="0"/>
            <w:lang w:val="en-AU" w:eastAsia="en-AU"/>
          </w:rPr>
          <w:tab/>
        </w:r>
        <w:r w:rsidRPr="00486180">
          <w:rPr>
            <w:rStyle w:val="Hyperlink"/>
            <w:snapToGrid w:val="0"/>
          </w:rPr>
          <w:t>International Minutes</w:t>
        </w:r>
        <w:r>
          <w:rPr>
            <w:webHidden/>
          </w:rPr>
          <w:tab/>
        </w:r>
        <w:r>
          <w:rPr>
            <w:webHidden/>
          </w:rPr>
          <w:fldChar w:fldCharType="begin"/>
        </w:r>
        <w:r>
          <w:rPr>
            <w:webHidden/>
          </w:rPr>
          <w:instrText xml:space="preserve"> PAGEREF _Toc41394490 \h </w:instrText>
        </w:r>
        <w:r>
          <w:rPr>
            <w:webHidden/>
          </w:rPr>
        </w:r>
        <w:r>
          <w:rPr>
            <w:webHidden/>
          </w:rPr>
          <w:fldChar w:fldCharType="separate"/>
        </w:r>
        <w:r>
          <w:rPr>
            <w:webHidden/>
          </w:rPr>
          <w:t>80</w:t>
        </w:r>
        <w:r>
          <w:rPr>
            <w:webHidden/>
          </w:rPr>
          <w:fldChar w:fldCharType="end"/>
        </w:r>
      </w:hyperlink>
    </w:p>
    <w:p w14:paraId="2E6BA3C9" w14:textId="77777777" w:rsidR="00A87EC0" w:rsidRPr="009C6A16" w:rsidRDefault="00A87EC0">
      <w:pPr>
        <w:pStyle w:val="TOC2"/>
        <w:rPr>
          <w:rFonts w:ascii="Calibri" w:eastAsia="Times New Roman" w:hAnsi="Calibri"/>
          <w:bCs w:val="0"/>
          <w:lang w:val="en-AU" w:eastAsia="en-AU"/>
        </w:rPr>
      </w:pPr>
      <w:hyperlink w:anchor="_Toc41394491" w:history="1">
        <w:r w:rsidRPr="00486180">
          <w:rPr>
            <w:rStyle w:val="Hyperlink"/>
            <w:snapToGrid w:val="0"/>
          </w:rPr>
          <w:t>40.9</w:t>
        </w:r>
        <w:r w:rsidRPr="009C6A16">
          <w:rPr>
            <w:rFonts w:ascii="Calibri" w:eastAsia="Times New Roman" w:hAnsi="Calibri"/>
            <w:bCs w:val="0"/>
            <w:lang w:val="en-AU" w:eastAsia="en-AU"/>
          </w:rPr>
          <w:tab/>
        </w:r>
        <w:r w:rsidRPr="00486180">
          <w:rPr>
            <w:rStyle w:val="Hyperlink"/>
            <w:snapToGrid w:val="0"/>
          </w:rPr>
          <w:t>Unlimited standard national SMS and MMS</w:t>
        </w:r>
        <w:r>
          <w:rPr>
            <w:webHidden/>
          </w:rPr>
          <w:tab/>
        </w:r>
        <w:r>
          <w:rPr>
            <w:webHidden/>
          </w:rPr>
          <w:fldChar w:fldCharType="begin"/>
        </w:r>
        <w:r>
          <w:rPr>
            <w:webHidden/>
          </w:rPr>
          <w:instrText xml:space="preserve"> PAGEREF _Toc41394491 \h </w:instrText>
        </w:r>
        <w:r>
          <w:rPr>
            <w:webHidden/>
          </w:rPr>
        </w:r>
        <w:r>
          <w:rPr>
            <w:webHidden/>
          </w:rPr>
          <w:fldChar w:fldCharType="separate"/>
        </w:r>
        <w:r>
          <w:rPr>
            <w:webHidden/>
          </w:rPr>
          <w:t>80</w:t>
        </w:r>
        <w:r>
          <w:rPr>
            <w:webHidden/>
          </w:rPr>
          <w:fldChar w:fldCharType="end"/>
        </w:r>
      </w:hyperlink>
    </w:p>
    <w:p w14:paraId="72773434" w14:textId="77777777" w:rsidR="00A87EC0" w:rsidRPr="009C6A16" w:rsidRDefault="00A87EC0">
      <w:pPr>
        <w:pStyle w:val="TOC2"/>
        <w:rPr>
          <w:rFonts w:ascii="Calibri" w:eastAsia="Times New Roman" w:hAnsi="Calibri"/>
          <w:bCs w:val="0"/>
          <w:lang w:val="en-AU" w:eastAsia="en-AU"/>
        </w:rPr>
      </w:pPr>
      <w:hyperlink w:anchor="_Toc41394492" w:history="1">
        <w:r w:rsidRPr="00486180">
          <w:rPr>
            <w:rStyle w:val="Hyperlink"/>
            <w:snapToGrid w:val="0"/>
          </w:rPr>
          <w:t>40.10</w:t>
        </w:r>
        <w:r w:rsidRPr="009C6A16">
          <w:rPr>
            <w:rFonts w:ascii="Calibri" w:eastAsia="Times New Roman" w:hAnsi="Calibri"/>
            <w:bCs w:val="0"/>
            <w:lang w:val="en-AU" w:eastAsia="en-AU"/>
          </w:rPr>
          <w:tab/>
        </w:r>
        <w:r w:rsidRPr="00486180">
          <w:rPr>
            <w:rStyle w:val="Hyperlink"/>
            <w:snapToGrid w:val="0"/>
          </w:rPr>
          <w:t>Unlimited standard international SMS and MMS</w:t>
        </w:r>
        <w:r>
          <w:rPr>
            <w:webHidden/>
          </w:rPr>
          <w:tab/>
        </w:r>
        <w:r>
          <w:rPr>
            <w:webHidden/>
          </w:rPr>
          <w:fldChar w:fldCharType="begin"/>
        </w:r>
        <w:r>
          <w:rPr>
            <w:webHidden/>
          </w:rPr>
          <w:instrText xml:space="preserve"> PAGEREF _Toc41394492 \h </w:instrText>
        </w:r>
        <w:r>
          <w:rPr>
            <w:webHidden/>
          </w:rPr>
        </w:r>
        <w:r>
          <w:rPr>
            <w:webHidden/>
          </w:rPr>
          <w:fldChar w:fldCharType="separate"/>
        </w:r>
        <w:r>
          <w:rPr>
            <w:webHidden/>
          </w:rPr>
          <w:t>80</w:t>
        </w:r>
        <w:r>
          <w:rPr>
            <w:webHidden/>
          </w:rPr>
          <w:fldChar w:fldCharType="end"/>
        </w:r>
      </w:hyperlink>
    </w:p>
    <w:p w14:paraId="621A9517" w14:textId="77777777" w:rsidR="00A87EC0" w:rsidRPr="009C6A16" w:rsidRDefault="00A87EC0">
      <w:pPr>
        <w:pStyle w:val="TOC2"/>
        <w:rPr>
          <w:rFonts w:ascii="Calibri" w:eastAsia="Times New Roman" w:hAnsi="Calibri"/>
          <w:bCs w:val="0"/>
          <w:lang w:val="en-AU" w:eastAsia="en-AU"/>
        </w:rPr>
      </w:pPr>
      <w:hyperlink w:anchor="_Toc41394493" w:history="1">
        <w:r w:rsidRPr="00486180">
          <w:rPr>
            <w:rStyle w:val="Hyperlink"/>
            <w:rFonts w:eastAsia="MS Gothic"/>
            <w:snapToGrid w:val="0"/>
          </w:rPr>
          <w:t>40.11</w:t>
        </w:r>
        <w:r w:rsidRPr="009C6A16">
          <w:rPr>
            <w:rFonts w:ascii="Calibri" w:eastAsia="Times New Roman" w:hAnsi="Calibri"/>
            <w:bCs w:val="0"/>
            <w:lang w:val="en-AU" w:eastAsia="en-AU"/>
          </w:rPr>
          <w:tab/>
        </w:r>
        <w:r w:rsidRPr="00486180">
          <w:rPr>
            <w:rStyle w:val="Hyperlink"/>
            <w:snapToGrid w:val="0"/>
          </w:rPr>
          <w:t>International Roaming</w:t>
        </w:r>
        <w:r>
          <w:rPr>
            <w:webHidden/>
          </w:rPr>
          <w:tab/>
        </w:r>
        <w:r>
          <w:rPr>
            <w:webHidden/>
          </w:rPr>
          <w:fldChar w:fldCharType="begin"/>
        </w:r>
        <w:r>
          <w:rPr>
            <w:webHidden/>
          </w:rPr>
          <w:instrText xml:space="preserve"> PAGEREF _Toc41394493 \h </w:instrText>
        </w:r>
        <w:r>
          <w:rPr>
            <w:webHidden/>
          </w:rPr>
        </w:r>
        <w:r>
          <w:rPr>
            <w:webHidden/>
          </w:rPr>
          <w:fldChar w:fldCharType="separate"/>
        </w:r>
        <w:r>
          <w:rPr>
            <w:webHidden/>
          </w:rPr>
          <w:t>80</w:t>
        </w:r>
        <w:r>
          <w:rPr>
            <w:webHidden/>
          </w:rPr>
          <w:fldChar w:fldCharType="end"/>
        </w:r>
      </w:hyperlink>
    </w:p>
    <w:p w14:paraId="30D68A45" w14:textId="77777777" w:rsidR="00A87EC0" w:rsidRPr="009C6A16" w:rsidRDefault="00A87EC0">
      <w:pPr>
        <w:pStyle w:val="TOC2"/>
        <w:rPr>
          <w:rFonts w:ascii="Calibri" w:eastAsia="Times New Roman" w:hAnsi="Calibri"/>
          <w:bCs w:val="0"/>
          <w:lang w:val="en-AU" w:eastAsia="en-AU"/>
        </w:rPr>
      </w:pPr>
      <w:hyperlink w:anchor="_Toc41394494" w:history="1">
        <w:r w:rsidRPr="00486180">
          <w:rPr>
            <w:rStyle w:val="Hyperlink"/>
            <w:snapToGrid w:val="0"/>
          </w:rPr>
          <w:t>40.12</w:t>
        </w:r>
        <w:r w:rsidRPr="009C6A16">
          <w:rPr>
            <w:rFonts w:ascii="Calibri" w:eastAsia="Times New Roman" w:hAnsi="Calibri"/>
            <w:bCs w:val="0"/>
            <w:lang w:val="en-AU" w:eastAsia="en-AU"/>
          </w:rPr>
          <w:tab/>
        </w:r>
        <w:r w:rsidRPr="00486180">
          <w:rPr>
            <w:rStyle w:val="Hyperlink"/>
            <w:snapToGrid w:val="0"/>
          </w:rPr>
          <w:t>Additional benefit – Handset Credit</w:t>
        </w:r>
        <w:r>
          <w:rPr>
            <w:webHidden/>
          </w:rPr>
          <w:tab/>
        </w:r>
        <w:r>
          <w:rPr>
            <w:webHidden/>
          </w:rPr>
          <w:fldChar w:fldCharType="begin"/>
        </w:r>
        <w:r>
          <w:rPr>
            <w:webHidden/>
          </w:rPr>
          <w:instrText xml:space="preserve"> PAGEREF _Toc41394494 \h </w:instrText>
        </w:r>
        <w:r>
          <w:rPr>
            <w:webHidden/>
          </w:rPr>
        </w:r>
        <w:r>
          <w:rPr>
            <w:webHidden/>
          </w:rPr>
          <w:fldChar w:fldCharType="separate"/>
        </w:r>
        <w:r>
          <w:rPr>
            <w:webHidden/>
          </w:rPr>
          <w:t>80</w:t>
        </w:r>
        <w:r>
          <w:rPr>
            <w:webHidden/>
          </w:rPr>
          <w:fldChar w:fldCharType="end"/>
        </w:r>
      </w:hyperlink>
    </w:p>
    <w:p w14:paraId="318336A9" w14:textId="77777777" w:rsidR="00A87EC0" w:rsidRPr="009C6A16" w:rsidRDefault="00A87EC0">
      <w:pPr>
        <w:pStyle w:val="TOC2"/>
        <w:rPr>
          <w:rFonts w:ascii="Calibri" w:eastAsia="Times New Roman" w:hAnsi="Calibri"/>
          <w:bCs w:val="0"/>
          <w:lang w:val="en-AU" w:eastAsia="en-AU"/>
        </w:rPr>
      </w:pPr>
      <w:hyperlink w:anchor="_Toc41394495" w:history="1">
        <w:r w:rsidRPr="00486180">
          <w:rPr>
            <w:rStyle w:val="Hyperlink"/>
          </w:rPr>
          <w:t>40.13</w:t>
        </w:r>
        <w:r w:rsidRPr="009C6A16">
          <w:rPr>
            <w:rFonts w:ascii="Calibri" w:eastAsia="Times New Roman" w:hAnsi="Calibri"/>
            <w:bCs w:val="0"/>
            <w:lang w:val="en-AU" w:eastAsia="en-AU"/>
          </w:rPr>
          <w:tab/>
        </w:r>
        <w:r w:rsidRPr="00486180">
          <w:rPr>
            <w:rStyle w:val="Hyperlink"/>
          </w:rPr>
          <w:t>My Account</w:t>
        </w:r>
        <w:r>
          <w:rPr>
            <w:webHidden/>
          </w:rPr>
          <w:tab/>
        </w:r>
        <w:r>
          <w:rPr>
            <w:webHidden/>
          </w:rPr>
          <w:fldChar w:fldCharType="begin"/>
        </w:r>
        <w:r>
          <w:rPr>
            <w:webHidden/>
          </w:rPr>
          <w:instrText xml:space="preserve"> PAGEREF _Toc41394495 \h </w:instrText>
        </w:r>
        <w:r>
          <w:rPr>
            <w:webHidden/>
          </w:rPr>
        </w:r>
        <w:r>
          <w:rPr>
            <w:webHidden/>
          </w:rPr>
          <w:fldChar w:fldCharType="separate"/>
        </w:r>
        <w:r>
          <w:rPr>
            <w:webHidden/>
          </w:rPr>
          <w:t>83</w:t>
        </w:r>
        <w:r>
          <w:rPr>
            <w:webHidden/>
          </w:rPr>
          <w:fldChar w:fldCharType="end"/>
        </w:r>
      </w:hyperlink>
    </w:p>
    <w:p w14:paraId="11D4B0B6" w14:textId="77777777" w:rsidR="00A87EC0" w:rsidRPr="009C6A16" w:rsidRDefault="00A87EC0">
      <w:pPr>
        <w:pStyle w:val="TOC2"/>
        <w:rPr>
          <w:rFonts w:ascii="Calibri" w:eastAsia="Times New Roman" w:hAnsi="Calibri"/>
          <w:bCs w:val="0"/>
          <w:lang w:val="en-AU" w:eastAsia="en-AU"/>
        </w:rPr>
      </w:pPr>
      <w:hyperlink w:anchor="_Toc41394496" w:history="1">
        <w:r w:rsidRPr="00486180">
          <w:rPr>
            <w:rStyle w:val="Hyperlink"/>
          </w:rPr>
          <w:t>40.14</w:t>
        </w:r>
        <w:r w:rsidRPr="009C6A16">
          <w:rPr>
            <w:rFonts w:ascii="Calibri" w:eastAsia="Times New Roman" w:hAnsi="Calibri"/>
            <w:bCs w:val="0"/>
            <w:lang w:val="en-AU" w:eastAsia="en-AU"/>
          </w:rPr>
          <w:tab/>
        </w:r>
        <w:r w:rsidRPr="00486180">
          <w:rPr>
            <w:rStyle w:val="Hyperlink"/>
          </w:rPr>
          <w:t xml:space="preserve">What happens if the </w:t>
        </w:r>
        <w:r w:rsidRPr="00486180">
          <w:rPr>
            <w:rStyle w:val="Hyperlink"/>
            <w:i/>
          </w:rPr>
          <w:t xml:space="preserve">service </w:t>
        </w:r>
        <w:r w:rsidRPr="00486180">
          <w:rPr>
            <w:rStyle w:val="Hyperlink"/>
          </w:rPr>
          <w:t>is</w:t>
        </w:r>
        <w:r w:rsidRPr="00486180">
          <w:rPr>
            <w:rStyle w:val="Hyperlink"/>
            <w:i/>
          </w:rPr>
          <w:t xml:space="preserve"> cancelled </w:t>
        </w:r>
        <w:r w:rsidRPr="00486180">
          <w:rPr>
            <w:rStyle w:val="Hyperlink"/>
          </w:rPr>
          <w:t>early?</w:t>
        </w:r>
        <w:r>
          <w:rPr>
            <w:webHidden/>
          </w:rPr>
          <w:tab/>
        </w:r>
        <w:r>
          <w:rPr>
            <w:webHidden/>
          </w:rPr>
          <w:fldChar w:fldCharType="begin"/>
        </w:r>
        <w:r>
          <w:rPr>
            <w:webHidden/>
          </w:rPr>
          <w:instrText xml:space="preserve"> PAGEREF _Toc41394496 \h </w:instrText>
        </w:r>
        <w:r>
          <w:rPr>
            <w:webHidden/>
          </w:rPr>
        </w:r>
        <w:r>
          <w:rPr>
            <w:webHidden/>
          </w:rPr>
          <w:fldChar w:fldCharType="separate"/>
        </w:r>
        <w:r>
          <w:rPr>
            <w:webHidden/>
          </w:rPr>
          <w:t>83</w:t>
        </w:r>
        <w:r>
          <w:rPr>
            <w:webHidden/>
          </w:rPr>
          <w:fldChar w:fldCharType="end"/>
        </w:r>
      </w:hyperlink>
    </w:p>
    <w:p w14:paraId="278BFC40" w14:textId="77777777" w:rsidR="00A87EC0" w:rsidRPr="009C6A16" w:rsidRDefault="00A87EC0">
      <w:pPr>
        <w:pStyle w:val="TOC1"/>
        <w:rPr>
          <w:rFonts w:ascii="Calibri" w:eastAsia="Times New Roman" w:hAnsi="Calibri"/>
          <w:b w:val="0"/>
          <w:noProof/>
          <w:szCs w:val="22"/>
          <w:lang w:val="en-AU" w:eastAsia="en-AU"/>
        </w:rPr>
      </w:pPr>
      <w:hyperlink w:anchor="_Toc41394497" w:history="1">
        <w:r w:rsidRPr="00486180">
          <w:rPr>
            <w:rStyle w:val="Hyperlink"/>
            <w:noProof/>
          </w:rPr>
          <w:t>41.</w:t>
        </w:r>
        <w:r w:rsidRPr="009C6A16">
          <w:rPr>
            <w:rFonts w:ascii="Calibri" w:eastAsia="Times New Roman" w:hAnsi="Calibri"/>
            <w:b w:val="0"/>
            <w:noProof/>
            <w:szCs w:val="22"/>
            <w:lang w:val="en-AU" w:eastAsia="en-AU"/>
          </w:rPr>
          <w:tab/>
        </w:r>
        <w:r w:rsidRPr="00486180">
          <w:rPr>
            <w:rStyle w:val="Hyperlink"/>
            <w:noProof/>
          </w:rPr>
          <w:t>Bonus Samsung Galaxy Buds (White) Offer</w:t>
        </w:r>
        <w:r>
          <w:rPr>
            <w:noProof/>
            <w:webHidden/>
          </w:rPr>
          <w:tab/>
        </w:r>
        <w:r>
          <w:rPr>
            <w:noProof/>
            <w:webHidden/>
          </w:rPr>
          <w:fldChar w:fldCharType="begin"/>
        </w:r>
        <w:r>
          <w:rPr>
            <w:noProof/>
            <w:webHidden/>
          </w:rPr>
          <w:instrText xml:space="preserve"> PAGEREF _Toc41394497 \h </w:instrText>
        </w:r>
        <w:r>
          <w:rPr>
            <w:noProof/>
            <w:webHidden/>
          </w:rPr>
        </w:r>
        <w:r>
          <w:rPr>
            <w:noProof/>
            <w:webHidden/>
          </w:rPr>
          <w:fldChar w:fldCharType="separate"/>
        </w:r>
        <w:r>
          <w:rPr>
            <w:noProof/>
            <w:webHidden/>
          </w:rPr>
          <w:t>83</w:t>
        </w:r>
        <w:r>
          <w:rPr>
            <w:noProof/>
            <w:webHidden/>
          </w:rPr>
          <w:fldChar w:fldCharType="end"/>
        </w:r>
      </w:hyperlink>
    </w:p>
    <w:p w14:paraId="4058FDB0" w14:textId="77777777" w:rsidR="00A87EC0" w:rsidRPr="009C6A16" w:rsidRDefault="00A87EC0">
      <w:pPr>
        <w:pStyle w:val="TOC2"/>
        <w:rPr>
          <w:rFonts w:ascii="Calibri" w:eastAsia="Times New Roman" w:hAnsi="Calibri"/>
          <w:bCs w:val="0"/>
          <w:lang w:val="en-AU" w:eastAsia="en-AU"/>
        </w:rPr>
      </w:pPr>
      <w:hyperlink w:anchor="_Toc41394498" w:history="1">
        <w:r w:rsidRPr="00486180">
          <w:rPr>
            <w:rStyle w:val="Hyperlink"/>
          </w:rPr>
          <w:t>41.1</w:t>
        </w:r>
        <w:r w:rsidRPr="009C6A16">
          <w:rPr>
            <w:rFonts w:ascii="Calibri" w:eastAsia="Times New Roman" w:hAnsi="Calibri"/>
            <w:bCs w:val="0"/>
            <w:lang w:val="en-AU" w:eastAsia="en-AU"/>
          </w:rPr>
          <w:tab/>
        </w:r>
        <w:r w:rsidRPr="00486180">
          <w:rPr>
            <w:rStyle w:val="Hyperlink"/>
          </w:rPr>
          <w:t xml:space="preserve">From 8 October 2019 until 25 November 2019, new and existing customers who purchase (outright or on a handset plan) a selected Samsung device specified below are eligible to redeem bonus Samsung Galaxy Buds (White). </w:t>
        </w:r>
        <w:r w:rsidRPr="00486180">
          <w:rPr>
            <w:rStyle w:val="Hyperlink"/>
            <w:rFonts w:cs="Arial"/>
          </w:rPr>
          <w:t xml:space="preserve">Once you receive your device, you can claim the buds online using handset IMEI and proof of purchase by 30/11/19 via </w:t>
        </w:r>
        <w:r w:rsidRPr="00486180">
          <w:rPr>
            <w:rStyle w:val="Hyperlink"/>
            <w:rFonts w:eastAsia="Calibri" w:cs="Arial"/>
            <w:lang w:eastAsia="en-AU"/>
          </w:rPr>
          <w:t>samsung.com/au/galaxy-offer/</w:t>
        </w:r>
        <w:r w:rsidRPr="00486180">
          <w:rPr>
            <w:rStyle w:val="Hyperlink"/>
            <w:rFonts w:cs="Arial"/>
          </w:rPr>
          <w:t>. Following online claim, you will receive an email from Samsung within approximately 14 days confirming if claim is successful. Galaxy Buds will be delivered within approximately 30 days from Samsung’s confirmation email.</w:t>
        </w:r>
        <w:r w:rsidRPr="00486180">
          <w:rPr>
            <w:rStyle w:val="Hyperlink"/>
          </w:rPr>
          <w:t xml:space="preserve"> Limit of one per service, max 5 per customer. </w:t>
        </w:r>
        <w:r w:rsidRPr="00486180">
          <w:rPr>
            <w:rStyle w:val="Hyperlink"/>
            <w:rFonts w:cs="Arial"/>
          </w:rPr>
          <w:t>Samsung T&amp;Cs apply.</w:t>
        </w:r>
        <w:r>
          <w:rPr>
            <w:webHidden/>
          </w:rPr>
          <w:tab/>
        </w:r>
        <w:r>
          <w:rPr>
            <w:webHidden/>
          </w:rPr>
          <w:fldChar w:fldCharType="begin"/>
        </w:r>
        <w:r>
          <w:rPr>
            <w:webHidden/>
          </w:rPr>
          <w:instrText xml:space="preserve"> PAGEREF _Toc41394498 \h </w:instrText>
        </w:r>
        <w:r>
          <w:rPr>
            <w:webHidden/>
          </w:rPr>
        </w:r>
        <w:r>
          <w:rPr>
            <w:webHidden/>
          </w:rPr>
          <w:fldChar w:fldCharType="separate"/>
        </w:r>
        <w:r>
          <w:rPr>
            <w:webHidden/>
          </w:rPr>
          <w:t>83</w:t>
        </w:r>
        <w:r>
          <w:rPr>
            <w:webHidden/>
          </w:rPr>
          <w:fldChar w:fldCharType="end"/>
        </w:r>
      </w:hyperlink>
    </w:p>
    <w:p w14:paraId="31092BFE" w14:textId="77777777" w:rsidR="00A87EC0" w:rsidRPr="009C6A16" w:rsidRDefault="00A87EC0">
      <w:pPr>
        <w:pStyle w:val="TOC2"/>
        <w:rPr>
          <w:rFonts w:ascii="Calibri" w:eastAsia="Times New Roman" w:hAnsi="Calibri"/>
          <w:bCs w:val="0"/>
          <w:lang w:val="en-AU" w:eastAsia="en-AU"/>
        </w:rPr>
      </w:pPr>
      <w:hyperlink w:anchor="_Toc41394499" w:history="1">
        <w:r w:rsidRPr="00486180">
          <w:rPr>
            <w:rStyle w:val="Hyperlink"/>
          </w:rPr>
          <w:t>41.2</w:t>
        </w:r>
        <w:r w:rsidRPr="009C6A16">
          <w:rPr>
            <w:rFonts w:ascii="Calibri" w:eastAsia="Times New Roman" w:hAnsi="Calibri"/>
            <w:bCs w:val="0"/>
            <w:lang w:val="en-AU" w:eastAsia="en-AU"/>
          </w:rPr>
          <w:tab/>
        </w:r>
        <w:r w:rsidRPr="00486180">
          <w:rPr>
            <w:rStyle w:val="Hyperlink"/>
          </w:rPr>
          <w:t>Selected Samsung devices include (across all colour and storage size variants) Samsung Galaxy S10 4G, Samsung Galaxy S10 5G, Samsung Galaxy S10+, Samsung Galaxy S10e, Samsung Galaxy Note 10+ 4G, Samsung Galaxy Note 10+ 5G, Samsung Galaxy Watch Active 2 4G.</w:t>
        </w:r>
        <w:r>
          <w:rPr>
            <w:webHidden/>
          </w:rPr>
          <w:tab/>
        </w:r>
        <w:r>
          <w:rPr>
            <w:webHidden/>
          </w:rPr>
          <w:fldChar w:fldCharType="begin"/>
        </w:r>
        <w:r>
          <w:rPr>
            <w:webHidden/>
          </w:rPr>
          <w:instrText xml:space="preserve"> PAGEREF _Toc41394499 \h </w:instrText>
        </w:r>
        <w:r>
          <w:rPr>
            <w:webHidden/>
          </w:rPr>
        </w:r>
        <w:r>
          <w:rPr>
            <w:webHidden/>
          </w:rPr>
          <w:fldChar w:fldCharType="separate"/>
        </w:r>
        <w:r>
          <w:rPr>
            <w:webHidden/>
          </w:rPr>
          <w:t>83</w:t>
        </w:r>
        <w:r>
          <w:rPr>
            <w:webHidden/>
          </w:rPr>
          <w:fldChar w:fldCharType="end"/>
        </w:r>
      </w:hyperlink>
    </w:p>
    <w:p w14:paraId="47E98E0F" w14:textId="77777777" w:rsidR="00A87EC0" w:rsidRPr="009C6A16" w:rsidRDefault="00A87EC0">
      <w:pPr>
        <w:pStyle w:val="TOC1"/>
        <w:rPr>
          <w:rFonts w:ascii="Calibri" w:eastAsia="Times New Roman" w:hAnsi="Calibri"/>
          <w:b w:val="0"/>
          <w:noProof/>
          <w:szCs w:val="22"/>
          <w:lang w:val="en-AU" w:eastAsia="en-AU"/>
        </w:rPr>
      </w:pPr>
      <w:hyperlink w:anchor="_Toc41394500" w:history="1">
        <w:r w:rsidRPr="00486180">
          <w:rPr>
            <w:rStyle w:val="Hyperlink"/>
            <w:noProof/>
          </w:rPr>
          <w:t>42.</w:t>
        </w:r>
        <w:r w:rsidRPr="009C6A16">
          <w:rPr>
            <w:rFonts w:ascii="Calibri" w:eastAsia="Times New Roman" w:hAnsi="Calibri"/>
            <w:b w:val="0"/>
            <w:noProof/>
            <w:szCs w:val="22"/>
            <w:lang w:val="en-AU" w:eastAsia="en-AU"/>
          </w:rPr>
          <w:tab/>
        </w:r>
        <w:r w:rsidRPr="00486180">
          <w:rPr>
            <w:rStyle w:val="Hyperlink"/>
            <w:noProof/>
          </w:rPr>
          <w:t>Google Pixel – Bonus Harman/Kardon Citation One (Black) Speaker Offer</w:t>
        </w:r>
        <w:r>
          <w:rPr>
            <w:noProof/>
            <w:webHidden/>
          </w:rPr>
          <w:tab/>
        </w:r>
        <w:r>
          <w:rPr>
            <w:noProof/>
            <w:webHidden/>
          </w:rPr>
          <w:fldChar w:fldCharType="begin"/>
        </w:r>
        <w:r>
          <w:rPr>
            <w:noProof/>
            <w:webHidden/>
          </w:rPr>
          <w:instrText xml:space="preserve"> PAGEREF _Toc41394500 \h </w:instrText>
        </w:r>
        <w:r>
          <w:rPr>
            <w:noProof/>
            <w:webHidden/>
          </w:rPr>
        </w:r>
        <w:r>
          <w:rPr>
            <w:noProof/>
            <w:webHidden/>
          </w:rPr>
          <w:fldChar w:fldCharType="separate"/>
        </w:r>
        <w:r>
          <w:rPr>
            <w:noProof/>
            <w:webHidden/>
          </w:rPr>
          <w:t>83</w:t>
        </w:r>
        <w:r>
          <w:rPr>
            <w:noProof/>
            <w:webHidden/>
          </w:rPr>
          <w:fldChar w:fldCharType="end"/>
        </w:r>
      </w:hyperlink>
    </w:p>
    <w:p w14:paraId="65FBA6AB" w14:textId="77777777" w:rsidR="00A87EC0" w:rsidRPr="009C6A16" w:rsidRDefault="00A87EC0">
      <w:pPr>
        <w:pStyle w:val="TOC2"/>
        <w:rPr>
          <w:rFonts w:ascii="Calibri" w:eastAsia="Times New Roman" w:hAnsi="Calibri"/>
          <w:bCs w:val="0"/>
          <w:lang w:val="en-AU" w:eastAsia="en-AU"/>
        </w:rPr>
      </w:pPr>
      <w:hyperlink w:anchor="_Toc41394501" w:history="1">
        <w:r w:rsidRPr="00486180">
          <w:rPr>
            <w:rStyle w:val="Hyperlink"/>
          </w:rPr>
          <w:t xml:space="preserve">From 16 October 2019 until 20 January 2020, new and existing customers who purchase (outright or on a handset plan) a Google Pixel 4 or Google Pixel XL are eligible to redeem a bonus Harmon/Kardon Citation One (Black) speaker. </w:t>
        </w:r>
        <w:r w:rsidRPr="00486180">
          <w:rPr>
            <w:rStyle w:val="Hyperlink"/>
            <w:rFonts w:cs="Arial"/>
          </w:rPr>
          <w:t>Once you receive your device, you can claim the speaker online using handset IMEI and proof of purchase by 31/01/20 via pixelredemption.com.au. Following online claim, you will receive an email from BOO Studio confirming if claim is successful. Harmon/Kardon Citation One (Black) speaker will be delivered within approximately 30 business days from the confirmation email.</w:t>
        </w:r>
        <w:r w:rsidRPr="00486180">
          <w:rPr>
            <w:rStyle w:val="Hyperlink"/>
          </w:rPr>
          <w:t xml:space="preserve"> Limit of one per service, max 10 per customer. </w:t>
        </w:r>
        <w:r w:rsidRPr="00486180">
          <w:rPr>
            <w:rStyle w:val="Hyperlink"/>
            <w:rFonts w:cs="Arial"/>
          </w:rPr>
          <w:t>BOO Studio (the provider of the offer) T&amp;Cs apply.</w:t>
        </w:r>
        <w:r>
          <w:rPr>
            <w:webHidden/>
          </w:rPr>
          <w:tab/>
        </w:r>
        <w:r>
          <w:rPr>
            <w:webHidden/>
          </w:rPr>
          <w:fldChar w:fldCharType="begin"/>
        </w:r>
        <w:r>
          <w:rPr>
            <w:webHidden/>
          </w:rPr>
          <w:instrText xml:space="preserve"> PAGEREF _Toc41394501 \h </w:instrText>
        </w:r>
        <w:r>
          <w:rPr>
            <w:webHidden/>
          </w:rPr>
        </w:r>
        <w:r>
          <w:rPr>
            <w:webHidden/>
          </w:rPr>
          <w:fldChar w:fldCharType="separate"/>
        </w:r>
        <w:r>
          <w:rPr>
            <w:webHidden/>
          </w:rPr>
          <w:t>83</w:t>
        </w:r>
        <w:r>
          <w:rPr>
            <w:webHidden/>
          </w:rPr>
          <w:fldChar w:fldCharType="end"/>
        </w:r>
      </w:hyperlink>
    </w:p>
    <w:p w14:paraId="0235EA6E" w14:textId="77777777" w:rsidR="00A87EC0" w:rsidRPr="009C6A16" w:rsidRDefault="00A87EC0">
      <w:pPr>
        <w:pStyle w:val="TOC1"/>
        <w:rPr>
          <w:rFonts w:ascii="Calibri" w:eastAsia="Times New Roman" w:hAnsi="Calibri"/>
          <w:b w:val="0"/>
          <w:noProof/>
          <w:szCs w:val="22"/>
          <w:lang w:val="en-AU" w:eastAsia="en-AU"/>
        </w:rPr>
      </w:pPr>
      <w:hyperlink w:anchor="_Toc41394502" w:history="1">
        <w:r w:rsidRPr="00486180">
          <w:rPr>
            <w:rStyle w:val="Hyperlink"/>
            <w:noProof/>
          </w:rPr>
          <w:t>43.</w:t>
        </w:r>
        <w:r w:rsidRPr="009C6A16">
          <w:rPr>
            <w:rFonts w:ascii="Calibri" w:eastAsia="Times New Roman" w:hAnsi="Calibri"/>
            <w:b w:val="0"/>
            <w:noProof/>
            <w:szCs w:val="22"/>
            <w:lang w:val="en-AU" w:eastAsia="en-AU"/>
          </w:rPr>
          <w:tab/>
        </w:r>
        <w:r w:rsidRPr="00486180">
          <w:rPr>
            <w:rStyle w:val="Hyperlink"/>
            <w:noProof/>
          </w:rPr>
          <w:t>$200 Device Credit on $45 24M SIM Only Plan</w:t>
        </w:r>
        <w:r>
          <w:rPr>
            <w:noProof/>
            <w:webHidden/>
          </w:rPr>
          <w:tab/>
        </w:r>
        <w:r>
          <w:rPr>
            <w:noProof/>
            <w:webHidden/>
          </w:rPr>
          <w:fldChar w:fldCharType="begin"/>
        </w:r>
        <w:r>
          <w:rPr>
            <w:noProof/>
            <w:webHidden/>
          </w:rPr>
          <w:instrText xml:space="preserve"> PAGEREF _Toc41394502 \h </w:instrText>
        </w:r>
        <w:r>
          <w:rPr>
            <w:noProof/>
            <w:webHidden/>
          </w:rPr>
        </w:r>
        <w:r>
          <w:rPr>
            <w:noProof/>
            <w:webHidden/>
          </w:rPr>
          <w:fldChar w:fldCharType="separate"/>
        </w:r>
        <w:r>
          <w:rPr>
            <w:noProof/>
            <w:webHidden/>
          </w:rPr>
          <w:t>84</w:t>
        </w:r>
        <w:r>
          <w:rPr>
            <w:noProof/>
            <w:webHidden/>
          </w:rPr>
          <w:fldChar w:fldCharType="end"/>
        </w:r>
      </w:hyperlink>
    </w:p>
    <w:p w14:paraId="696F3E8C" w14:textId="77777777" w:rsidR="00A87EC0" w:rsidRPr="009C6A16" w:rsidRDefault="00A87EC0">
      <w:pPr>
        <w:pStyle w:val="TOC1"/>
        <w:rPr>
          <w:rFonts w:ascii="Calibri" w:eastAsia="Times New Roman" w:hAnsi="Calibri"/>
          <w:b w:val="0"/>
          <w:noProof/>
          <w:szCs w:val="22"/>
          <w:lang w:val="en-AU" w:eastAsia="en-AU"/>
        </w:rPr>
      </w:pPr>
      <w:hyperlink w:anchor="_Toc41394503" w:history="1">
        <w:r w:rsidRPr="00486180">
          <w:rPr>
            <w:rStyle w:val="Hyperlink"/>
            <w:noProof/>
          </w:rPr>
          <w:t>44.</w:t>
        </w:r>
        <w:r w:rsidRPr="009C6A16">
          <w:rPr>
            <w:rFonts w:ascii="Calibri" w:eastAsia="Times New Roman" w:hAnsi="Calibri"/>
            <w:b w:val="0"/>
            <w:noProof/>
            <w:szCs w:val="22"/>
            <w:lang w:val="en-AU" w:eastAsia="en-AU"/>
          </w:rPr>
          <w:tab/>
        </w:r>
        <w:r w:rsidRPr="00486180">
          <w:rPr>
            <w:rStyle w:val="Hyperlink"/>
            <w:noProof/>
          </w:rPr>
          <w:t>$500 Device Credit on $65 24M SIM Only Plan</w:t>
        </w:r>
        <w:r>
          <w:rPr>
            <w:noProof/>
            <w:webHidden/>
          </w:rPr>
          <w:tab/>
        </w:r>
        <w:r>
          <w:rPr>
            <w:noProof/>
            <w:webHidden/>
          </w:rPr>
          <w:fldChar w:fldCharType="begin"/>
        </w:r>
        <w:r>
          <w:rPr>
            <w:noProof/>
            <w:webHidden/>
          </w:rPr>
          <w:instrText xml:space="preserve"> PAGEREF _Toc41394503 \h </w:instrText>
        </w:r>
        <w:r>
          <w:rPr>
            <w:noProof/>
            <w:webHidden/>
          </w:rPr>
        </w:r>
        <w:r>
          <w:rPr>
            <w:noProof/>
            <w:webHidden/>
          </w:rPr>
          <w:fldChar w:fldCharType="separate"/>
        </w:r>
        <w:r>
          <w:rPr>
            <w:noProof/>
            <w:webHidden/>
          </w:rPr>
          <w:t>84</w:t>
        </w:r>
        <w:r>
          <w:rPr>
            <w:noProof/>
            <w:webHidden/>
          </w:rPr>
          <w:fldChar w:fldCharType="end"/>
        </w:r>
      </w:hyperlink>
    </w:p>
    <w:p w14:paraId="6BBF70BA" w14:textId="77777777" w:rsidR="00A87EC0" w:rsidRPr="009C6A16" w:rsidRDefault="00A87EC0">
      <w:pPr>
        <w:pStyle w:val="TOC1"/>
        <w:rPr>
          <w:rFonts w:ascii="Calibri" w:eastAsia="Times New Roman" w:hAnsi="Calibri"/>
          <w:b w:val="0"/>
          <w:noProof/>
          <w:szCs w:val="22"/>
          <w:lang w:val="en-AU" w:eastAsia="en-AU"/>
        </w:rPr>
      </w:pPr>
      <w:hyperlink w:anchor="_Toc41394504" w:history="1">
        <w:r w:rsidRPr="00486180">
          <w:rPr>
            <w:rStyle w:val="Hyperlink"/>
            <w:noProof/>
          </w:rPr>
          <w:t>45.</w:t>
        </w:r>
        <w:r w:rsidRPr="009C6A16">
          <w:rPr>
            <w:rFonts w:ascii="Calibri" w:eastAsia="Times New Roman" w:hAnsi="Calibri"/>
            <w:b w:val="0"/>
            <w:noProof/>
            <w:szCs w:val="22"/>
            <w:lang w:val="en-AU" w:eastAsia="en-AU"/>
          </w:rPr>
          <w:tab/>
        </w:r>
        <w:r w:rsidRPr="00486180">
          <w:rPr>
            <w:rStyle w:val="Hyperlink"/>
            <w:noProof/>
          </w:rPr>
          <w:t>1 Month Free Access Fee Offer on $45 My Plan Plus 12M SIM</w:t>
        </w:r>
        <w:r>
          <w:rPr>
            <w:noProof/>
            <w:webHidden/>
          </w:rPr>
          <w:tab/>
        </w:r>
        <w:r>
          <w:rPr>
            <w:noProof/>
            <w:webHidden/>
          </w:rPr>
          <w:fldChar w:fldCharType="begin"/>
        </w:r>
        <w:r>
          <w:rPr>
            <w:noProof/>
            <w:webHidden/>
          </w:rPr>
          <w:instrText xml:space="preserve"> PAGEREF _Toc41394504 \h </w:instrText>
        </w:r>
        <w:r>
          <w:rPr>
            <w:noProof/>
            <w:webHidden/>
          </w:rPr>
        </w:r>
        <w:r>
          <w:rPr>
            <w:noProof/>
            <w:webHidden/>
          </w:rPr>
          <w:fldChar w:fldCharType="separate"/>
        </w:r>
        <w:r>
          <w:rPr>
            <w:noProof/>
            <w:webHidden/>
          </w:rPr>
          <w:t>84</w:t>
        </w:r>
        <w:r>
          <w:rPr>
            <w:noProof/>
            <w:webHidden/>
          </w:rPr>
          <w:fldChar w:fldCharType="end"/>
        </w:r>
      </w:hyperlink>
    </w:p>
    <w:p w14:paraId="2A5487AF" w14:textId="77777777" w:rsidR="00A87EC0" w:rsidRPr="009C6A16" w:rsidRDefault="00A87EC0">
      <w:pPr>
        <w:pStyle w:val="TOC1"/>
        <w:rPr>
          <w:rFonts w:ascii="Calibri" w:eastAsia="Times New Roman" w:hAnsi="Calibri"/>
          <w:b w:val="0"/>
          <w:noProof/>
          <w:szCs w:val="22"/>
          <w:lang w:val="en-AU" w:eastAsia="en-AU"/>
        </w:rPr>
      </w:pPr>
      <w:hyperlink w:anchor="_Toc41394505" w:history="1">
        <w:r w:rsidRPr="00486180">
          <w:rPr>
            <w:rStyle w:val="Hyperlink"/>
            <w:noProof/>
          </w:rPr>
          <w:t>46.</w:t>
        </w:r>
        <w:r w:rsidRPr="009C6A16">
          <w:rPr>
            <w:rFonts w:ascii="Calibri" w:eastAsia="Times New Roman" w:hAnsi="Calibri"/>
            <w:b w:val="0"/>
            <w:noProof/>
            <w:szCs w:val="22"/>
            <w:lang w:val="en-AU" w:eastAsia="en-AU"/>
          </w:rPr>
          <w:tab/>
        </w:r>
        <w:r w:rsidRPr="00486180">
          <w:rPr>
            <w:rStyle w:val="Hyperlink"/>
            <w:noProof/>
          </w:rPr>
          <w:t>Bonus Velocity Points Offer (Nov 2019)</w:t>
        </w:r>
        <w:r>
          <w:rPr>
            <w:noProof/>
            <w:webHidden/>
          </w:rPr>
          <w:tab/>
        </w:r>
        <w:r>
          <w:rPr>
            <w:noProof/>
            <w:webHidden/>
          </w:rPr>
          <w:fldChar w:fldCharType="begin"/>
        </w:r>
        <w:r>
          <w:rPr>
            <w:noProof/>
            <w:webHidden/>
          </w:rPr>
          <w:instrText xml:space="preserve"> PAGEREF _Toc41394505 \h </w:instrText>
        </w:r>
        <w:r>
          <w:rPr>
            <w:noProof/>
            <w:webHidden/>
          </w:rPr>
        </w:r>
        <w:r>
          <w:rPr>
            <w:noProof/>
            <w:webHidden/>
          </w:rPr>
          <w:fldChar w:fldCharType="separate"/>
        </w:r>
        <w:r>
          <w:rPr>
            <w:noProof/>
            <w:webHidden/>
          </w:rPr>
          <w:t>84</w:t>
        </w:r>
        <w:r>
          <w:rPr>
            <w:noProof/>
            <w:webHidden/>
          </w:rPr>
          <w:fldChar w:fldCharType="end"/>
        </w:r>
      </w:hyperlink>
    </w:p>
    <w:p w14:paraId="07E5FEA6" w14:textId="77777777" w:rsidR="00A87EC0" w:rsidRPr="009C6A16" w:rsidRDefault="00A87EC0">
      <w:pPr>
        <w:pStyle w:val="TOC1"/>
        <w:rPr>
          <w:rFonts w:ascii="Calibri" w:eastAsia="Times New Roman" w:hAnsi="Calibri"/>
          <w:b w:val="0"/>
          <w:noProof/>
          <w:szCs w:val="22"/>
          <w:lang w:val="en-AU" w:eastAsia="en-AU"/>
        </w:rPr>
      </w:pPr>
      <w:hyperlink w:anchor="_Toc41394506" w:history="1">
        <w:r w:rsidRPr="00486180">
          <w:rPr>
            <w:rStyle w:val="Hyperlink"/>
            <w:noProof/>
          </w:rPr>
          <w:t>47.</w:t>
        </w:r>
        <w:r w:rsidRPr="009C6A16">
          <w:rPr>
            <w:rFonts w:ascii="Calibri" w:eastAsia="Times New Roman" w:hAnsi="Calibri"/>
            <w:b w:val="0"/>
            <w:noProof/>
            <w:szCs w:val="22"/>
            <w:lang w:val="en-AU" w:eastAsia="en-AU"/>
          </w:rPr>
          <w:tab/>
        </w:r>
        <w:r w:rsidRPr="00486180">
          <w:rPr>
            <w:rStyle w:val="Hyperlink"/>
            <w:noProof/>
          </w:rPr>
          <w:t>Samsung Galaxy S10 5G - Bonus AKG Wireless Headphones Offer</w:t>
        </w:r>
        <w:r>
          <w:rPr>
            <w:noProof/>
            <w:webHidden/>
          </w:rPr>
          <w:tab/>
        </w:r>
        <w:r>
          <w:rPr>
            <w:noProof/>
            <w:webHidden/>
          </w:rPr>
          <w:fldChar w:fldCharType="begin"/>
        </w:r>
        <w:r>
          <w:rPr>
            <w:noProof/>
            <w:webHidden/>
          </w:rPr>
          <w:instrText xml:space="preserve"> PAGEREF _Toc41394506 \h </w:instrText>
        </w:r>
        <w:r>
          <w:rPr>
            <w:noProof/>
            <w:webHidden/>
          </w:rPr>
        </w:r>
        <w:r>
          <w:rPr>
            <w:noProof/>
            <w:webHidden/>
          </w:rPr>
          <w:fldChar w:fldCharType="separate"/>
        </w:r>
        <w:r>
          <w:rPr>
            <w:noProof/>
            <w:webHidden/>
          </w:rPr>
          <w:t>85</w:t>
        </w:r>
        <w:r>
          <w:rPr>
            <w:noProof/>
            <w:webHidden/>
          </w:rPr>
          <w:fldChar w:fldCharType="end"/>
        </w:r>
      </w:hyperlink>
    </w:p>
    <w:p w14:paraId="1D66D104" w14:textId="77777777" w:rsidR="00A87EC0" w:rsidRPr="009C6A16" w:rsidRDefault="00A87EC0">
      <w:pPr>
        <w:pStyle w:val="TOC2"/>
        <w:rPr>
          <w:rFonts w:ascii="Calibri" w:eastAsia="Times New Roman" w:hAnsi="Calibri"/>
          <w:bCs w:val="0"/>
          <w:lang w:val="en-AU" w:eastAsia="en-AU"/>
        </w:rPr>
      </w:pPr>
      <w:hyperlink w:anchor="_Toc41394507" w:history="1">
        <w:r w:rsidRPr="00486180">
          <w:rPr>
            <w:rStyle w:val="Hyperlink"/>
          </w:rPr>
          <w:t xml:space="preserve">From 6 December 2019 until 20 January 2020, new and existing customers who purchase (outright or on a 12, 24 or 36 month device payment plan) a Samsung Galaxy S10 5G are eligible to redeem bonus AKG Wireless Headphones. </w:t>
        </w:r>
        <w:r w:rsidRPr="00486180">
          <w:rPr>
            <w:rStyle w:val="Hyperlink"/>
            <w:rFonts w:cs="Arial"/>
          </w:rPr>
          <w:t>Once you receive your device, you can claim the headphones online using handset IMEI or serial number and proof of purchase by 03/02/20 via www.samsung.com/au/offer. Following online claim, you will receive an email from Samsung within approximately 14 days confirming if claim is successful. AKG Wireless Headphones will be delivered within approximately 30 days from Samsung’s confirmation email.</w:t>
        </w:r>
        <w:r w:rsidRPr="00486180">
          <w:rPr>
            <w:rStyle w:val="Hyperlink"/>
          </w:rPr>
          <w:t xml:space="preserve"> Limit of one per service, max 5 per customer. </w:t>
        </w:r>
        <w:r w:rsidRPr="00486180">
          <w:rPr>
            <w:rStyle w:val="Hyperlink"/>
            <w:rFonts w:cs="Arial"/>
          </w:rPr>
          <w:t>Samsung T&amp;Cs apply.</w:t>
        </w:r>
        <w:r>
          <w:rPr>
            <w:webHidden/>
          </w:rPr>
          <w:tab/>
        </w:r>
        <w:r>
          <w:rPr>
            <w:webHidden/>
          </w:rPr>
          <w:fldChar w:fldCharType="begin"/>
        </w:r>
        <w:r>
          <w:rPr>
            <w:webHidden/>
          </w:rPr>
          <w:instrText xml:space="preserve"> PAGEREF _Toc41394507 \h </w:instrText>
        </w:r>
        <w:r>
          <w:rPr>
            <w:webHidden/>
          </w:rPr>
        </w:r>
        <w:r>
          <w:rPr>
            <w:webHidden/>
          </w:rPr>
          <w:fldChar w:fldCharType="separate"/>
        </w:r>
        <w:r>
          <w:rPr>
            <w:webHidden/>
          </w:rPr>
          <w:t>85</w:t>
        </w:r>
        <w:r>
          <w:rPr>
            <w:webHidden/>
          </w:rPr>
          <w:fldChar w:fldCharType="end"/>
        </w:r>
      </w:hyperlink>
    </w:p>
    <w:p w14:paraId="0C6D4E76" w14:textId="77777777" w:rsidR="00A87EC0" w:rsidRPr="009C6A16" w:rsidRDefault="00A87EC0">
      <w:pPr>
        <w:pStyle w:val="TOC1"/>
        <w:rPr>
          <w:rFonts w:ascii="Calibri" w:eastAsia="Times New Roman" w:hAnsi="Calibri"/>
          <w:b w:val="0"/>
          <w:noProof/>
          <w:szCs w:val="22"/>
          <w:lang w:val="en-AU" w:eastAsia="en-AU"/>
        </w:rPr>
      </w:pPr>
      <w:hyperlink w:anchor="_Toc41394508" w:history="1">
        <w:r w:rsidRPr="00486180">
          <w:rPr>
            <w:rStyle w:val="Hyperlink"/>
            <w:noProof/>
          </w:rPr>
          <w:t>48.</w:t>
        </w:r>
        <w:r w:rsidRPr="009C6A16">
          <w:rPr>
            <w:rFonts w:ascii="Calibri" w:eastAsia="Times New Roman" w:hAnsi="Calibri"/>
            <w:b w:val="0"/>
            <w:noProof/>
            <w:szCs w:val="22"/>
            <w:lang w:val="en-AU" w:eastAsia="en-AU"/>
          </w:rPr>
          <w:tab/>
        </w:r>
        <w:r w:rsidRPr="00486180">
          <w:rPr>
            <w:rStyle w:val="Hyperlink"/>
            <w:noProof/>
          </w:rPr>
          <w:t>Huawei P30/P30 Pro - Bonus Gift Card Offer</w:t>
        </w:r>
        <w:r>
          <w:rPr>
            <w:noProof/>
            <w:webHidden/>
          </w:rPr>
          <w:tab/>
        </w:r>
        <w:r>
          <w:rPr>
            <w:noProof/>
            <w:webHidden/>
          </w:rPr>
          <w:fldChar w:fldCharType="begin"/>
        </w:r>
        <w:r>
          <w:rPr>
            <w:noProof/>
            <w:webHidden/>
          </w:rPr>
          <w:instrText xml:space="preserve"> PAGEREF _Toc41394508 \h </w:instrText>
        </w:r>
        <w:r>
          <w:rPr>
            <w:noProof/>
            <w:webHidden/>
          </w:rPr>
        </w:r>
        <w:r>
          <w:rPr>
            <w:noProof/>
            <w:webHidden/>
          </w:rPr>
          <w:fldChar w:fldCharType="separate"/>
        </w:r>
        <w:r>
          <w:rPr>
            <w:noProof/>
            <w:webHidden/>
          </w:rPr>
          <w:t>86</w:t>
        </w:r>
        <w:r>
          <w:rPr>
            <w:noProof/>
            <w:webHidden/>
          </w:rPr>
          <w:fldChar w:fldCharType="end"/>
        </w:r>
      </w:hyperlink>
    </w:p>
    <w:p w14:paraId="5867CDB2" w14:textId="77777777" w:rsidR="00A87EC0" w:rsidRPr="009C6A16" w:rsidRDefault="00A87EC0">
      <w:pPr>
        <w:pStyle w:val="TOC2"/>
        <w:rPr>
          <w:rFonts w:ascii="Calibri" w:eastAsia="Times New Roman" w:hAnsi="Calibri"/>
          <w:bCs w:val="0"/>
          <w:lang w:val="en-AU" w:eastAsia="en-AU"/>
        </w:rPr>
      </w:pPr>
      <w:hyperlink w:anchor="_Toc41394509" w:history="1">
        <w:r w:rsidRPr="00486180">
          <w:rPr>
            <w:rStyle w:val="Hyperlink"/>
          </w:rPr>
          <w:t xml:space="preserve">From 6 December 2019 until 20 January 2020, new and existing customers who purchase (outright or on a 12, 24 or 36 month device payment plan) a Huawei P30 or Huawei P30 Pro are eligible to redeem bonus $100 or $150 Digital Pre-paid Mastercard (as per table above). </w:t>
        </w:r>
        <w:r w:rsidRPr="00486180">
          <w:rPr>
            <w:rStyle w:val="Hyperlink"/>
            <w:rFonts w:cs="Arial"/>
          </w:rPr>
          <w:t>Once you receive your device, you can claim the gift card online using handset IMEI and proof of purchase by 03/02/20 via https://huaweipromotions.com.au. Following online claim, you will receive a SMS to your mobile service number provided within approximately 2 business days from the online claim with instructions on how to activate the pre-paid Mastercard. Card valid for 1 year after issue.</w:t>
        </w:r>
        <w:r w:rsidRPr="00486180">
          <w:rPr>
            <w:rStyle w:val="Hyperlink"/>
          </w:rPr>
          <w:t xml:space="preserve"> Limit of one per device. Huawei T&amp;C’s apply. </w:t>
        </w:r>
        <w:r w:rsidRPr="00486180">
          <w:rPr>
            <w:rStyle w:val="Hyperlink"/>
            <w:rFonts w:cs="Arial"/>
          </w:rPr>
          <w:t>Pre-paid Mastercard T&amp;C’s apply.</w:t>
        </w:r>
        <w:r>
          <w:rPr>
            <w:webHidden/>
          </w:rPr>
          <w:tab/>
        </w:r>
        <w:r>
          <w:rPr>
            <w:webHidden/>
          </w:rPr>
          <w:fldChar w:fldCharType="begin"/>
        </w:r>
        <w:r>
          <w:rPr>
            <w:webHidden/>
          </w:rPr>
          <w:instrText xml:space="preserve"> PAGEREF _Toc41394509 \h </w:instrText>
        </w:r>
        <w:r>
          <w:rPr>
            <w:webHidden/>
          </w:rPr>
        </w:r>
        <w:r>
          <w:rPr>
            <w:webHidden/>
          </w:rPr>
          <w:fldChar w:fldCharType="separate"/>
        </w:r>
        <w:r>
          <w:rPr>
            <w:webHidden/>
          </w:rPr>
          <w:t>86</w:t>
        </w:r>
        <w:r>
          <w:rPr>
            <w:webHidden/>
          </w:rPr>
          <w:fldChar w:fldCharType="end"/>
        </w:r>
      </w:hyperlink>
    </w:p>
    <w:p w14:paraId="214B14C9" w14:textId="77777777" w:rsidR="00A87EC0" w:rsidRPr="009C6A16" w:rsidRDefault="00A87EC0">
      <w:pPr>
        <w:pStyle w:val="TOC1"/>
        <w:rPr>
          <w:rFonts w:ascii="Calibri" w:eastAsia="Times New Roman" w:hAnsi="Calibri"/>
          <w:b w:val="0"/>
          <w:noProof/>
          <w:szCs w:val="22"/>
          <w:lang w:val="en-AU" w:eastAsia="en-AU"/>
        </w:rPr>
      </w:pPr>
      <w:hyperlink w:anchor="_Toc41394510" w:history="1">
        <w:r w:rsidRPr="00486180">
          <w:rPr>
            <w:rStyle w:val="Hyperlink"/>
            <w:noProof/>
          </w:rPr>
          <w:t>49.</w:t>
        </w:r>
        <w:r w:rsidRPr="009C6A16">
          <w:rPr>
            <w:rFonts w:ascii="Calibri" w:eastAsia="Times New Roman" w:hAnsi="Calibri"/>
            <w:b w:val="0"/>
            <w:noProof/>
            <w:szCs w:val="22"/>
            <w:lang w:val="en-AU" w:eastAsia="en-AU"/>
          </w:rPr>
          <w:tab/>
        </w:r>
        <w:r w:rsidRPr="00486180">
          <w:rPr>
            <w:rStyle w:val="Hyperlink"/>
            <w:noProof/>
          </w:rPr>
          <w:t>Lunar New Year Gold Number Promotion</w:t>
        </w:r>
        <w:r>
          <w:rPr>
            <w:noProof/>
            <w:webHidden/>
          </w:rPr>
          <w:tab/>
        </w:r>
        <w:r>
          <w:rPr>
            <w:noProof/>
            <w:webHidden/>
          </w:rPr>
          <w:fldChar w:fldCharType="begin"/>
        </w:r>
        <w:r>
          <w:rPr>
            <w:noProof/>
            <w:webHidden/>
          </w:rPr>
          <w:instrText xml:space="preserve"> PAGEREF _Toc41394510 \h </w:instrText>
        </w:r>
        <w:r>
          <w:rPr>
            <w:noProof/>
            <w:webHidden/>
          </w:rPr>
        </w:r>
        <w:r>
          <w:rPr>
            <w:noProof/>
            <w:webHidden/>
          </w:rPr>
          <w:fldChar w:fldCharType="separate"/>
        </w:r>
        <w:r>
          <w:rPr>
            <w:noProof/>
            <w:webHidden/>
          </w:rPr>
          <w:t>86</w:t>
        </w:r>
        <w:r>
          <w:rPr>
            <w:noProof/>
            <w:webHidden/>
          </w:rPr>
          <w:fldChar w:fldCharType="end"/>
        </w:r>
      </w:hyperlink>
    </w:p>
    <w:p w14:paraId="586924CE" w14:textId="77777777" w:rsidR="00A87EC0" w:rsidRPr="009C6A16" w:rsidRDefault="00A87EC0">
      <w:pPr>
        <w:pStyle w:val="TOC1"/>
        <w:rPr>
          <w:rFonts w:ascii="Calibri" w:eastAsia="Times New Roman" w:hAnsi="Calibri"/>
          <w:b w:val="0"/>
          <w:noProof/>
          <w:szCs w:val="22"/>
          <w:lang w:val="en-AU" w:eastAsia="en-AU"/>
        </w:rPr>
      </w:pPr>
      <w:hyperlink w:anchor="_Toc41394511" w:history="1">
        <w:r w:rsidRPr="00486180">
          <w:rPr>
            <w:rStyle w:val="Hyperlink"/>
            <w:noProof/>
          </w:rPr>
          <w:t>50.</w:t>
        </w:r>
        <w:r w:rsidRPr="009C6A16">
          <w:rPr>
            <w:rFonts w:ascii="Calibri" w:eastAsia="Times New Roman" w:hAnsi="Calibri"/>
            <w:b w:val="0"/>
            <w:noProof/>
            <w:szCs w:val="22"/>
            <w:lang w:val="en-AU" w:eastAsia="en-AU"/>
          </w:rPr>
          <w:tab/>
        </w:r>
        <w:r w:rsidRPr="00486180">
          <w:rPr>
            <w:rStyle w:val="Hyperlink"/>
            <w:noProof/>
          </w:rPr>
          <w:t>Bonus Samsung Galaxy Buds+ (White) Offer</w:t>
        </w:r>
        <w:r>
          <w:rPr>
            <w:noProof/>
            <w:webHidden/>
          </w:rPr>
          <w:tab/>
        </w:r>
        <w:r>
          <w:rPr>
            <w:noProof/>
            <w:webHidden/>
          </w:rPr>
          <w:fldChar w:fldCharType="begin"/>
        </w:r>
        <w:r>
          <w:rPr>
            <w:noProof/>
            <w:webHidden/>
          </w:rPr>
          <w:instrText xml:space="preserve"> PAGEREF _Toc41394511 \h </w:instrText>
        </w:r>
        <w:r>
          <w:rPr>
            <w:noProof/>
            <w:webHidden/>
          </w:rPr>
        </w:r>
        <w:r>
          <w:rPr>
            <w:noProof/>
            <w:webHidden/>
          </w:rPr>
          <w:fldChar w:fldCharType="separate"/>
        </w:r>
        <w:r>
          <w:rPr>
            <w:noProof/>
            <w:webHidden/>
          </w:rPr>
          <w:t>86</w:t>
        </w:r>
        <w:r>
          <w:rPr>
            <w:noProof/>
            <w:webHidden/>
          </w:rPr>
          <w:fldChar w:fldCharType="end"/>
        </w:r>
      </w:hyperlink>
    </w:p>
    <w:p w14:paraId="54B5DF1B" w14:textId="77777777" w:rsidR="00A87EC0" w:rsidRPr="009C6A16" w:rsidRDefault="00A87EC0">
      <w:pPr>
        <w:pStyle w:val="TOC2"/>
        <w:rPr>
          <w:rFonts w:ascii="Calibri" w:eastAsia="Times New Roman" w:hAnsi="Calibri"/>
          <w:bCs w:val="0"/>
          <w:lang w:val="en-AU" w:eastAsia="en-AU"/>
        </w:rPr>
      </w:pPr>
      <w:hyperlink w:anchor="_Toc41394512" w:history="1">
        <w:r w:rsidRPr="00486180">
          <w:rPr>
            <w:rStyle w:val="Hyperlink"/>
          </w:rPr>
          <w:t>50.1</w:t>
        </w:r>
        <w:r w:rsidRPr="009C6A16">
          <w:rPr>
            <w:rFonts w:ascii="Calibri" w:eastAsia="Times New Roman" w:hAnsi="Calibri"/>
            <w:bCs w:val="0"/>
            <w:lang w:val="en-AU" w:eastAsia="en-AU"/>
          </w:rPr>
          <w:tab/>
        </w:r>
        <w:r w:rsidRPr="00486180">
          <w:rPr>
            <w:rStyle w:val="Hyperlink"/>
          </w:rPr>
          <w:t xml:space="preserve">From 12 February 2020 until 5 March 2020, new and existing customers who purchase (outright or on a 12, 24 or 36 month device payment plan) a selected Samsung device specified below are eligible to redeem bonus Samsung Galaxy Buds+ (White). </w:t>
        </w:r>
        <w:r w:rsidRPr="00486180">
          <w:rPr>
            <w:rStyle w:val="Hyperlink"/>
            <w:rFonts w:cs="Arial"/>
          </w:rPr>
          <w:t>Once you receive your device, you can claim the buds online using handset IMEI or serial number and proof of purchase between 9am AEDT 03/03/20 and 11:59pm 21/04/20 via</w:t>
        </w:r>
        <w:r w:rsidRPr="00486180">
          <w:rPr>
            <w:rStyle w:val="Hyperlink"/>
          </w:rPr>
          <w:t xml:space="preserve"> </w:t>
        </w:r>
        <w:r w:rsidRPr="00486180">
          <w:rPr>
            <w:rStyle w:val="Hyperlink"/>
            <w:rFonts w:eastAsia="MS Gothic"/>
          </w:rPr>
          <w:t>https://www.samsung.com/au/s20-offer/</w:t>
        </w:r>
        <w:r w:rsidRPr="00486180">
          <w:rPr>
            <w:rStyle w:val="Hyperlink"/>
            <w:rFonts w:cs="Arial"/>
          </w:rPr>
          <w:t>. Following online claim, you will receive an email from Samsung within approximately 14 days confirming if claim is successful. Galaxy Buds+ will be delivered within approximately 30 days from Samsung’s confirmation email.</w:t>
        </w:r>
        <w:r w:rsidRPr="00486180">
          <w:rPr>
            <w:rStyle w:val="Hyperlink"/>
          </w:rPr>
          <w:t xml:space="preserve"> Limit of one per service, max 2 per customer. </w:t>
        </w:r>
        <w:r w:rsidRPr="00486180">
          <w:rPr>
            <w:rStyle w:val="Hyperlink"/>
            <w:rFonts w:cs="Arial"/>
          </w:rPr>
          <w:t>Samsung T&amp;Cs apply.</w:t>
        </w:r>
        <w:r>
          <w:rPr>
            <w:webHidden/>
          </w:rPr>
          <w:tab/>
        </w:r>
        <w:r>
          <w:rPr>
            <w:webHidden/>
          </w:rPr>
          <w:fldChar w:fldCharType="begin"/>
        </w:r>
        <w:r>
          <w:rPr>
            <w:webHidden/>
          </w:rPr>
          <w:instrText xml:space="preserve"> PAGEREF _Toc41394512 \h </w:instrText>
        </w:r>
        <w:r>
          <w:rPr>
            <w:webHidden/>
          </w:rPr>
        </w:r>
        <w:r>
          <w:rPr>
            <w:webHidden/>
          </w:rPr>
          <w:fldChar w:fldCharType="separate"/>
        </w:r>
        <w:r>
          <w:rPr>
            <w:webHidden/>
          </w:rPr>
          <w:t>86</w:t>
        </w:r>
        <w:r>
          <w:rPr>
            <w:webHidden/>
          </w:rPr>
          <w:fldChar w:fldCharType="end"/>
        </w:r>
      </w:hyperlink>
    </w:p>
    <w:p w14:paraId="603CFAB4" w14:textId="77777777" w:rsidR="00A87EC0" w:rsidRPr="009C6A16" w:rsidRDefault="00A87EC0">
      <w:pPr>
        <w:pStyle w:val="TOC2"/>
        <w:rPr>
          <w:rFonts w:ascii="Calibri" w:eastAsia="Times New Roman" w:hAnsi="Calibri"/>
          <w:bCs w:val="0"/>
          <w:lang w:val="en-AU" w:eastAsia="en-AU"/>
        </w:rPr>
      </w:pPr>
      <w:hyperlink w:anchor="_Toc41394513" w:history="1">
        <w:r w:rsidRPr="00486180">
          <w:rPr>
            <w:rStyle w:val="Hyperlink"/>
          </w:rPr>
          <w:t>50.2</w:t>
        </w:r>
        <w:r w:rsidRPr="009C6A16">
          <w:rPr>
            <w:rFonts w:ascii="Calibri" w:eastAsia="Times New Roman" w:hAnsi="Calibri"/>
            <w:bCs w:val="0"/>
            <w:lang w:val="en-AU" w:eastAsia="en-AU"/>
          </w:rPr>
          <w:tab/>
        </w:r>
        <w:r w:rsidRPr="00486180">
          <w:rPr>
            <w:rStyle w:val="Hyperlink"/>
          </w:rPr>
          <w:t>Selected Samsung devices include (across all colour and storage size variants) Samsung Galaxy S20+ 5G, Samsung Galaxy S20 Ultra 5G, Samsung Galaxy S20 5G (from 20 January 2020 only).</w:t>
        </w:r>
        <w:r>
          <w:rPr>
            <w:webHidden/>
          </w:rPr>
          <w:tab/>
        </w:r>
        <w:r>
          <w:rPr>
            <w:webHidden/>
          </w:rPr>
          <w:fldChar w:fldCharType="begin"/>
        </w:r>
        <w:r>
          <w:rPr>
            <w:webHidden/>
          </w:rPr>
          <w:instrText xml:space="preserve"> PAGEREF _Toc41394513 \h </w:instrText>
        </w:r>
        <w:r>
          <w:rPr>
            <w:webHidden/>
          </w:rPr>
        </w:r>
        <w:r>
          <w:rPr>
            <w:webHidden/>
          </w:rPr>
          <w:fldChar w:fldCharType="separate"/>
        </w:r>
        <w:r>
          <w:rPr>
            <w:webHidden/>
          </w:rPr>
          <w:t>86</w:t>
        </w:r>
        <w:r>
          <w:rPr>
            <w:webHidden/>
          </w:rPr>
          <w:fldChar w:fldCharType="end"/>
        </w:r>
      </w:hyperlink>
    </w:p>
    <w:p w14:paraId="1E6ABAD0" w14:textId="77777777" w:rsidR="00A87EC0" w:rsidRPr="009C6A16" w:rsidRDefault="00A87EC0">
      <w:pPr>
        <w:pStyle w:val="TOC1"/>
        <w:rPr>
          <w:rFonts w:ascii="Calibri" w:eastAsia="Times New Roman" w:hAnsi="Calibri"/>
          <w:b w:val="0"/>
          <w:noProof/>
          <w:szCs w:val="22"/>
          <w:lang w:val="en-AU" w:eastAsia="en-AU"/>
        </w:rPr>
      </w:pPr>
      <w:hyperlink w:anchor="_Toc41394514" w:history="1">
        <w:r w:rsidRPr="00486180">
          <w:rPr>
            <w:rStyle w:val="Hyperlink"/>
            <w:noProof/>
          </w:rPr>
          <w:t>51.</w:t>
        </w:r>
        <w:r w:rsidRPr="009C6A16">
          <w:rPr>
            <w:rFonts w:ascii="Calibri" w:eastAsia="Times New Roman" w:hAnsi="Calibri"/>
            <w:b w:val="0"/>
            <w:noProof/>
            <w:szCs w:val="22"/>
            <w:lang w:val="en-AU" w:eastAsia="en-AU"/>
          </w:rPr>
          <w:tab/>
        </w:r>
        <w:r w:rsidRPr="00486180">
          <w:rPr>
            <w:rStyle w:val="Hyperlink"/>
            <w:noProof/>
          </w:rPr>
          <w:t>Velocity Bonus Points Offer (Feb 2020)</w:t>
        </w:r>
        <w:r>
          <w:rPr>
            <w:noProof/>
            <w:webHidden/>
          </w:rPr>
          <w:tab/>
        </w:r>
        <w:r>
          <w:rPr>
            <w:noProof/>
            <w:webHidden/>
          </w:rPr>
          <w:fldChar w:fldCharType="begin"/>
        </w:r>
        <w:r>
          <w:rPr>
            <w:noProof/>
            <w:webHidden/>
          </w:rPr>
          <w:instrText xml:space="preserve"> PAGEREF _Toc41394514 \h </w:instrText>
        </w:r>
        <w:r>
          <w:rPr>
            <w:noProof/>
            <w:webHidden/>
          </w:rPr>
        </w:r>
        <w:r>
          <w:rPr>
            <w:noProof/>
            <w:webHidden/>
          </w:rPr>
          <w:fldChar w:fldCharType="separate"/>
        </w:r>
        <w:r>
          <w:rPr>
            <w:noProof/>
            <w:webHidden/>
          </w:rPr>
          <w:t>86</w:t>
        </w:r>
        <w:r>
          <w:rPr>
            <w:noProof/>
            <w:webHidden/>
          </w:rPr>
          <w:fldChar w:fldCharType="end"/>
        </w:r>
      </w:hyperlink>
    </w:p>
    <w:p w14:paraId="7F8D74DB" w14:textId="77777777" w:rsidR="00A87EC0" w:rsidRPr="009C6A16" w:rsidRDefault="00A87EC0">
      <w:pPr>
        <w:pStyle w:val="TOC2"/>
        <w:rPr>
          <w:rFonts w:ascii="Calibri" w:eastAsia="Times New Roman" w:hAnsi="Calibri"/>
          <w:bCs w:val="0"/>
          <w:lang w:val="en-AU" w:eastAsia="en-AU"/>
        </w:rPr>
      </w:pPr>
      <w:hyperlink w:anchor="_Toc41394515" w:history="1">
        <w:r w:rsidRPr="00486180">
          <w:rPr>
            <w:rStyle w:val="Hyperlink"/>
          </w:rPr>
          <w:t>51.1</w:t>
        </w:r>
        <w:r w:rsidRPr="009C6A16">
          <w:rPr>
            <w:rFonts w:ascii="Calibri" w:eastAsia="Times New Roman" w:hAnsi="Calibri"/>
            <w:bCs w:val="0"/>
            <w:lang w:val="en-AU" w:eastAsia="en-AU"/>
          </w:rPr>
          <w:tab/>
        </w:r>
        <w:r w:rsidRPr="00486180">
          <w:rPr>
            <w:rStyle w:val="Hyperlink"/>
          </w:rPr>
          <w:t>New Services</w:t>
        </w:r>
        <w:r>
          <w:rPr>
            <w:webHidden/>
          </w:rPr>
          <w:tab/>
        </w:r>
        <w:r>
          <w:rPr>
            <w:webHidden/>
          </w:rPr>
          <w:fldChar w:fldCharType="begin"/>
        </w:r>
        <w:r>
          <w:rPr>
            <w:webHidden/>
          </w:rPr>
          <w:instrText xml:space="preserve"> PAGEREF _Toc41394515 \h </w:instrText>
        </w:r>
        <w:r>
          <w:rPr>
            <w:webHidden/>
          </w:rPr>
        </w:r>
        <w:r>
          <w:rPr>
            <w:webHidden/>
          </w:rPr>
          <w:fldChar w:fldCharType="separate"/>
        </w:r>
        <w:r>
          <w:rPr>
            <w:webHidden/>
          </w:rPr>
          <w:t>87</w:t>
        </w:r>
        <w:r>
          <w:rPr>
            <w:webHidden/>
          </w:rPr>
          <w:fldChar w:fldCharType="end"/>
        </w:r>
      </w:hyperlink>
    </w:p>
    <w:p w14:paraId="70C8F7B5" w14:textId="77777777" w:rsidR="00A87EC0" w:rsidRPr="009C6A16" w:rsidRDefault="00A87EC0">
      <w:pPr>
        <w:pStyle w:val="TOC2"/>
        <w:rPr>
          <w:rFonts w:ascii="Calibri" w:eastAsia="Times New Roman" w:hAnsi="Calibri"/>
          <w:bCs w:val="0"/>
          <w:lang w:val="en-AU" w:eastAsia="en-AU"/>
        </w:rPr>
      </w:pPr>
      <w:hyperlink w:anchor="_Toc41394516" w:history="1">
        <w:r w:rsidRPr="00486180">
          <w:rPr>
            <w:rStyle w:val="Hyperlink"/>
          </w:rPr>
          <w:t>51.2</w:t>
        </w:r>
        <w:r w:rsidRPr="009C6A16">
          <w:rPr>
            <w:rFonts w:ascii="Calibri" w:eastAsia="Times New Roman" w:hAnsi="Calibri"/>
            <w:bCs w:val="0"/>
            <w:lang w:val="en-AU" w:eastAsia="en-AU"/>
          </w:rPr>
          <w:tab/>
        </w:r>
        <w:r w:rsidRPr="00486180">
          <w:rPr>
            <w:rStyle w:val="Hyperlink"/>
          </w:rPr>
          <w:t>Recontracting Services</w:t>
        </w:r>
        <w:r>
          <w:rPr>
            <w:webHidden/>
          </w:rPr>
          <w:tab/>
        </w:r>
        <w:r>
          <w:rPr>
            <w:webHidden/>
          </w:rPr>
          <w:fldChar w:fldCharType="begin"/>
        </w:r>
        <w:r>
          <w:rPr>
            <w:webHidden/>
          </w:rPr>
          <w:instrText xml:space="preserve"> PAGEREF _Toc41394516 \h </w:instrText>
        </w:r>
        <w:r>
          <w:rPr>
            <w:webHidden/>
          </w:rPr>
        </w:r>
        <w:r>
          <w:rPr>
            <w:webHidden/>
          </w:rPr>
          <w:fldChar w:fldCharType="separate"/>
        </w:r>
        <w:r>
          <w:rPr>
            <w:webHidden/>
          </w:rPr>
          <w:t>87</w:t>
        </w:r>
        <w:r>
          <w:rPr>
            <w:webHidden/>
          </w:rPr>
          <w:fldChar w:fldCharType="end"/>
        </w:r>
      </w:hyperlink>
    </w:p>
    <w:p w14:paraId="68D3C839" w14:textId="77777777" w:rsidR="00A87EC0" w:rsidRPr="009C6A16" w:rsidRDefault="00A87EC0">
      <w:pPr>
        <w:pStyle w:val="TOC1"/>
        <w:rPr>
          <w:rFonts w:ascii="Calibri" w:eastAsia="Times New Roman" w:hAnsi="Calibri"/>
          <w:b w:val="0"/>
          <w:noProof/>
          <w:szCs w:val="22"/>
          <w:lang w:val="en-AU" w:eastAsia="en-AU"/>
        </w:rPr>
      </w:pPr>
      <w:hyperlink w:anchor="_Toc41394517" w:history="1">
        <w:r w:rsidRPr="00486180">
          <w:rPr>
            <w:rStyle w:val="Hyperlink"/>
            <w:noProof/>
          </w:rPr>
          <w:t>52.</w:t>
        </w:r>
        <w:r w:rsidRPr="009C6A16">
          <w:rPr>
            <w:rFonts w:ascii="Calibri" w:eastAsia="Times New Roman" w:hAnsi="Calibri"/>
            <w:b w:val="0"/>
            <w:noProof/>
            <w:szCs w:val="22"/>
            <w:lang w:val="en-AU" w:eastAsia="en-AU"/>
          </w:rPr>
          <w:tab/>
        </w:r>
        <w:r w:rsidRPr="00486180">
          <w:rPr>
            <w:rStyle w:val="Hyperlink"/>
            <w:noProof/>
          </w:rPr>
          <w:t>Bonus 20GB Postpaid Data Offer</w:t>
        </w:r>
        <w:r>
          <w:rPr>
            <w:noProof/>
            <w:webHidden/>
          </w:rPr>
          <w:tab/>
        </w:r>
        <w:r>
          <w:rPr>
            <w:noProof/>
            <w:webHidden/>
          </w:rPr>
          <w:fldChar w:fldCharType="begin"/>
        </w:r>
        <w:r>
          <w:rPr>
            <w:noProof/>
            <w:webHidden/>
          </w:rPr>
          <w:instrText xml:space="preserve"> PAGEREF _Toc41394517 \h </w:instrText>
        </w:r>
        <w:r>
          <w:rPr>
            <w:noProof/>
            <w:webHidden/>
          </w:rPr>
        </w:r>
        <w:r>
          <w:rPr>
            <w:noProof/>
            <w:webHidden/>
          </w:rPr>
          <w:fldChar w:fldCharType="separate"/>
        </w:r>
        <w:r>
          <w:rPr>
            <w:noProof/>
            <w:webHidden/>
          </w:rPr>
          <w:t>88</w:t>
        </w:r>
        <w:r>
          <w:rPr>
            <w:noProof/>
            <w:webHidden/>
          </w:rPr>
          <w:fldChar w:fldCharType="end"/>
        </w:r>
      </w:hyperlink>
    </w:p>
    <w:p w14:paraId="1FB51B16" w14:textId="77777777" w:rsidR="00A87EC0" w:rsidRPr="009C6A16" w:rsidRDefault="00A87EC0">
      <w:pPr>
        <w:pStyle w:val="TOC1"/>
        <w:rPr>
          <w:rFonts w:ascii="Calibri" w:eastAsia="Times New Roman" w:hAnsi="Calibri"/>
          <w:b w:val="0"/>
          <w:noProof/>
          <w:szCs w:val="22"/>
          <w:lang w:val="en-AU" w:eastAsia="en-AU"/>
        </w:rPr>
      </w:pPr>
      <w:hyperlink w:anchor="_Toc41394518" w:history="1">
        <w:r w:rsidRPr="00486180">
          <w:rPr>
            <w:rStyle w:val="Hyperlink"/>
            <w:noProof/>
          </w:rPr>
          <w:t>53.</w:t>
        </w:r>
        <w:r w:rsidRPr="009C6A16">
          <w:rPr>
            <w:rFonts w:ascii="Calibri" w:eastAsia="Times New Roman" w:hAnsi="Calibri"/>
            <w:b w:val="0"/>
            <w:noProof/>
            <w:szCs w:val="22"/>
            <w:lang w:val="en-AU" w:eastAsia="en-AU"/>
          </w:rPr>
          <w:tab/>
        </w:r>
        <w:r w:rsidRPr="00486180">
          <w:rPr>
            <w:rStyle w:val="Hyperlink"/>
            <w:noProof/>
          </w:rPr>
          <w:t>3 Months Free Access Fees – Health Workers</w:t>
        </w:r>
        <w:r>
          <w:rPr>
            <w:noProof/>
            <w:webHidden/>
          </w:rPr>
          <w:tab/>
        </w:r>
        <w:r>
          <w:rPr>
            <w:noProof/>
            <w:webHidden/>
          </w:rPr>
          <w:fldChar w:fldCharType="begin"/>
        </w:r>
        <w:r>
          <w:rPr>
            <w:noProof/>
            <w:webHidden/>
          </w:rPr>
          <w:instrText xml:space="preserve"> PAGEREF _Toc41394518 \h </w:instrText>
        </w:r>
        <w:r>
          <w:rPr>
            <w:noProof/>
            <w:webHidden/>
          </w:rPr>
        </w:r>
        <w:r>
          <w:rPr>
            <w:noProof/>
            <w:webHidden/>
          </w:rPr>
          <w:fldChar w:fldCharType="separate"/>
        </w:r>
        <w:r>
          <w:rPr>
            <w:noProof/>
            <w:webHidden/>
          </w:rPr>
          <w:t>88</w:t>
        </w:r>
        <w:r>
          <w:rPr>
            <w:noProof/>
            <w:webHidden/>
          </w:rPr>
          <w:fldChar w:fldCharType="end"/>
        </w:r>
      </w:hyperlink>
    </w:p>
    <w:p w14:paraId="01DCCF72" w14:textId="77777777" w:rsidR="00A87EC0" w:rsidRPr="009C6A16" w:rsidRDefault="00A87EC0">
      <w:pPr>
        <w:pStyle w:val="TOC1"/>
        <w:rPr>
          <w:rFonts w:ascii="Calibri" w:eastAsia="Times New Roman" w:hAnsi="Calibri"/>
          <w:b w:val="0"/>
          <w:noProof/>
          <w:szCs w:val="22"/>
          <w:lang w:val="en-AU" w:eastAsia="en-AU"/>
        </w:rPr>
      </w:pPr>
      <w:hyperlink w:anchor="_Toc41394519" w:history="1">
        <w:r w:rsidRPr="00486180">
          <w:rPr>
            <w:rStyle w:val="Hyperlink"/>
            <w:noProof/>
          </w:rPr>
          <w:t>54.</w:t>
        </w:r>
        <w:r w:rsidRPr="009C6A16">
          <w:rPr>
            <w:rFonts w:ascii="Calibri" w:eastAsia="Times New Roman" w:hAnsi="Calibri"/>
            <w:b w:val="0"/>
            <w:noProof/>
            <w:szCs w:val="22"/>
            <w:lang w:val="en-AU" w:eastAsia="en-AU"/>
          </w:rPr>
          <w:tab/>
        </w:r>
        <w:r w:rsidRPr="00486180">
          <w:rPr>
            <w:rStyle w:val="Hyperlink"/>
            <w:noProof/>
          </w:rPr>
          <w:t>10% Student Discount Offer (Feb 2020)</w:t>
        </w:r>
        <w:r>
          <w:rPr>
            <w:noProof/>
            <w:webHidden/>
          </w:rPr>
          <w:tab/>
        </w:r>
        <w:r>
          <w:rPr>
            <w:noProof/>
            <w:webHidden/>
          </w:rPr>
          <w:fldChar w:fldCharType="begin"/>
        </w:r>
        <w:r>
          <w:rPr>
            <w:noProof/>
            <w:webHidden/>
          </w:rPr>
          <w:instrText xml:space="preserve"> PAGEREF _Toc41394519 \h </w:instrText>
        </w:r>
        <w:r>
          <w:rPr>
            <w:noProof/>
            <w:webHidden/>
          </w:rPr>
        </w:r>
        <w:r>
          <w:rPr>
            <w:noProof/>
            <w:webHidden/>
          </w:rPr>
          <w:fldChar w:fldCharType="separate"/>
        </w:r>
        <w:r>
          <w:rPr>
            <w:noProof/>
            <w:webHidden/>
          </w:rPr>
          <w:t>88</w:t>
        </w:r>
        <w:r>
          <w:rPr>
            <w:noProof/>
            <w:webHidden/>
          </w:rPr>
          <w:fldChar w:fldCharType="end"/>
        </w:r>
      </w:hyperlink>
    </w:p>
    <w:p w14:paraId="0F0F0196" w14:textId="77777777" w:rsidR="00A87EC0" w:rsidRPr="009C6A16" w:rsidRDefault="00A87EC0">
      <w:pPr>
        <w:pStyle w:val="TOC1"/>
        <w:rPr>
          <w:rFonts w:ascii="Calibri" w:eastAsia="Times New Roman" w:hAnsi="Calibri"/>
          <w:b w:val="0"/>
          <w:noProof/>
          <w:szCs w:val="22"/>
          <w:lang w:val="en-AU" w:eastAsia="en-AU"/>
        </w:rPr>
      </w:pPr>
      <w:hyperlink w:anchor="_Toc41394520" w:history="1">
        <w:r w:rsidRPr="00486180">
          <w:rPr>
            <w:rStyle w:val="Hyperlink"/>
            <w:noProof/>
          </w:rPr>
          <w:t>55.</w:t>
        </w:r>
        <w:r w:rsidRPr="009C6A16">
          <w:rPr>
            <w:rFonts w:ascii="Calibri" w:eastAsia="Times New Roman" w:hAnsi="Calibri"/>
            <w:b w:val="0"/>
            <w:noProof/>
            <w:szCs w:val="22"/>
            <w:lang w:val="en-AU" w:eastAsia="en-AU"/>
          </w:rPr>
          <w:tab/>
        </w:r>
        <w:r w:rsidRPr="00486180">
          <w:rPr>
            <w:rStyle w:val="Hyperlink"/>
            <w:noProof/>
          </w:rPr>
          <w:t>20% Student Discount Offer (Mar 2020)</w:t>
        </w:r>
        <w:r>
          <w:rPr>
            <w:noProof/>
            <w:webHidden/>
          </w:rPr>
          <w:tab/>
        </w:r>
        <w:r>
          <w:rPr>
            <w:noProof/>
            <w:webHidden/>
          </w:rPr>
          <w:fldChar w:fldCharType="begin"/>
        </w:r>
        <w:r>
          <w:rPr>
            <w:noProof/>
            <w:webHidden/>
          </w:rPr>
          <w:instrText xml:space="preserve"> PAGEREF _Toc41394520 \h </w:instrText>
        </w:r>
        <w:r>
          <w:rPr>
            <w:noProof/>
            <w:webHidden/>
          </w:rPr>
        </w:r>
        <w:r>
          <w:rPr>
            <w:noProof/>
            <w:webHidden/>
          </w:rPr>
          <w:fldChar w:fldCharType="separate"/>
        </w:r>
        <w:r>
          <w:rPr>
            <w:noProof/>
            <w:webHidden/>
          </w:rPr>
          <w:t>88</w:t>
        </w:r>
        <w:r>
          <w:rPr>
            <w:noProof/>
            <w:webHidden/>
          </w:rPr>
          <w:fldChar w:fldCharType="end"/>
        </w:r>
      </w:hyperlink>
    </w:p>
    <w:p w14:paraId="4DBCA1AC" w14:textId="77777777" w:rsidR="001C0A38" w:rsidRPr="003650BF" w:rsidRDefault="001C0A38" w:rsidP="001C0A38">
      <w:pPr>
        <w:pStyle w:val="BodyText"/>
        <w:rPr>
          <w:sz w:val="22"/>
        </w:rPr>
        <w:sectPr w:rsidR="001C0A38" w:rsidRPr="003650BF" w:rsidSect="001C0A38">
          <w:headerReference w:type="default" r:id="rId8"/>
          <w:footerReference w:type="default" r:id="rId9"/>
          <w:headerReference w:type="first" r:id="rId10"/>
          <w:footerReference w:type="first" r:id="rId11"/>
          <w:pgSz w:w="11900" w:h="16840" w:code="9"/>
          <w:pgMar w:top="850" w:right="850" w:bottom="850" w:left="850" w:header="454" w:footer="284" w:gutter="0"/>
          <w:cols w:space="708"/>
          <w:docGrid w:linePitch="360"/>
        </w:sectPr>
      </w:pPr>
      <w:r w:rsidRPr="003650BF">
        <w:rPr>
          <w:sz w:val="22"/>
        </w:rPr>
        <w:fldChar w:fldCharType="end"/>
      </w:r>
    </w:p>
    <w:p w14:paraId="58932D95" w14:textId="77777777" w:rsidR="001C0A38" w:rsidRPr="003650BF" w:rsidRDefault="001C0A38" w:rsidP="001C0A38">
      <w:pPr>
        <w:pStyle w:val="Heading4"/>
        <w:keepNext w:val="0"/>
        <w:tabs>
          <w:tab w:val="left" w:pos="720"/>
        </w:tabs>
        <w:sectPr w:rsidR="001C0A38" w:rsidRPr="003650BF" w:rsidSect="00317086">
          <w:headerReference w:type="default" r:id="rId12"/>
          <w:type w:val="continuous"/>
          <w:pgSz w:w="11900" w:h="16840" w:code="9"/>
          <w:pgMar w:top="850" w:right="850" w:bottom="850" w:left="850" w:header="454" w:footer="284" w:gutter="0"/>
          <w:cols w:space="708"/>
          <w:docGrid w:linePitch="360"/>
        </w:sectPr>
      </w:pPr>
      <w:bookmarkStart w:id="0" w:name="_Toc443058800"/>
      <w:bookmarkStart w:id="1" w:name="_Ref447780447"/>
      <w:bookmarkStart w:id="2" w:name="_Toc447831069"/>
      <w:bookmarkStart w:id="3" w:name="XtraLex_M1_XtraLx"/>
    </w:p>
    <w:p w14:paraId="21488EC3" w14:textId="77777777" w:rsidR="001C0A38" w:rsidRPr="003650BF" w:rsidRDefault="001C0A38" w:rsidP="001C0A38">
      <w:pPr>
        <w:pStyle w:val="Heading4"/>
        <w:keepNext w:val="0"/>
        <w:tabs>
          <w:tab w:val="left" w:pos="720"/>
        </w:tabs>
      </w:pPr>
      <w:bookmarkStart w:id="4" w:name="_Toc41394265"/>
      <w:r w:rsidRPr="003650BF">
        <w:t>About this Section</w:t>
      </w:r>
      <w:bookmarkStart w:id="5" w:name="_Toc91431312"/>
      <w:bookmarkStart w:id="6" w:name="_Toc91474821"/>
      <w:bookmarkStart w:id="7" w:name="_Toc91428972"/>
      <w:bookmarkEnd w:id="0"/>
      <w:bookmarkEnd w:id="1"/>
      <w:bookmarkEnd w:id="2"/>
      <w:bookmarkEnd w:id="4"/>
    </w:p>
    <w:p w14:paraId="77999C50" w14:textId="77777777" w:rsidR="001C0A38" w:rsidRPr="003650BF" w:rsidRDefault="001C0A38" w:rsidP="001C0A38">
      <w:pPr>
        <w:pStyle w:val="Heading7"/>
        <w:rPr>
          <w:szCs w:val="20"/>
        </w:rPr>
      </w:pPr>
      <w:r w:rsidRPr="003650BF">
        <w:rPr>
          <w:szCs w:val="20"/>
        </w:rPr>
        <w:t xml:space="preserve">This is Section 3 </w:t>
      </w:r>
      <w:r>
        <w:rPr>
          <w:szCs w:val="20"/>
        </w:rPr>
        <w:t xml:space="preserve">– Part 4 </w:t>
      </w:r>
      <w:r w:rsidRPr="003650BF">
        <w:rPr>
          <w:szCs w:val="20"/>
        </w:rPr>
        <w:t xml:space="preserve">of the </w:t>
      </w:r>
      <w:r w:rsidRPr="003650BF">
        <w:rPr>
          <w:i/>
          <w:szCs w:val="20"/>
        </w:rPr>
        <w:t xml:space="preserve">standard pricing table </w:t>
      </w:r>
      <w:r w:rsidRPr="003650BF">
        <w:rPr>
          <w:szCs w:val="20"/>
        </w:rPr>
        <w:t>for the Optus Mobile Digital Service.</w:t>
      </w:r>
    </w:p>
    <w:p w14:paraId="5B0EA238" w14:textId="77777777" w:rsidR="001C0A38" w:rsidRPr="003650BF" w:rsidRDefault="001C0A38" w:rsidP="001C0A38">
      <w:pPr>
        <w:pStyle w:val="Heading7"/>
        <w:rPr>
          <w:szCs w:val="20"/>
        </w:rPr>
      </w:pPr>
      <w:r w:rsidRPr="003650BF">
        <w:rPr>
          <w:szCs w:val="20"/>
        </w:rPr>
        <w:t xml:space="preserve">This section contains the </w:t>
      </w:r>
      <w:r w:rsidRPr="003650BF">
        <w:rPr>
          <w:i/>
          <w:szCs w:val="20"/>
        </w:rPr>
        <w:t>pricing plans</w:t>
      </w:r>
      <w:r w:rsidRPr="003650BF">
        <w:rPr>
          <w:szCs w:val="20"/>
        </w:rPr>
        <w:t xml:space="preserve"> that </w:t>
      </w:r>
      <w:r w:rsidRPr="003650BF">
        <w:rPr>
          <w:i/>
          <w:szCs w:val="20"/>
        </w:rPr>
        <w:t>we</w:t>
      </w:r>
      <w:r w:rsidRPr="003650BF">
        <w:rPr>
          <w:szCs w:val="20"/>
        </w:rPr>
        <w:t xml:space="preserve"> will only offer to new consumer customers as a </w:t>
      </w:r>
      <w:r w:rsidRPr="003650BF">
        <w:rPr>
          <w:i/>
          <w:szCs w:val="20"/>
        </w:rPr>
        <w:t>special</w:t>
      </w:r>
      <w:r w:rsidRPr="003650BF">
        <w:rPr>
          <w:szCs w:val="20"/>
        </w:rPr>
        <w:t xml:space="preserve"> under </w:t>
      </w:r>
      <w:r w:rsidRPr="003650BF">
        <w:rPr>
          <w:i/>
          <w:szCs w:val="20"/>
        </w:rPr>
        <w:t>our</w:t>
      </w:r>
      <w:r w:rsidRPr="003650BF">
        <w:rPr>
          <w:szCs w:val="20"/>
        </w:rPr>
        <w:t xml:space="preserve"> </w:t>
      </w:r>
      <w:hyperlink r:id="rId13" w:history="1">
        <w:r w:rsidRPr="003650BF">
          <w:rPr>
            <w:rStyle w:val="Hyperlink"/>
            <w:i/>
            <w:szCs w:val="20"/>
          </w:rPr>
          <w:t>consumer terms</w:t>
        </w:r>
        <w:r w:rsidRPr="003650BF">
          <w:rPr>
            <w:rStyle w:val="Hyperlink"/>
            <w:szCs w:val="20"/>
          </w:rPr>
          <w:t>.</w:t>
        </w:r>
      </w:hyperlink>
      <w:r w:rsidRPr="003650BF">
        <w:rPr>
          <w:szCs w:val="20"/>
        </w:rPr>
        <w:t xml:space="preserve"> These </w:t>
      </w:r>
      <w:r w:rsidRPr="003650BF">
        <w:rPr>
          <w:i/>
          <w:szCs w:val="20"/>
        </w:rPr>
        <w:t>pricing plans</w:t>
      </w:r>
      <w:r w:rsidRPr="003650BF">
        <w:rPr>
          <w:szCs w:val="20"/>
        </w:rPr>
        <w:t xml:space="preserve"> are not generally available (that is they are closed to new customers) unless </w:t>
      </w:r>
      <w:r w:rsidRPr="003650BF">
        <w:rPr>
          <w:i/>
          <w:szCs w:val="20"/>
        </w:rPr>
        <w:t>we</w:t>
      </w:r>
      <w:r w:rsidRPr="003650BF">
        <w:rPr>
          <w:szCs w:val="20"/>
        </w:rPr>
        <w:t xml:space="preserve"> agree otherwise.</w:t>
      </w:r>
      <w:bookmarkStart w:id="8" w:name="_Toc91428976"/>
      <w:bookmarkStart w:id="9" w:name="_Toc91431313"/>
      <w:bookmarkStart w:id="10" w:name="_Toc91474822"/>
      <w:bookmarkEnd w:id="5"/>
      <w:bookmarkEnd w:id="6"/>
    </w:p>
    <w:p w14:paraId="5B72339B" w14:textId="77777777" w:rsidR="001C0A38" w:rsidRPr="003650BF" w:rsidRDefault="001C0A38" w:rsidP="001C0A38">
      <w:pPr>
        <w:pStyle w:val="Heading7"/>
        <w:rPr>
          <w:szCs w:val="20"/>
        </w:rPr>
      </w:pPr>
      <w:r w:rsidRPr="003650BF">
        <w:rPr>
          <w:i/>
          <w:szCs w:val="20"/>
        </w:rPr>
        <w:t>We</w:t>
      </w:r>
      <w:r w:rsidRPr="003650BF">
        <w:rPr>
          <w:szCs w:val="20"/>
        </w:rPr>
        <w:t xml:space="preserve"> may agree to offer these </w:t>
      </w:r>
      <w:r w:rsidRPr="003650BF">
        <w:rPr>
          <w:i/>
          <w:szCs w:val="20"/>
        </w:rPr>
        <w:t>pricing plans</w:t>
      </w:r>
      <w:r w:rsidRPr="003650BF">
        <w:rPr>
          <w:szCs w:val="20"/>
        </w:rPr>
        <w:t xml:space="preserve"> to other classes of customers (such as </w:t>
      </w:r>
      <w:r w:rsidRPr="003650BF">
        <w:rPr>
          <w:i/>
          <w:szCs w:val="20"/>
        </w:rPr>
        <w:t>small or medium enterprise customers</w:t>
      </w:r>
      <w:r w:rsidRPr="003650BF">
        <w:rPr>
          <w:szCs w:val="20"/>
        </w:rPr>
        <w:t xml:space="preserve">) in </w:t>
      </w:r>
      <w:r w:rsidRPr="003650BF">
        <w:rPr>
          <w:i/>
          <w:szCs w:val="20"/>
        </w:rPr>
        <w:t>our</w:t>
      </w:r>
      <w:r w:rsidRPr="003650BF">
        <w:rPr>
          <w:szCs w:val="20"/>
        </w:rPr>
        <w:t xml:space="preserve"> absolute discretion and in this case, any reference to </w:t>
      </w:r>
      <w:hyperlink r:id="rId14" w:history="1">
        <w:r w:rsidRPr="003650BF">
          <w:rPr>
            <w:rStyle w:val="Hyperlink"/>
            <w:i/>
            <w:szCs w:val="20"/>
          </w:rPr>
          <w:t>consumer terms</w:t>
        </w:r>
      </w:hyperlink>
      <w:r w:rsidRPr="003650BF">
        <w:rPr>
          <w:szCs w:val="20"/>
        </w:rPr>
        <w:t xml:space="preserve"> is replaced by a reference to the </w:t>
      </w:r>
      <w:hyperlink r:id="rId15" w:history="1">
        <w:r w:rsidRPr="003650BF">
          <w:rPr>
            <w:rStyle w:val="Hyperlink"/>
            <w:i/>
            <w:szCs w:val="20"/>
          </w:rPr>
          <w:t>SME terms</w:t>
        </w:r>
        <w:r w:rsidRPr="003650BF">
          <w:rPr>
            <w:rStyle w:val="Hyperlink"/>
            <w:szCs w:val="20"/>
          </w:rPr>
          <w:t xml:space="preserve"> </w:t>
        </w:r>
      </w:hyperlink>
      <w:r w:rsidRPr="003650BF">
        <w:rPr>
          <w:i/>
          <w:szCs w:val="20"/>
        </w:rPr>
        <w:t>and consumer customer</w:t>
      </w:r>
      <w:r w:rsidRPr="003650BF">
        <w:rPr>
          <w:szCs w:val="20"/>
        </w:rPr>
        <w:t xml:space="preserve"> to </w:t>
      </w:r>
      <w:r w:rsidRPr="003650BF">
        <w:rPr>
          <w:i/>
          <w:szCs w:val="20"/>
        </w:rPr>
        <w:t>small or medium enterprise customer</w:t>
      </w:r>
      <w:r w:rsidRPr="003650BF">
        <w:rPr>
          <w:szCs w:val="20"/>
        </w:rPr>
        <w:t>.</w:t>
      </w:r>
    </w:p>
    <w:p w14:paraId="4732A56A" w14:textId="77777777" w:rsidR="001C0A38" w:rsidRPr="003650BF" w:rsidRDefault="001C0A38" w:rsidP="001C0A38">
      <w:pPr>
        <w:pStyle w:val="Heading7"/>
        <w:rPr>
          <w:szCs w:val="20"/>
        </w:rPr>
      </w:pPr>
      <w:r w:rsidRPr="003650BF">
        <w:rPr>
          <w:szCs w:val="20"/>
        </w:rPr>
        <w:t xml:space="preserve">The </w:t>
      </w:r>
      <w:r w:rsidRPr="003650BF">
        <w:rPr>
          <w:i/>
          <w:szCs w:val="20"/>
        </w:rPr>
        <w:t xml:space="preserve">pricing plans </w:t>
      </w:r>
      <w:r w:rsidRPr="003650BF">
        <w:rPr>
          <w:szCs w:val="20"/>
        </w:rPr>
        <w:t xml:space="preserve">that </w:t>
      </w:r>
      <w:r w:rsidRPr="003650BF">
        <w:rPr>
          <w:i/>
          <w:szCs w:val="20"/>
        </w:rPr>
        <w:t xml:space="preserve">we </w:t>
      </w:r>
      <w:r w:rsidRPr="003650BF">
        <w:rPr>
          <w:szCs w:val="20"/>
        </w:rPr>
        <w:t xml:space="preserve">offer to new </w:t>
      </w:r>
      <w:r w:rsidRPr="003650BF">
        <w:rPr>
          <w:i/>
          <w:szCs w:val="20"/>
        </w:rPr>
        <w:t>consumer customers</w:t>
      </w:r>
      <w:r w:rsidRPr="003650BF">
        <w:rPr>
          <w:szCs w:val="20"/>
        </w:rPr>
        <w:t xml:space="preserve"> are contained in </w:t>
      </w:r>
      <w:hyperlink r:id="rId16" w:history="1">
        <w:r w:rsidRPr="003650BF">
          <w:rPr>
            <w:rStyle w:val="Hyperlink"/>
            <w:szCs w:val="20"/>
          </w:rPr>
          <w:t>Section 2</w:t>
        </w:r>
      </w:hyperlink>
      <w:r w:rsidRPr="003650BF">
        <w:rPr>
          <w:szCs w:val="20"/>
        </w:rPr>
        <w:t xml:space="preserve"> </w:t>
      </w:r>
      <w:r>
        <w:rPr>
          <w:szCs w:val="20"/>
        </w:rPr>
        <w:t xml:space="preserve">or </w:t>
      </w:r>
      <w:hyperlink r:id="rId17" w:history="1">
        <w:r w:rsidRPr="00DF0357">
          <w:rPr>
            <w:rStyle w:val="Hyperlink"/>
            <w:szCs w:val="20"/>
          </w:rPr>
          <w:t>Section 3a</w:t>
        </w:r>
      </w:hyperlink>
      <w:r>
        <w:rPr>
          <w:rStyle w:val="Hyperlink"/>
          <w:szCs w:val="20"/>
        </w:rPr>
        <w:t xml:space="preserve"> </w:t>
      </w:r>
      <w:r w:rsidRPr="003650BF">
        <w:rPr>
          <w:szCs w:val="20"/>
        </w:rPr>
        <w:t xml:space="preserve">of this </w:t>
      </w:r>
      <w:r w:rsidRPr="003650BF">
        <w:rPr>
          <w:i/>
          <w:szCs w:val="20"/>
        </w:rPr>
        <w:t>standard pricing table</w:t>
      </w:r>
      <w:r w:rsidRPr="003650BF">
        <w:rPr>
          <w:szCs w:val="20"/>
        </w:rPr>
        <w:t>.</w:t>
      </w:r>
      <w:bookmarkEnd w:id="8"/>
      <w:r w:rsidRPr="003650BF">
        <w:rPr>
          <w:szCs w:val="20"/>
        </w:rPr>
        <w:t xml:space="preserve"> If </w:t>
      </w:r>
      <w:r w:rsidRPr="003650BF">
        <w:rPr>
          <w:i/>
          <w:szCs w:val="20"/>
        </w:rPr>
        <w:t xml:space="preserve">you </w:t>
      </w:r>
      <w:r w:rsidRPr="003650BF">
        <w:rPr>
          <w:szCs w:val="20"/>
        </w:rPr>
        <w:t xml:space="preserve">cannot find the name of </w:t>
      </w:r>
      <w:r w:rsidRPr="003650BF">
        <w:rPr>
          <w:i/>
          <w:szCs w:val="20"/>
        </w:rPr>
        <w:t>your pricing plan</w:t>
      </w:r>
      <w:r w:rsidRPr="003650BF">
        <w:rPr>
          <w:szCs w:val="20"/>
        </w:rPr>
        <w:t xml:space="preserve"> in this section</w:t>
      </w:r>
      <w:r>
        <w:rPr>
          <w:szCs w:val="20"/>
        </w:rPr>
        <w:t xml:space="preserve"> (including parts </w:t>
      </w:r>
      <w:hyperlink r:id="rId18" w:history="1">
        <w:r w:rsidRPr="008A2592">
          <w:rPr>
            <w:rStyle w:val="Hyperlink"/>
            <w:szCs w:val="20"/>
          </w:rPr>
          <w:t>1</w:t>
        </w:r>
      </w:hyperlink>
      <w:r>
        <w:rPr>
          <w:szCs w:val="20"/>
        </w:rPr>
        <w:t xml:space="preserve">, </w:t>
      </w:r>
      <w:hyperlink r:id="rId19" w:history="1">
        <w:r w:rsidRPr="008A2592">
          <w:rPr>
            <w:rStyle w:val="Hyperlink"/>
            <w:szCs w:val="20"/>
          </w:rPr>
          <w:t>2</w:t>
        </w:r>
      </w:hyperlink>
      <w:r>
        <w:rPr>
          <w:szCs w:val="20"/>
        </w:rPr>
        <w:t>, 3 or 4)</w:t>
      </w:r>
      <w:r w:rsidRPr="003650BF">
        <w:rPr>
          <w:szCs w:val="20"/>
        </w:rPr>
        <w:t xml:space="preserve">, </w:t>
      </w:r>
      <w:r w:rsidRPr="003650BF">
        <w:rPr>
          <w:i/>
          <w:szCs w:val="20"/>
        </w:rPr>
        <w:t xml:space="preserve">you </w:t>
      </w:r>
      <w:r w:rsidRPr="003650BF">
        <w:rPr>
          <w:szCs w:val="20"/>
        </w:rPr>
        <w:t xml:space="preserve">should refer to </w:t>
      </w:r>
      <w:hyperlink r:id="rId20" w:history="1">
        <w:r w:rsidRPr="003650BF">
          <w:rPr>
            <w:rStyle w:val="Hyperlink"/>
            <w:szCs w:val="20"/>
          </w:rPr>
          <w:t>Section 2</w:t>
        </w:r>
      </w:hyperlink>
      <w:r w:rsidRPr="003650BF">
        <w:rPr>
          <w:szCs w:val="20"/>
        </w:rPr>
        <w:t xml:space="preserve"> </w:t>
      </w:r>
      <w:r>
        <w:rPr>
          <w:szCs w:val="20"/>
        </w:rPr>
        <w:t xml:space="preserve">or </w:t>
      </w:r>
      <w:hyperlink r:id="rId21" w:history="1">
        <w:r w:rsidRPr="00DF0357">
          <w:rPr>
            <w:rStyle w:val="Hyperlink"/>
            <w:szCs w:val="20"/>
          </w:rPr>
          <w:t>Section 3a</w:t>
        </w:r>
      </w:hyperlink>
      <w:r>
        <w:rPr>
          <w:rStyle w:val="Hyperlink"/>
          <w:szCs w:val="20"/>
        </w:rPr>
        <w:t xml:space="preserve"> </w:t>
      </w:r>
      <w:r w:rsidRPr="003650BF">
        <w:rPr>
          <w:szCs w:val="20"/>
        </w:rPr>
        <w:t xml:space="preserve">for </w:t>
      </w:r>
      <w:r w:rsidRPr="003650BF">
        <w:rPr>
          <w:i/>
          <w:szCs w:val="20"/>
        </w:rPr>
        <w:t xml:space="preserve">your pricing plan </w:t>
      </w:r>
      <w:r w:rsidRPr="003650BF">
        <w:rPr>
          <w:szCs w:val="20"/>
        </w:rPr>
        <w:t xml:space="preserve">or </w:t>
      </w:r>
      <w:r w:rsidRPr="003650BF">
        <w:rPr>
          <w:i/>
          <w:szCs w:val="20"/>
        </w:rPr>
        <w:t xml:space="preserve">you </w:t>
      </w:r>
      <w:r w:rsidRPr="003650BF">
        <w:rPr>
          <w:szCs w:val="20"/>
        </w:rPr>
        <w:t xml:space="preserve">can call </w:t>
      </w:r>
      <w:r w:rsidRPr="003650BF">
        <w:rPr>
          <w:i/>
          <w:szCs w:val="20"/>
        </w:rPr>
        <w:t xml:space="preserve">us </w:t>
      </w:r>
      <w:r w:rsidRPr="003650BF">
        <w:rPr>
          <w:szCs w:val="20"/>
        </w:rPr>
        <w:t>for more information.</w:t>
      </w:r>
      <w:bookmarkStart w:id="11" w:name="_Toc91431314"/>
      <w:bookmarkStart w:id="12" w:name="_Toc91474823"/>
      <w:bookmarkEnd w:id="9"/>
      <w:bookmarkEnd w:id="10"/>
    </w:p>
    <w:p w14:paraId="7D00A0C1" w14:textId="77777777" w:rsidR="001C0A38" w:rsidRPr="003650BF" w:rsidRDefault="001C0A38" w:rsidP="001C0A38">
      <w:pPr>
        <w:pStyle w:val="Heading7"/>
        <w:rPr>
          <w:szCs w:val="20"/>
        </w:rPr>
      </w:pPr>
      <w:r w:rsidRPr="003650BF">
        <w:rPr>
          <w:i/>
          <w:szCs w:val="20"/>
        </w:rPr>
        <w:t xml:space="preserve">You </w:t>
      </w:r>
      <w:r w:rsidRPr="003650BF">
        <w:rPr>
          <w:szCs w:val="20"/>
        </w:rPr>
        <w:t>may also need to refer to the following:</w:t>
      </w:r>
    </w:p>
    <w:p w14:paraId="1C2416BC" w14:textId="77777777" w:rsidR="001C0A38" w:rsidRPr="003650BF" w:rsidRDefault="009529A4" w:rsidP="001C0A38">
      <w:pPr>
        <w:pStyle w:val="Heading8"/>
        <w:rPr>
          <w:szCs w:val="20"/>
        </w:rPr>
      </w:pPr>
      <w:hyperlink r:id="rId22" w:history="1">
        <w:r w:rsidR="001C0A38" w:rsidRPr="003650BF">
          <w:rPr>
            <w:rStyle w:val="Hyperlink"/>
            <w:szCs w:val="20"/>
          </w:rPr>
          <w:t>Section 1</w:t>
        </w:r>
      </w:hyperlink>
      <w:r w:rsidR="001C0A38" w:rsidRPr="003650BF">
        <w:rPr>
          <w:szCs w:val="20"/>
        </w:rPr>
        <w:t xml:space="preserve"> of this </w:t>
      </w:r>
      <w:r w:rsidR="001C0A38" w:rsidRPr="003650BF">
        <w:rPr>
          <w:i/>
          <w:szCs w:val="20"/>
        </w:rPr>
        <w:t xml:space="preserve">standard pricing table </w:t>
      </w:r>
      <w:r w:rsidR="001C0A38" w:rsidRPr="003650BF">
        <w:rPr>
          <w:szCs w:val="20"/>
        </w:rPr>
        <w:t xml:space="preserve">for general information on the calculation of charges for use of the </w:t>
      </w:r>
      <w:r w:rsidR="001C0A38" w:rsidRPr="003650BF">
        <w:rPr>
          <w:i/>
          <w:szCs w:val="20"/>
        </w:rPr>
        <w:t xml:space="preserve">service, </w:t>
      </w:r>
      <w:r w:rsidR="001C0A38" w:rsidRPr="003650BF">
        <w:rPr>
          <w:szCs w:val="20"/>
        </w:rPr>
        <w:t xml:space="preserve">for call charges and other charges not covered by </w:t>
      </w:r>
      <w:r w:rsidR="001C0A38" w:rsidRPr="003650BF">
        <w:rPr>
          <w:i/>
          <w:szCs w:val="20"/>
        </w:rPr>
        <w:t>your pricing plan</w:t>
      </w:r>
      <w:r w:rsidR="001C0A38" w:rsidRPr="003650BF">
        <w:rPr>
          <w:szCs w:val="20"/>
        </w:rPr>
        <w:t>;</w:t>
      </w:r>
    </w:p>
    <w:p w14:paraId="2F88DF46" w14:textId="77777777" w:rsidR="001C0A38" w:rsidRPr="003650BF" w:rsidRDefault="001C0A38" w:rsidP="001C0A38">
      <w:pPr>
        <w:pStyle w:val="Heading8"/>
        <w:rPr>
          <w:szCs w:val="20"/>
        </w:rPr>
      </w:pPr>
      <w:r w:rsidRPr="003650BF">
        <w:rPr>
          <w:szCs w:val="20"/>
        </w:rPr>
        <w:t xml:space="preserve">The Value Added Service Features </w:t>
      </w:r>
      <w:hyperlink r:id="rId23" w:history="1">
        <w:r w:rsidRPr="003650BF">
          <w:rPr>
            <w:rStyle w:val="Hyperlink"/>
            <w:szCs w:val="20"/>
          </w:rPr>
          <w:t>Appendix Y</w:t>
        </w:r>
      </w:hyperlink>
      <w:r w:rsidRPr="003650BF">
        <w:rPr>
          <w:szCs w:val="20"/>
        </w:rPr>
        <w:t xml:space="preserve"> for the description and charges for the range of </w:t>
      </w:r>
      <w:r w:rsidRPr="003650BF">
        <w:rPr>
          <w:i/>
          <w:szCs w:val="20"/>
        </w:rPr>
        <w:t>value added service features</w:t>
      </w:r>
      <w:r w:rsidRPr="003650BF">
        <w:rPr>
          <w:szCs w:val="20"/>
        </w:rPr>
        <w:t xml:space="preserve"> available with the </w:t>
      </w:r>
      <w:r w:rsidRPr="003650BF">
        <w:rPr>
          <w:i/>
          <w:szCs w:val="20"/>
        </w:rPr>
        <w:t>service</w:t>
      </w:r>
      <w:r w:rsidRPr="003650BF">
        <w:rPr>
          <w:szCs w:val="20"/>
        </w:rPr>
        <w:t>.</w:t>
      </w:r>
    </w:p>
    <w:p w14:paraId="30EA4404" w14:textId="77777777" w:rsidR="001C0A38" w:rsidRPr="003650BF" w:rsidRDefault="001C0A38" w:rsidP="001C0A38">
      <w:pPr>
        <w:pStyle w:val="Heading7"/>
        <w:rPr>
          <w:szCs w:val="20"/>
        </w:rPr>
      </w:pPr>
      <w:bookmarkStart w:id="13" w:name="_Toc91431315"/>
      <w:bookmarkStart w:id="14" w:name="_Toc91474824"/>
      <w:bookmarkEnd w:id="11"/>
      <w:bookmarkEnd w:id="12"/>
      <w:r w:rsidRPr="003650BF">
        <w:rPr>
          <w:szCs w:val="20"/>
        </w:rPr>
        <w:t xml:space="preserve">The meaning of the words printed </w:t>
      </w:r>
      <w:r w:rsidRPr="003650BF">
        <w:rPr>
          <w:i/>
          <w:szCs w:val="20"/>
        </w:rPr>
        <w:t>like this</w:t>
      </w:r>
      <w:r w:rsidRPr="003650BF">
        <w:rPr>
          <w:szCs w:val="20"/>
        </w:rPr>
        <w:t xml:space="preserve"> is explained in the </w:t>
      </w:r>
      <w:hyperlink r:id="rId24" w:history="1">
        <w:r w:rsidRPr="003650BF">
          <w:rPr>
            <w:rStyle w:val="Hyperlink"/>
            <w:i/>
            <w:szCs w:val="20"/>
          </w:rPr>
          <w:t>service description</w:t>
        </w:r>
        <w:r w:rsidRPr="003650BF">
          <w:rPr>
            <w:rStyle w:val="Hyperlink"/>
            <w:szCs w:val="20"/>
          </w:rPr>
          <w:t xml:space="preserve"> </w:t>
        </w:r>
      </w:hyperlink>
      <w:r w:rsidRPr="003650BF">
        <w:rPr>
          <w:szCs w:val="20"/>
        </w:rPr>
        <w:t xml:space="preserve">or in the </w:t>
      </w:r>
      <w:hyperlink r:id="rId25" w:history="1">
        <w:r w:rsidRPr="003650BF">
          <w:rPr>
            <w:rStyle w:val="Hyperlink"/>
            <w:i/>
            <w:szCs w:val="20"/>
          </w:rPr>
          <w:t>consumer terms</w:t>
        </w:r>
      </w:hyperlink>
      <w:r w:rsidRPr="003650BF">
        <w:rPr>
          <w:szCs w:val="20"/>
        </w:rPr>
        <w:t>.</w:t>
      </w:r>
      <w:bookmarkStart w:id="15" w:name="_Toc91428977"/>
      <w:bookmarkStart w:id="16" w:name="_Toc91429118"/>
      <w:bookmarkEnd w:id="7"/>
      <w:bookmarkEnd w:id="13"/>
      <w:bookmarkEnd w:id="14"/>
    </w:p>
    <w:p w14:paraId="26402126" w14:textId="77777777" w:rsidR="001C0A38" w:rsidRPr="003650BF" w:rsidRDefault="001C0A38" w:rsidP="001C0A38">
      <w:pPr>
        <w:pStyle w:val="Heading4"/>
      </w:pPr>
      <w:bookmarkStart w:id="17" w:name="_Toc41394266"/>
      <w:bookmarkEnd w:id="3"/>
      <w:bookmarkEnd w:id="15"/>
      <w:bookmarkEnd w:id="16"/>
      <w:r>
        <w:t>Student Gold Number Promotion</w:t>
      </w:r>
      <w:bookmarkEnd w:id="17"/>
    </w:p>
    <w:p w14:paraId="05448487" w14:textId="77777777" w:rsidR="00801E25" w:rsidRDefault="001E3C8F" w:rsidP="001E3C8F">
      <w:pPr>
        <w:rPr>
          <w:sz w:val="20"/>
          <w:szCs w:val="20"/>
        </w:rPr>
      </w:pPr>
      <w:r w:rsidRPr="00FB3F7D">
        <w:rPr>
          <w:sz w:val="20"/>
          <w:szCs w:val="20"/>
        </w:rPr>
        <w:t>From 1 July</w:t>
      </w:r>
      <w:r>
        <w:rPr>
          <w:sz w:val="20"/>
          <w:szCs w:val="20"/>
        </w:rPr>
        <w:t xml:space="preserve"> 2019 to 31 July 2019, customers who sign up in selected Optus stores to a new My Plan Plus, My Plan Flex or My Plan Plus 12M SIM Only plan are eligible to receive a Gold Number at no additional cost. You may see a charge and corresponding credit for the Gold Number on your second bill. Offer is not available at all stores and is limited to the selected Gold Numbers in store only.</w:t>
      </w:r>
    </w:p>
    <w:p w14:paraId="309CDABA" w14:textId="77777777" w:rsidR="00950638" w:rsidRDefault="00950638" w:rsidP="001E3C8F">
      <w:pPr>
        <w:rPr>
          <w:sz w:val="20"/>
          <w:szCs w:val="20"/>
        </w:rPr>
      </w:pPr>
    </w:p>
    <w:p w14:paraId="0C7FE771" w14:textId="77777777" w:rsidR="00035B88" w:rsidRPr="005E5719" w:rsidRDefault="00EF6654" w:rsidP="00FB3F7D">
      <w:pPr>
        <w:pStyle w:val="Heading4"/>
      </w:pPr>
      <w:bookmarkStart w:id="18" w:name="_Toc41394267"/>
      <w:r>
        <w:t xml:space="preserve">Harvey Norman </w:t>
      </w:r>
      <w:r w:rsidR="00035B88">
        <w:t>JBL Speaker Promotion Offer</w:t>
      </w:r>
      <w:bookmarkEnd w:id="18"/>
    </w:p>
    <w:p w14:paraId="21DE93AC" w14:textId="77777777" w:rsidR="00950638" w:rsidRPr="00E87721" w:rsidRDefault="00950638" w:rsidP="00950638">
      <w:pPr>
        <w:rPr>
          <w:sz w:val="20"/>
          <w:szCs w:val="20"/>
        </w:rPr>
      </w:pPr>
      <w:r w:rsidRPr="00E87721">
        <w:rPr>
          <w:sz w:val="20"/>
          <w:szCs w:val="20"/>
        </w:rPr>
        <w:t>From 1</w:t>
      </w:r>
      <w:r w:rsidR="00035B88">
        <w:rPr>
          <w:sz w:val="20"/>
          <w:szCs w:val="20"/>
        </w:rPr>
        <w:t>7</w:t>
      </w:r>
      <w:r w:rsidRPr="00E87721">
        <w:rPr>
          <w:sz w:val="20"/>
          <w:szCs w:val="20"/>
        </w:rPr>
        <w:t xml:space="preserve"> July</w:t>
      </w:r>
      <w:r>
        <w:rPr>
          <w:sz w:val="20"/>
          <w:szCs w:val="20"/>
        </w:rPr>
        <w:t xml:space="preserve"> 2019 to 31 July 2019</w:t>
      </w:r>
      <w:r w:rsidR="008A24F3">
        <w:rPr>
          <w:sz w:val="20"/>
          <w:szCs w:val="20"/>
        </w:rPr>
        <w:t xml:space="preserve"> (unless withdrawn earlier)</w:t>
      </w:r>
      <w:r>
        <w:rPr>
          <w:sz w:val="20"/>
          <w:szCs w:val="20"/>
        </w:rPr>
        <w:t xml:space="preserve">, customers who sign up </w:t>
      </w:r>
      <w:r w:rsidR="0041332A">
        <w:rPr>
          <w:sz w:val="20"/>
          <w:szCs w:val="20"/>
        </w:rPr>
        <w:t xml:space="preserve">to a new 24 month postpaid mobile plan </w:t>
      </w:r>
      <w:r w:rsidR="005E5719">
        <w:rPr>
          <w:sz w:val="20"/>
          <w:szCs w:val="20"/>
        </w:rPr>
        <w:t xml:space="preserve">(including Promo plans &amp; $65 My Plan Plus 24M SIM) </w:t>
      </w:r>
      <w:r w:rsidR="0041332A">
        <w:rPr>
          <w:sz w:val="20"/>
          <w:szCs w:val="20"/>
        </w:rPr>
        <w:t>in store at Harvey Norman, Joyce Mayne or Domayne will receive a bonus JBL Flip 4 Portable Bluetooth Speaker. Limit of one gift per service. Maximum of five gifts per account. Gift not redeemable for other products or cash.</w:t>
      </w:r>
      <w:r w:rsidR="008A24F3">
        <w:rPr>
          <w:sz w:val="20"/>
          <w:szCs w:val="20"/>
        </w:rPr>
        <w:t xml:space="preserve"> While stocks last.</w:t>
      </w:r>
    </w:p>
    <w:p w14:paraId="72D3FB1B" w14:textId="77777777" w:rsidR="00950638" w:rsidRDefault="00950638" w:rsidP="001E3C8F">
      <w:pPr>
        <w:rPr>
          <w:sz w:val="20"/>
          <w:szCs w:val="20"/>
        </w:rPr>
      </w:pPr>
    </w:p>
    <w:p w14:paraId="495541E7" w14:textId="77777777" w:rsidR="007051FC" w:rsidRPr="0060532A" w:rsidRDefault="007051FC" w:rsidP="007051FC">
      <w:pPr>
        <w:pStyle w:val="Heading4"/>
        <w:rPr>
          <w:rFonts w:cs="Arial"/>
          <w:szCs w:val="32"/>
        </w:rPr>
      </w:pPr>
      <w:bookmarkStart w:id="19" w:name="_Toc16172536"/>
      <w:bookmarkStart w:id="20" w:name="_Toc41394268"/>
      <w:r>
        <w:rPr>
          <w:rFonts w:cs="Arial"/>
          <w:szCs w:val="32"/>
        </w:rPr>
        <w:t>$65 My Plan Plus 24-month SIM</w:t>
      </w:r>
      <w:bookmarkEnd w:id="19"/>
      <w:bookmarkEnd w:id="20"/>
    </w:p>
    <w:p w14:paraId="66CE27F0" w14:textId="77777777" w:rsidR="007051FC" w:rsidRPr="00CB2289" w:rsidRDefault="007051FC" w:rsidP="007051FC">
      <w:pPr>
        <w:rPr>
          <w:rFonts w:cs="Arial"/>
          <w:sz w:val="20"/>
        </w:rPr>
      </w:pPr>
      <w:r w:rsidRPr="00CB2289">
        <w:rPr>
          <w:rFonts w:cs="Arial"/>
          <w:sz w:val="20"/>
        </w:rPr>
        <w:t xml:space="preserve">This section relates to the following plan. </w:t>
      </w:r>
      <w:r w:rsidRPr="00CB2289">
        <w:rPr>
          <w:rFonts w:cs="Arial"/>
          <w:i/>
          <w:sz w:val="20"/>
        </w:rPr>
        <w:t>You</w:t>
      </w:r>
      <w:r w:rsidRPr="00CB2289">
        <w:rPr>
          <w:rFonts w:cs="Arial"/>
          <w:sz w:val="20"/>
        </w:rPr>
        <w:t xml:space="preserve"> can find </w:t>
      </w:r>
      <w:r w:rsidRPr="00CB2289">
        <w:rPr>
          <w:rFonts w:cs="Arial"/>
          <w:i/>
          <w:sz w:val="20"/>
        </w:rPr>
        <w:t>your</w:t>
      </w:r>
      <w:r w:rsidRPr="00CB2289">
        <w:rPr>
          <w:rFonts w:cs="Arial"/>
          <w:sz w:val="20"/>
        </w:rPr>
        <w:t xml:space="preserve"> Plan ID on </w:t>
      </w:r>
      <w:r w:rsidRPr="00CB2289">
        <w:rPr>
          <w:rFonts w:cs="Arial"/>
          <w:i/>
          <w:sz w:val="20"/>
        </w:rPr>
        <w:t>your</w:t>
      </w:r>
      <w:r w:rsidRPr="00CB2289">
        <w:rPr>
          <w:rFonts w:cs="Arial"/>
          <w:sz w:val="20"/>
        </w:rPr>
        <w:t xml:space="preserve"> bill under the Mobile Number Summary section: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2471"/>
        <w:gridCol w:w="2087"/>
      </w:tblGrid>
      <w:tr w:rsidR="007051FC" w:rsidRPr="0060532A" w14:paraId="4304AD8B" w14:textId="77777777" w:rsidTr="00317086">
        <w:trPr>
          <w:trHeight w:val="288"/>
        </w:trPr>
        <w:tc>
          <w:tcPr>
            <w:tcW w:w="4411" w:type="dxa"/>
            <w:shd w:val="clear" w:color="auto" w:fill="auto"/>
            <w:vAlign w:val="center"/>
          </w:tcPr>
          <w:p w14:paraId="0DDF070B" w14:textId="77777777" w:rsidR="007051FC" w:rsidRPr="00CB2289" w:rsidRDefault="007051FC" w:rsidP="00317086">
            <w:pPr>
              <w:spacing w:before="100" w:after="100"/>
              <w:jc w:val="center"/>
              <w:rPr>
                <w:rFonts w:cs="Arial"/>
                <w:b/>
                <w:sz w:val="20"/>
              </w:rPr>
            </w:pPr>
            <w:r w:rsidRPr="00CB2289">
              <w:rPr>
                <w:rFonts w:cs="Arial"/>
                <w:b/>
                <w:sz w:val="20"/>
              </w:rPr>
              <w:t>Plan</w:t>
            </w:r>
          </w:p>
        </w:tc>
        <w:tc>
          <w:tcPr>
            <w:tcW w:w="2522" w:type="dxa"/>
            <w:shd w:val="clear" w:color="auto" w:fill="auto"/>
            <w:vAlign w:val="center"/>
          </w:tcPr>
          <w:p w14:paraId="401DF734" w14:textId="77777777" w:rsidR="007051FC" w:rsidRPr="00CB2289" w:rsidRDefault="007051FC" w:rsidP="00317086">
            <w:pPr>
              <w:spacing w:before="100" w:after="100"/>
              <w:jc w:val="center"/>
              <w:rPr>
                <w:rFonts w:cs="Arial"/>
                <w:b/>
                <w:sz w:val="20"/>
              </w:rPr>
            </w:pPr>
            <w:r w:rsidRPr="00CB2289">
              <w:rPr>
                <w:rFonts w:cs="Arial"/>
                <w:b/>
                <w:sz w:val="20"/>
              </w:rPr>
              <w:t>Plan ID</w:t>
            </w:r>
          </w:p>
        </w:tc>
        <w:tc>
          <w:tcPr>
            <w:tcW w:w="2124" w:type="dxa"/>
            <w:shd w:val="clear" w:color="auto" w:fill="auto"/>
            <w:vAlign w:val="center"/>
          </w:tcPr>
          <w:p w14:paraId="58A1674C" w14:textId="77777777" w:rsidR="007051FC" w:rsidRPr="00CB2289" w:rsidRDefault="007051FC" w:rsidP="00317086">
            <w:pPr>
              <w:spacing w:before="100" w:after="100"/>
              <w:jc w:val="center"/>
              <w:rPr>
                <w:rFonts w:cs="Arial"/>
                <w:b/>
                <w:sz w:val="20"/>
              </w:rPr>
            </w:pPr>
            <w:r w:rsidRPr="00CB2289">
              <w:rPr>
                <w:rFonts w:cs="Arial"/>
                <w:b/>
                <w:sz w:val="20"/>
              </w:rPr>
              <w:t>Available</w:t>
            </w:r>
          </w:p>
        </w:tc>
      </w:tr>
      <w:tr w:rsidR="007051FC" w:rsidRPr="0060532A" w14:paraId="09814EAE" w14:textId="77777777" w:rsidTr="00317086">
        <w:trPr>
          <w:trHeight w:val="288"/>
        </w:trPr>
        <w:tc>
          <w:tcPr>
            <w:tcW w:w="4411" w:type="dxa"/>
            <w:shd w:val="clear" w:color="auto" w:fill="auto"/>
          </w:tcPr>
          <w:p w14:paraId="25828CA8" w14:textId="77777777" w:rsidR="007051FC" w:rsidRPr="00CB2289" w:rsidRDefault="007051FC" w:rsidP="00317086">
            <w:pPr>
              <w:spacing w:before="100" w:after="100"/>
              <w:jc w:val="center"/>
              <w:rPr>
                <w:rFonts w:cs="Arial"/>
                <w:b/>
                <w:sz w:val="20"/>
              </w:rPr>
            </w:pPr>
            <w:r w:rsidRPr="00CB2289">
              <w:rPr>
                <w:rFonts w:eastAsia="Calibri" w:cs="Arial"/>
                <w:sz w:val="20"/>
              </w:rPr>
              <w:t>$</w:t>
            </w:r>
            <w:r>
              <w:rPr>
                <w:rFonts w:eastAsia="Calibri" w:cs="Arial"/>
                <w:sz w:val="20"/>
              </w:rPr>
              <w:t>65 My Plan Plus 24-month SIM</w:t>
            </w:r>
          </w:p>
        </w:tc>
        <w:tc>
          <w:tcPr>
            <w:tcW w:w="2522" w:type="dxa"/>
            <w:shd w:val="clear" w:color="auto" w:fill="auto"/>
            <w:vAlign w:val="center"/>
          </w:tcPr>
          <w:p w14:paraId="1C5AD6BC" w14:textId="77777777" w:rsidR="007051FC" w:rsidRPr="00CB2289" w:rsidRDefault="007051FC" w:rsidP="00317086">
            <w:pPr>
              <w:spacing w:before="100" w:after="100"/>
              <w:jc w:val="center"/>
              <w:rPr>
                <w:rFonts w:cs="Arial"/>
                <w:color w:val="000000"/>
                <w:sz w:val="20"/>
                <w:szCs w:val="20"/>
                <w:lang w:eastAsia="en-AU"/>
              </w:rPr>
            </w:pPr>
            <w:r w:rsidRPr="0060532A">
              <w:rPr>
                <w:rFonts w:eastAsia="Calibri" w:cs="Arial"/>
                <w:sz w:val="20"/>
                <w:szCs w:val="20"/>
              </w:rPr>
              <w:t>801139</w:t>
            </w:r>
            <w:r w:rsidRPr="00CB2289">
              <w:rPr>
                <w:rFonts w:cs="Arial"/>
                <w:color w:val="000000"/>
                <w:sz w:val="20"/>
                <w:szCs w:val="20"/>
                <w:lang w:eastAsia="en-AU"/>
              </w:rPr>
              <w:t xml:space="preserve">, </w:t>
            </w:r>
            <w:r w:rsidRPr="0060532A">
              <w:rPr>
                <w:rFonts w:eastAsia="Calibri" w:cs="Arial"/>
                <w:sz w:val="20"/>
                <w:szCs w:val="20"/>
              </w:rPr>
              <w:t>16069705</w:t>
            </w:r>
          </w:p>
        </w:tc>
        <w:tc>
          <w:tcPr>
            <w:tcW w:w="2124" w:type="dxa"/>
            <w:shd w:val="clear" w:color="auto" w:fill="auto"/>
          </w:tcPr>
          <w:p w14:paraId="63ECABA2" w14:textId="77777777" w:rsidR="007051FC" w:rsidRPr="00CB2289" w:rsidRDefault="007051FC" w:rsidP="00317086">
            <w:pPr>
              <w:spacing w:before="100" w:after="100"/>
              <w:jc w:val="center"/>
              <w:rPr>
                <w:rFonts w:cs="Arial"/>
                <w:b/>
                <w:sz w:val="20"/>
              </w:rPr>
            </w:pPr>
            <w:r>
              <w:rPr>
                <w:rFonts w:eastAsia="Calibri" w:cs="Arial"/>
                <w:sz w:val="20"/>
              </w:rPr>
              <w:t>07 May 2019</w:t>
            </w:r>
          </w:p>
        </w:tc>
      </w:tr>
    </w:tbl>
    <w:p w14:paraId="40B4211C" w14:textId="77777777" w:rsidR="007051FC" w:rsidRPr="00CB2289" w:rsidRDefault="007051FC" w:rsidP="007051FC">
      <w:pPr>
        <w:rPr>
          <w:rFonts w:cs="Arial"/>
          <w:sz w:val="20"/>
        </w:rPr>
      </w:pPr>
    </w:p>
    <w:p w14:paraId="5966F5FA" w14:textId="77777777" w:rsidR="007051FC" w:rsidRPr="0060532A" w:rsidRDefault="007051FC" w:rsidP="007051FC">
      <w:pPr>
        <w:pStyle w:val="Heading6"/>
        <w:tabs>
          <w:tab w:val="clear" w:pos="720"/>
          <w:tab w:val="num" w:pos="709"/>
        </w:tabs>
        <w:rPr>
          <w:rFonts w:cs="Arial"/>
          <w:bCs w:val="0"/>
          <w:szCs w:val="20"/>
        </w:rPr>
      </w:pPr>
      <w:bookmarkStart w:id="21" w:name="_Toc6486691"/>
      <w:bookmarkStart w:id="22" w:name="_Toc16172537"/>
      <w:bookmarkStart w:id="23" w:name="_Toc41394269"/>
      <w:r w:rsidRPr="0060532A">
        <w:rPr>
          <w:rFonts w:cs="Arial"/>
          <w:bCs w:val="0"/>
          <w:szCs w:val="20"/>
        </w:rPr>
        <w:t>Eligibility</w:t>
      </w:r>
      <w:bookmarkEnd w:id="21"/>
      <w:bookmarkEnd w:id="22"/>
      <w:bookmarkEnd w:id="23"/>
    </w:p>
    <w:p w14:paraId="5DF76A9C" w14:textId="77777777" w:rsidR="007051FC" w:rsidRDefault="007051FC" w:rsidP="007051FC">
      <w:pPr>
        <w:ind w:left="720"/>
        <w:rPr>
          <w:rFonts w:cs="Arial"/>
          <w:sz w:val="20"/>
          <w:szCs w:val="20"/>
        </w:rPr>
      </w:pPr>
      <w:r w:rsidRPr="00CB2289">
        <w:rPr>
          <w:rFonts w:cs="Arial"/>
          <w:sz w:val="20"/>
          <w:szCs w:val="20"/>
        </w:rPr>
        <w:t xml:space="preserve">The </w:t>
      </w:r>
      <w:r w:rsidRPr="001F31BE">
        <w:rPr>
          <w:rFonts w:eastAsia="Calibri" w:cs="Arial"/>
          <w:sz w:val="20"/>
        </w:rPr>
        <w:t>$</w:t>
      </w:r>
      <w:r>
        <w:rPr>
          <w:rFonts w:eastAsia="Calibri" w:cs="Arial"/>
          <w:sz w:val="20"/>
        </w:rPr>
        <w:t>65 My Plan Plus 24-month SIM</w:t>
      </w:r>
      <w:r w:rsidRPr="0060532A">
        <w:rPr>
          <w:rFonts w:cs="Arial"/>
          <w:sz w:val="20"/>
          <w:szCs w:val="20"/>
        </w:rPr>
        <w:t xml:space="preserve"> </w:t>
      </w:r>
      <w:r w:rsidRPr="00CB2289">
        <w:rPr>
          <w:rFonts w:cs="Arial"/>
          <w:sz w:val="20"/>
          <w:szCs w:val="20"/>
        </w:rPr>
        <w:t xml:space="preserve">plan </w:t>
      </w:r>
      <w:r>
        <w:rPr>
          <w:rFonts w:cs="Arial"/>
          <w:sz w:val="20"/>
          <w:szCs w:val="20"/>
        </w:rPr>
        <w:t>is</w:t>
      </w:r>
      <w:r w:rsidRPr="00CB2289">
        <w:rPr>
          <w:rFonts w:cs="Arial"/>
          <w:sz w:val="20"/>
          <w:szCs w:val="20"/>
        </w:rPr>
        <w:t xml:space="preserve"> available to new and re-contracting mobile customers connecting to the service who pass Optus' credit assessment.</w:t>
      </w:r>
    </w:p>
    <w:p w14:paraId="77C1C6FF" w14:textId="77777777" w:rsidR="007051FC" w:rsidRPr="00CB2289" w:rsidRDefault="007051FC" w:rsidP="007051FC">
      <w:pPr>
        <w:ind w:left="720"/>
        <w:rPr>
          <w:rFonts w:cs="Arial"/>
          <w:sz w:val="20"/>
          <w:szCs w:val="20"/>
        </w:rPr>
      </w:pPr>
    </w:p>
    <w:p w14:paraId="5FFC2D28" w14:textId="77777777" w:rsidR="007051FC" w:rsidRDefault="007051FC" w:rsidP="007051FC">
      <w:pPr>
        <w:ind w:left="720"/>
        <w:rPr>
          <w:rFonts w:cs="Arial"/>
          <w:sz w:val="20"/>
          <w:szCs w:val="20"/>
        </w:rPr>
      </w:pPr>
      <w:r w:rsidRPr="00CB2289">
        <w:rPr>
          <w:rFonts w:cs="Arial"/>
          <w:sz w:val="20"/>
          <w:szCs w:val="20"/>
        </w:rPr>
        <w:t>T</w:t>
      </w:r>
      <w:r>
        <w:rPr>
          <w:rFonts w:cs="Arial"/>
          <w:sz w:val="20"/>
          <w:szCs w:val="20"/>
        </w:rPr>
        <w:t>his</w:t>
      </w:r>
      <w:r w:rsidRPr="00CB2289">
        <w:rPr>
          <w:rFonts w:cs="Arial"/>
          <w:sz w:val="20"/>
          <w:szCs w:val="20"/>
        </w:rPr>
        <w:t xml:space="preserve"> </w:t>
      </w:r>
      <w:r w:rsidRPr="00CB2289">
        <w:rPr>
          <w:rFonts w:cs="Arial"/>
          <w:i/>
          <w:sz w:val="20"/>
          <w:szCs w:val="20"/>
        </w:rPr>
        <w:t>p</w:t>
      </w:r>
      <w:r>
        <w:rPr>
          <w:rFonts w:cs="Arial"/>
          <w:i/>
          <w:sz w:val="20"/>
          <w:szCs w:val="20"/>
        </w:rPr>
        <w:t>l</w:t>
      </w:r>
      <w:r w:rsidRPr="00CB2289">
        <w:rPr>
          <w:rFonts w:cs="Arial"/>
          <w:i/>
          <w:sz w:val="20"/>
          <w:szCs w:val="20"/>
        </w:rPr>
        <w:t>an</w:t>
      </w:r>
      <w:r>
        <w:rPr>
          <w:rFonts w:cs="Arial"/>
          <w:sz w:val="20"/>
          <w:szCs w:val="20"/>
        </w:rPr>
        <w:t xml:space="preserve"> isn’t</w:t>
      </w:r>
      <w:r w:rsidRPr="00CB2289">
        <w:rPr>
          <w:rFonts w:cs="Arial"/>
          <w:sz w:val="20"/>
          <w:szCs w:val="20"/>
        </w:rPr>
        <w:t xml:space="preserve"> compatible for data use with BlackBerry handsets on operating systems of 7.1 or earlier.</w:t>
      </w:r>
    </w:p>
    <w:p w14:paraId="685D2F92" w14:textId="77777777" w:rsidR="007051FC" w:rsidRPr="00CB2289" w:rsidRDefault="007051FC" w:rsidP="007051FC">
      <w:pPr>
        <w:ind w:left="720"/>
        <w:rPr>
          <w:rFonts w:cs="Arial"/>
          <w:sz w:val="20"/>
          <w:szCs w:val="20"/>
        </w:rPr>
      </w:pPr>
    </w:p>
    <w:p w14:paraId="59F6DE49" w14:textId="77777777" w:rsidR="007051FC" w:rsidRPr="0060532A" w:rsidRDefault="007051FC" w:rsidP="007051FC">
      <w:pPr>
        <w:pStyle w:val="Heading6"/>
        <w:tabs>
          <w:tab w:val="clear" w:pos="720"/>
          <w:tab w:val="num" w:pos="709"/>
        </w:tabs>
        <w:rPr>
          <w:rFonts w:cs="Arial"/>
          <w:bCs w:val="0"/>
          <w:szCs w:val="20"/>
        </w:rPr>
      </w:pPr>
      <w:bookmarkStart w:id="24" w:name="_Toc6486692"/>
      <w:bookmarkStart w:id="25" w:name="_Toc16172538"/>
      <w:bookmarkStart w:id="26" w:name="_Toc41394270"/>
      <w:r w:rsidRPr="0060532A">
        <w:rPr>
          <w:rFonts w:cs="Arial"/>
          <w:bCs w:val="0"/>
          <w:snapToGrid w:val="0"/>
          <w:szCs w:val="20"/>
        </w:rPr>
        <w:t>Minimum Term</w:t>
      </w:r>
      <w:bookmarkEnd w:id="24"/>
      <w:bookmarkEnd w:id="25"/>
      <w:bookmarkEnd w:id="26"/>
    </w:p>
    <w:p w14:paraId="6EBA8616" w14:textId="77777777" w:rsidR="007051FC" w:rsidRDefault="007051FC" w:rsidP="007051FC">
      <w:pPr>
        <w:ind w:left="720"/>
        <w:rPr>
          <w:rFonts w:cs="Arial"/>
          <w:i/>
          <w:sz w:val="20"/>
          <w:szCs w:val="20"/>
        </w:rPr>
      </w:pPr>
      <w:r w:rsidRPr="00AC6CA1">
        <w:rPr>
          <w:rFonts w:cs="Arial"/>
          <w:sz w:val="20"/>
          <w:szCs w:val="20"/>
        </w:rPr>
        <w:t>This</w:t>
      </w:r>
      <w:r>
        <w:rPr>
          <w:rFonts w:cs="Arial"/>
          <w:i/>
          <w:sz w:val="20"/>
          <w:szCs w:val="20"/>
        </w:rPr>
        <w:t xml:space="preserve"> plan </w:t>
      </w:r>
      <w:r w:rsidRPr="00AC6CA1">
        <w:rPr>
          <w:rFonts w:cs="Arial"/>
          <w:sz w:val="20"/>
          <w:szCs w:val="20"/>
        </w:rPr>
        <w:t>has</w:t>
      </w:r>
      <w:r w:rsidRPr="00CB2289">
        <w:rPr>
          <w:rFonts w:cs="Arial"/>
          <w:i/>
          <w:sz w:val="20"/>
          <w:szCs w:val="20"/>
        </w:rPr>
        <w:t xml:space="preserve"> </w:t>
      </w:r>
      <w:r w:rsidRPr="00CB2289">
        <w:rPr>
          <w:rFonts w:cs="Arial"/>
          <w:sz w:val="20"/>
          <w:szCs w:val="20"/>
        </w:rPr>
        <w:t xml:space="preserve">a </w:t>
      </w:r>
      <w:r w:rsidRPr="00CB2289">
        <w:rPr>
          <w:rFonts w:cs="Arial"/>
          <w:i/>
          <w:sz w:val="20"/>
          <w:szCs w:val="20"/>
        </w:rPr>
        <w:t>fixed length agreement</w:t>
      </w:r>
      <w:r w:rsidRPr="00CB2289">
        <w:rPr>
          <w:rFonts w:cs="Arial"/>
          <w:sz w:val="20"/>
          <w:szCs w:val="20"/>
        </w:rPr>
        <w:t xml:space="preserve"> with a </w:t>
      </w:r>
      <w:r>
        <w:rPr>
          <w:rFonts w:cs="Arial"/>
          <w:sz w:val="20"/>
          <w:szCs w:val="20"/>
        </w:rPr>
        <w:t>24</w:t>
      </w:r>
      <w:r w:rsidRPr="00CB2289">
        <w:rPr>
          <w:rFonts w:cs="Arial"/>
          <w:sz w:val="20"/>
          <w:szCs w:val="20"/>
        </w:rPr>
        <w:t xml:space="preserve"> month </w:t>
      </w:r>
      <w:r w:rsidRPr="00CB2289">
        <w:rPr>
          <w:rFonts w:cs="Arial"/>
          <w:i/>
          <w:sz w:val="20"/>
          <w:szCs w:val="20"/>
        </w:rPr>
        <w:t>minimum term.</w:t>
      </w:r>
    </w:p>
    <w:p w14:paraId="04B6E598" w14:textId="77777777" w:rsidR="007051FC" w:rsidRPr="00CB2289" w:rsidRDefault="007051FC" w:rsidP="007051FC">
      <w:pPr>
        <w:ind w:left="720"/>
        <w:rPr>
          <w:rFonts w:cs="Arial"/>
          <w:sz w:val="20"/>
          <w:szCs w:val="20"/>
        </w:rPr>
      </w:pPr>
    </w:p>
    <w:p w14:paraId="7792A566" w14:textId="77777777" w:rsidR="007051FC" w:rsidRPr="0060532A" w:rsidRDefault="007051FC" w:rsidP="007051FC">
      <w:pPr>
        <w:pStyle w:val="Heading6"/>
        <w:tabs>
          <w:tab w:val="clear" w:pos="720"/>
          <w:tab w:val="num" w:pos="709"/>
        </w:tabs>
        <w:rPr>
          <w:rFonts w:cs="Arial"/>
          <w:b/>
          <w:bCs w:val="0"/>
          <w:szCs w:val="20"/>
        </w:rPr>
      </w:pPr>
      <w:bookmarkStart w:id="27" w:name="_Toc6486693"/>
      <w:bookmarkStart w:id="28" w:name="_Toc16172539"/>
      <w:bookmarkStart w:id="29" w:name="_Toc41394271"/>
      <w:r w:rsidRPr="0060532A">
        <w:rPr>
          <w:rFonts w:cs="Arial"/>
          <w:bCs w:val="0"/>
          <w:szCs w:val="20"/>
        </w:rPr>
        <w:t xml:space="preserve">What </w:t>
      </w:r>
      <w:r w:rsidRPr="0060532A">
        <w:rPr>
          <w:rFonts w:cs="Arial"/>
          <w:bCs w:val="0"/>
          <w:i/>
          <w:szCs w:val="20"/>
        </w:rPr>
        <w:t>you</w:t>
      </w:r>
      <w:r w:rsidRPr="0060532A">
        <w:rPr>
          <w:rFonts w:cs="Arial"/>
          <w:bCs w:val="0"/>
          <w:szCs w:val="20"/>
        </w:rPr>
        <w:t xml:space="preserve"> have to pay </w:t>
      </w:r>
      <w:r w:rsidRPr="0060532A">
        <w:rPr>
          <w:rFonts w:cs="Arial"/>
          <w:bCs w:val="0"/>
          <w:i/>
          <w:szCs w:val="20"/>
        </w:rPr>
        <w:t>us</w:t>
      </w:r>
      <w:bookmarkEnd w:id="27"/>
      <w:bookmarkEnd w:id="28"/>
      <w:bookmarkEnd w:id="29"/>
    </w:p>
    <w:p w14:paraId="4FE02833"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i/>
          <w:sz w:val="20"/>
          <w:szCs w:val="20"/>
        </w:rPr>
        <w:t>You</w:t>
      </w:r>
      <w:r w:rsidRPr="00CB2289">
        <w:rPr>
          <w:rFonts w:eastAsia="Times New Roman" w:cs="Arial"/>
          <w:sz w:val="20"/>
          <w:szCs w:val="20"/>
        </w:rPr>
        <w:t xml:space="preserve"> must pay </w:t>
      </w:r>
      <w:r w:rsidRPr="00CB2289">
        <w:rPr>
          <w:rFonts w:eastAsia="Times New Roman" w:cs="Arial"/>
          <w:i/>
          <w:sz w:val="20"/>
          <w:szCs w:val="20"/>
        </w:rPr>
        <w:t>us</w:t>
      </w:r>
      <w:r w:rsidRPr="00CB2289">
        <w:rPr>
          <w:rFonts w:eastAsia="Times New Roman" w:cs="Arial"/>
          <w:sz w:val="20"/>
          <w:szCs w:val="20"/>
        </w:rPr>
        <w:t xml:space="preserve"> for use of the </w:t>
      </w:r>
      <w:r w:rsidRPr="00CB2289">
        <w:rPr>
          <w:rFonts w:eastAsia="Times New Roman" w:cs="Arial"/>
          <w:i/>
          <w:sz w:val="20"/>
          <w:szCs w:val="20"/>
        </w:rPr>
        <w:t>service</w:t>
      </w:r>
      <w:r w:rsidRPr="00CB2289">
        <w:rPr>
          <w:rFonts w:eastAsia="Times New Roman" w:cs="Arial"/>
          <w:sz w:val="20"/>
          <w:szCs w:val="20"/>
        </w:rPr>
        <w:t xml:space="preserve"> at the rates set out in Section 1 of this </w:t>
      </w:r>
      <w:r w:rsidRPr="00CB2289">
        <w:rPr>
          <w:rFonts w:eastAsia="Times New Roman" w:cs="Arial"/>
          <w:i/>
          <w:sz w:val="20"/>
          <w:szCs w:val="20"/>
        </w:rPr>
        <w:t>standard pricing table</w:t>
      </w:r>
      <w:r w:rsidRPr="00CB2289">
        <w:rPr>
          <w:rFonts w:eastAsia="Times New Roman" w:cs="Arial"/>
          <w:sz w:val="20"/>
          <w:szCs w:val="20"/>
        </w:rPr>
        <w:t xml:space="preserve"> and for value added service features at the rates set out in </w:t>
      </w:r>
      <w:hyperlink r:id="rId26" w:history="1">
        <w:r w:rsidRPr="00CB2289">
          <w:rPr>
            <w:rFonts w:eastAsia="Times New Roman" w:cs="Arial"/>
            <w:i/>
            <w:color w:val="13607C"/>
            <w:sz w:val="20"/>
            <w:szCs w:val="20"/>
            <w:u w:val="single"/>
          </w:rPr>
          <w:t>Appendix Y Value Added Service Features</w:t>
        </w:r>
        <w:r w:rsidRPr="00CB2289">
          <w:rPr>
            <w:rFonts w:eastAsia="Times New Roman" w:cs="Arial"/>
            <w:color w:val="13607C"/>
            <w:sz w:val="20"/>
            <w:szCs w:val="20"/>
            <w:u w:val="single"/>
          </w:rPr>
          <w:t>.</w:t>
        </w:r>
      </w:hyperlink>
    </w:p>
    <w:p w14:paraId="657306F7"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If there is a flagfall for a particular call type, the charge for these calls is the flagfall amount plus the relevant rate for the call multiplied by the duration of the call.</w:t>
      </w:r>
    </w:p>
    <w:p w14:paraId="08DF14CA"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Minimum Monthly Charge</w:t>
      </w:r>
    </w:p>
    <w:p w14:paraId="712D41CD" w14:textId="77777777" w:rsidR="007051FC" w:rsidRPr="00CB2289" w:rsidRDefault="007051FC" w:rsidP="007051FC">
      <w:pPr>
        <w:numPr>
          <w:ilvl w:val="7"/>
          <w:numId w:val="1"/>
        </w:numPr>
        <w:spacing w:after="200"/>
        <w:outlineLvl w:val="7"/>
        <w:rPr>
          <w:rFonts w:eastAsia="Times New Roman" w:cs="Arial"/>
          <w:iCs/>
          <w:sz w:val="20"/>
          <w:szCs w:val="20"/>
        </w:rPr>
      </w:pPr>
      <w:r>
        <w:rPr>
          <w:rFonts w:eastAsia="Calibri" w:cs="Arial"/>
          <w:sz w:val="20"/>
        </w:rPr>
        <w:t xml:space="preserve">The </w:t>
      </w:r>
      <w:r w:rsidRPr="001F31BE">
        <w:rPr>
          <w:rFonts w:eastAsia="Calibri" w:cs="Arial"/>
          <w:sz w:val="20"/>
        </w:rPr>
        <w:t>$</w:t>
      </w:r>
      <w:r>
        <w:rPr>
          <w:rFonts w:eastAsia="Calibri" w:cs="Arial"/>
          <w:sz w:val="20"/>
        </w:rPr>
        <w:t>65 My Plan Plus 24-month SIM</w:t>
      </w:r>
      <w:r w:rsidRPr="00CB2289">
        <w:rPr>
          <w:rFonts w:eastAsia="Times New Roman" w:cs="Arial"/>
          <w:iCs/>
          <w:sz w:val="20"/>
          <w:szCs w:val="20"/>
        </w:rPr>
        <w:t xml:space="preserve"> plan ha</w:t>
      </w:r>
      <w:r>
        <w:rPr>
          <w:rFonts w:eastAsia="Times New Roman" w:cs="Arial"/>
          <w:iCs/>
          <w:sz w:val="20"/>
          <w:szCs w:val="20"/>
        </w:rPr>
        <w:t>s</w:t>
      </w:r>
      <w:r w:rsidRPr="00CB2289">
        <w:rPr>
          <w:rFonts w:eastAsia="Times New Roman" w:cs="Arial"/>
          <w:iCs/>
          <w:sz w:val="20"/>
          <w:szCs w:val="20"/>
        </w:rPr>
        <w:t xml:space="preserve"> a Minimum Monthly Charge amount that </w:t>
      </w:r>
      <w:r w:rsidRPr="00CB2289">
        <w:rPr>
          <w:rFonts w:eastAsia="Times New Roman" w:cs="Arial"/>
          <w:i/>
          <w:iCs/>
          <w:sz w:val="20"/>
          <w:szCs w:val="20"/>
        </w:rPr>
        <w:t>you</w:t>
      </w:r>
      <w:r w:rsidRPr="00CB2289">
        <w:rPr>
          <w:rFonts w:eastAsia="Times New Roman" w:cs="Arial"/>
          <w:iCs/>
          <w:sz w:val="20"/>
          <w:szCs w:val="20"/>
        </w:rPr>
        <w:t xml:space="preserve"> must pay </w:t>
      </w:r>
      <w:r w:rsidRPr="00CB2289">
        <w:rPr>
          <w:rFonts w:eastAsia="Times New Roman" w:cs="Arial"/>
          <w:i/>
          <w:iCs/>
          <w:sz w:val="20"/>
          <w:szCs w:val="20"/>
        </w:rPr>
        <w:t>us</w:t>
      </w:r>
      <w:r w:rsidRPr="00CB2289">
        <w:rPr>
          <w:rFonts w:eastAsia="Times New Roman" w:cs="Arial"/>
          <w:iCs/>
          <w:sz w:val="20"/>
          <w:szCs w:val="20"/>
        </w:rPr>
        <w:t xml:space="preserve"> each month as set out in Table 1 below. </w:t>
      </w:r>
    </w:p>
    <w:p w14:paraId="70424D0E" w14:textId="77777777" w:rsidR="007051FC" w:rsidRPr="0060532A" w:rsidRDefault="007051FC" w:rsidP="007051FC">
      <w:pPr>
        <w:pStyle w:val="Heading6"/>
        <w:tabs>
          <w:tab w:val="clear" w:pos="720"/>
          <w:tab w:val="num" w:pos="709"/>
        </w:tabs>
        <w:rPr>
          <w:rFonts w:cs="Arial"/>
          <w:bCs w:val="0"/>
          <w:snapToGrid w:val="0"/>
        </w:rPr>
      </w:pPr>
      <w:bookmarkStart w:id="30" w:name="_Toc6486694"/>
      <w:bookmarkStart w:id="31" w:name="_Toc16172540"/>
      <w:bookmarkStart w:id="32" w:name="_Toc41394272"/>
      <w:r w:rsidRPr="0060532A">
        <w:rPr>
          <w:rFonts w:cs="Arial"/>
          <w:bCs w:val="0"/>
          <w:snapToGrid w:val="0"/>
        </w:rPr>
        <w:t xml:space="preserve">How </w:t>
      </w:r>
      <w:r>
        <w:rPr>
          <w:rFonts w:cs="Arial"/>
          <w:bCs w:val="0"/>
          <w:snapToGrid w:val="0"/>
        </w:rPr>
        <w:t xml:space="preserve">this plan </w:t>
      </w:r>
      <w:r w:rsidRPr="0060532A">
        <w:rPr>
          <w:rFonts w:cs="Arial"/>
          <w:bCs w:val="0"/>
          <w:snapToGrid w:val="0"/>
        </w:rPr>
        <w:t>works</w:t>
      </w:r>
      <w:bookmarkEnd w:id="30"/>
      <w:bookmarkEnd w:id="31"/>
      <w:bookmarkEnd w:id="32"/>
    </w:p>
    <w:p w14:paraId="3A930E65"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 xml:space="preserve">The </w:t>
      </w:r>
      <w:r w:rsidRPr="001F31BE">
        <w:rPr>
          <w:rFonts w:eastAsia="Calibri" w:cs="Arial"/>
          <w:sz w:val="20"/>
        </w:rPr>
        <w:t>$</w:t>
      </w:r>
      <w:r>
        <w:rPr>
          <w:rFonts w:eastAsia="Calibri" w:cs="Arial"/>
          <w:sz w:val="20"/>
        </w:rPr>
        <w:t>65 My Plan Plus 24-month SIM</w:t>
      </w:r>
      <w:r w:rsidRPr="00CB2289">
        <w:rPr>
          <w:rFonts w:eastAsia="Times New Roman" w:cs="Arial"/>
          <w:sz w:val="20"/>
          <w:szCs w:val="20"/>
        </w:rPr>
        <w:t xml:space="preserve"> plan referred to in this section ha</w:t>
      </w:r>
      <w:r>
        <w:rPr>
          <w:rFonts w:eastAsia="Times New Roman" w:cs="Arial"/>
          <w:sz w:val="20"/>
          <w:szCs w:val="20"/>
        </w:rPr>
        <w:t>s</w:t>
      </w:r>
      <w:r w:rsidRPr="00CB2289">
        <w:rPr>
          <w:rFonts w:eastAsia="Times New Roman" w:cs="Arial"/>
          <w:sz w:val="20"/>
          <w:szCs w:val="20"/>
        </w:rPr>
        <w:t xml:space="preserve"> unlimited minutes to use on standard national calls to </w:t>
      </w:r>
      <w:r>
        <w:rPr>
          <w:rFonts w:eastAsia="Times New Roman" w:cs="Arial"/>
          <w:sz w:val="20"/>
          <w:szCs w:val="20"/>
        </w:rPr>
        <w:t xml:space="preserve">Australian </w:t>
      </w:r>
      <w:r w:rsidRPr="00CB2289">
        <w:rPr>
          <w:rFonts w:eastAsia="Times New Roman" w:cs="Arial"/>
          <w:sz w:val="20"/>
          <w:szCs w:val="20"/>
        </w:rPr>
        <w:t>landlines and mobiles, 13/1300 numbers and voicemail retrievals and Included Data (for mobile internet use</w:t>
      </w:r>
      <w:r>
        <w:rPr>
          <w:rFonts w:eastAsia="Times New Roman" w:cs="Arial"/>
          <w:sz w:val="20"/>
          <w:szCs w:val="20"/>
        </w:rPr>
        <w:t xml:space="preserve"> in Australia</w:t>
      </w:r>
      <w:r w:rsidRPr="00CB2289">
        <w:rPr>
          <w:rFonts w:eastAsia="Times New Roman" w:cs="Arial"/>
          <w:sz w:val="20"/>
          <w:szCs w:val="20"/>
        </w:rPr>
        <w:t>) to share with other services that share data on the same billing account.</w:t>
      </w:r>
    </w:p>
    <w:p w14:paraId="369BF95B"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Th</w:t>
      </w:r>
      <w:r>
        <w:rPr>
          <w:rFonts w:eastAsia="Times New Roman" w:cs="Arial"/>
          <w:sz w:val="20"/>
          <w:szCs w:val="20"/>
        </w:rPr>
        <w:t>is</w:t>
      </w:r>
      <w:r w:rsidRPr="00CB2289">
        <w:rPr>
          <w:rFonts w:eastAsia="Times New Roman" w:cs="Arial"/>
          <w:sz w:val="20"/>
          <w:szCs w:val="20"/>
        </w:rPr>
        <w:t xml:space="preserve"> plan also include</w:t>
      </w:r>
      <w:r>
        <w:rPr>
          <w:rFonts w:eastAsia="Times New Roman" w:cs="Arial"/>
          <w:sz w:val="20"/>
          <w:szCs w:val="20"/>
        </w:rPr>
        <w:t>s</w:t>
      </w:r>
      <w:r w:rsidRPr="00CB2289">
        <w:rPr>
          <w:rFonts w:eastAsia="Times New Roman" w:cs="Arial"/>
          <w:sz w:val="20"/>
          <w:szCs w:val="20"/>
        </w:rPr>
        <w:t xml:space="preserve"> unlimited standard national SMS/MMS.</w:t>
      </w:r>
    </w:p>
    <w:p w14:paraId="18B9E889"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Data usage is calculated in one kilobyte increments. International minutes are billed in one minute increments.</w:t>
      </w:r>
    </w:p>
    <w:p w14:paraId="2F1A8665"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 xml:space="preserve">If </w:t>
      </w:r>
      <w:r w:rsidRPr="00CB2289">
        <w:rPr>
          <w:rFonts w:eastAsia="Times New Roman" w:cs="Arial"/>
          <w:i/>
          <w:sz w:val="20"/>
          <w:szCs w:val="20"/>
        </w:rPr>
        <w:t>you</w:t>
      </w:r>
      <w:r w:rsidRPr="00CB2289">
        <w:rPr>
          <w:rFonts w:eastAsia="Times New Roman" w:cs="Arial"/>
          <w:sz w:val="20"/>
          <w:szCs w:val="20"/>
        </w:rPr>
        <w:t xml:space="preserve"> exceed </w:t>
      </w:r>
      <w:r w:rsidRPr="00CB2289">
        <w:rPr>
          <w:rFonts w:eastAsia="Times New Roman" w:cs="Arial"/>
          <w:i/>
          <w:sz w:val="20"/>
          <w:szCs w:val="20"/>
        </w:rPr>
        <w:t>your</w:t>
      </w:r>
      <w:r w:rsidRPr="00CB2289">
        <w:rPr>
          <w:rFonts w:eastAsia="Times New Roman" w:cs="Arial"/>
          <w:sz w:val="20"/>
          <w:szCs w:val="20"/>
        </w:rPr>
        <w:t xml:space="preserve"> included shareable data </w:t>
      </w:r>
      <w:r w:rsidRPr="00CB2289">
        <w:rPr>
          <w:rFonts w:eastAsia="Times New Roman" w:cs="Arial"/>
          <w:i/>
          <w:sz w:val="20"/>
          <w:szCs w:val="20"/>
        </w:rPr>
        <w:t xml:space="preserve">you </w:t>
      </w:r>
      <w:r w:rsidRPr="00CB2289">
        <w:rPr>
          <w:rFonts w:eastAsia="Times New Roman" w:cs="Arial"/>
          <w:sz w:val="20"/>
          <w:szCs w:val="20"/>
        </w:rPr>
        <w:t>will automatically be charged $10 for each additional 1GB of data ("</w:t>
      </w:r>
      <w:r w:rsidRPr="00CB2289">
        <w:rPr>
          <w:rFonts w:eastAsia="Times New Roman" w:cs="Arial"/>
          <w:b/>
          <w:sz w:val="20"/>
          <w:szCs w:val="20"/>
        </w:rPr>
        <w:t>Additional Data</w:t>
      </w:r>
      <w:r w:rsidRPr="00CB2289">
        <w:rPr>
          <w:rFonts w:eastAsia="Times New Roman" w:cs="Arial"/>
          <w:sz w:val="20"/>
          <w:szCs w:val="20"/>
        </w:rPr>
        <w:t xml:space="preserve">") that </w:t>
      </w:r>
      <w:r w:rsidRPr="00CB2289">
        <w:rPr>
          <w:rFonts w:eastAsia="Times New Roman" w:cs="Arial"/>
          <w:i/>
          <w:sz w:val="20"/>
          <w:szCs w:val="20"/>
        </w:rPr>
        <w:t>you</w:t>
      </w:r>
      <w:r w:rsidRPr="00CB2289">
        <w:rPr>
          <w:rFonts w:eastAsia="Times New Roman" w:cs="Arial"/>
          <w:sz w:val="20"/>
          <w:szCs w:val="20"/>
        </w:rPr>
        <w:t xml:space="preserve"> use (or part thereof) up to 150GB of extra data per account each month. </w:t>
      </w:r>
      <w:r w:rsidRPr="00CB2289">
        <w:rPr>
          <w:rFonts w:eastAsia="Times New Roman" w:cs="Arial"/>
          <w:i/>
          <w:sz w:val="20"/>
          <w:szCs w:val="20"/>
        </w:rPr>
        <w:t>Your</w:t>
      </w:r>
      <w:r w:rsidRPr="00CB2289">
        <w:rPr>
          <w:rFonts w:eastAsia="Times New Roman" w:cs="Arial"/>
          <w:sz w:val="20"/>
          <w:szCs w:val="20"/>
        </w:rPr>
        <w:t xml:space="preserve"> </w:t>
      </w:r>
      <w:r w:rsidRPr="00CB2289">
        <w:rPr>
          <w:rFonts w:eastAsia="Times New Roman" w:cs="Arial"/>
          <w:i/>
          <w:sz w:val="20"/>
          <w:szCs w:val="20"/>
        </w:rPr>
        <w:t>service/s</w:t>
      </w:r>
      <w:r w:rsidRPr="00CB2289">
        <w:rPr>
          <w:rFonts w:eastAsia="Times New Roman" w:cs="Arial"/>
          <w:sz w:val="20"/>
          <w:szCs w:val="20"/>
        </w:rPr>
        <w:t xml:space="preserve"> may then be restricted or </w:t>
      </w:r>
      <w:r w:rsidRPr="00CB2289">
        <w:rPr>
          <w:rFonts w:eastAsia="Times New Roman" w:cs="Arial"/>
          <w:i/>
          <w:sz w:val="20"/>
          <w:szCs w:val="20"/>
        </w:rPr>
        <w:t>we</w:t>
      </w:r>
      <w:r w:rsidRPr="00CB2289">
        <w:rPr>
          <w:rFonts w:eastAsia="Times New Roman" w:cs="Arial"/>
          <w:sz w:val="20"/>
          <w:szCs w:val="20"/>
        </w:rPr>
        <w:t xml:space="preserve"> may continue to charge </w:t>
      </w:r>
      <w:r w:rsidRPr="00CB2289">
        <w:rPr>
          <w:rFonts w:eastAsia="Times New Roman" w:cs="Arial"/>
          <w:i/>
          <w:sz w:val="20"/>
          <w:szCs w:val="20"/>
        </w:rPr>
        <w:t>you</w:t>
      </w:r>
      <w:r w:rsidRPr="00CB2289">
        <w:rPr>
          <w:rFonts w:eastAsia="Times New Roman" w:cs="Arial"/>
          <w:sz w:val="20"/>
          <w:szCs w:val="20"/>
        </w:rPr>
        <w:t xml:space="preserve"> at these rates.</w:t>
      </w:r>
    </w:p>
    <w:p w14:paraId="27A29421"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 xml:space="preserve">Any unused portion of </w:t>
      </w:r>
      <w:r w:rsidRPr="00CB2289">
        <w:rPr>
          <w:rFonts w:eastAsia="Times New Roman" w:cs="Arial"/>
          <w:i/>
          <w:sz w:val="20"/>
          <w:szCs w:val="20"/>
        </w:rPr>
        <w:t>your</w:t>
      </w:r>
      <w:r w:rsidRPr="00CB2289">
        <w:rPr>
          <w:rFonts w:eastAsia="Times New Roman" w:cs="Arial"/>
          <w:sz w:val="20"/>
          <w:szCs w:val="20"/>
        </w:rPr>
        <w:t xml:space="preserve"> </w:t>
      </w:r>
      <w:r w:rsidRPr="00CB2289">
        <w:rPr>
          <w:rFonts w:eastAsia="Times New Roman" w:cs="Arial"/>
          <w:i/>
          <w:sz w:val="20"/>
          <w:szCs w:val="20"/>
        </w:rPr>
        <w:t>plan's</w:t>
      </w:r>
      <w:r w:rsidRPr="00CB2289">
        <w:rPr>
          <w:rFonts w:eastAsia="Times New Roman" w:cs="Arial"/>
          <w:sz w:val="20"/>
          <w:szCs w:val="20"/>
        </w:rPr>
        <w:t xml:space="preserve"> Included or Additional Data expires at the end of each month and does not roll over into the next month.</w:t>
      </w:r>
    </w:p>
    <w:p w14:paraId="23197BC0"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i/>
          <w:sz w:val="20"/>
          <w:szCs w:val="20"/>
        </w:rPr>
        <w:t>You</w:t>
      </w:r>
      <w:r w:rsidRPr="00CB2289">
        <w:rPr>
          <w:rFonts w:eastAsia="Times New Roman" w:cs="Arial"/>
          <w:sz w:val="20"/>
          <w:szCs w:val="20"/>
        </w:rPr>
        <w:t xml:space="preserve"> must pay </w:t>
      </w:r>
      <w:r w:rsidRPr="00CB2289">
        <w:rPr>
          <w:rFonts w:eastAsia="Times New Roman" w:cs="Arial"/>
          <w:i/>
          <w:sz w:val="20"/>
          <w:szCs w:val="20"/>
        </w:rPr>
        <w:t>us</w:t>
      </w:r>
      <w:r w:rsidRPr="00CB2289">
        <w:rPr>
          <w:rFonts w:eastAsia="Times New Roman" w:cs="Arial"/>
          <w:sz w:val="20"/>
          <w:szCs w:val="20"/>
        </w:rPr>
        <w:t xml:space="preserve"> for use of any services that are not included in </w:t>
      </w:r>
      <w:r w:rsidRPr="00CB2289">
        <w:rPr>
          <w:rFonts w:eastAsia="Times New Roman" w:cs="Arial"/>
          <w:i/>
          <w:sz w:val="20"/>
          <w:szCs w:val="20"/>
        </w:rPr>
        <w:t>your</w:t>
      </w:r>
      <w:r w:rsidRPr="00CB2289">
        <w:rPr>
          <w:rFonts w:eastAsia="Times New Roman" w:cs="Arial"/>
          <w:sz w:val="20"/>
          <w:szCs w:val="20"/>
        </w:rPr>
        <w:t xml:space="preserve"> plan's inclusions, examples of which are set out in Table 2 below.</w:t>
      </w:r>
    </w:p>
    <w:p w14:paraId="23AD2C59" w14:textId="77777777" w:rsidR="007051FC" w:rsidRPr="0060532A" w:rsidRDefault="007051FC" w:rsidP="007051FC">
      <w:pPr>
        <w:pStyle w:val="Heading6"/>
        <w:tabs>
          <w:tab w:val="clear" w:pos="720"/>
          <w:tab w:val="num" w:pos="709"/>
        </w:tabs>
        <w:ind w:left="709" w:hanging="709"/>
        <w:rPr>
          <w:rFonts w:cs="Arial"/>
          <w:snapToGrid w:val="0"/>
        </w:rPr>
      </w:pPr>
      <w:bookmarkStart w:id="33" w:name="_Toc6486695"/>
      <w:bookmarkStart w:id="34" w:name="_Toc16172541"/>
      <w:bookmarkStart w:id="35" w:name="_Toc41394273"/>
      <w:r w:rsidRPr="0060532A">
        <w:rPr>
          <w:rFonts w:cs="Arial"/>
          <w:snapToGrid w:val="0"/>
        </w:rPr>
        <w:t>Plan Changes</w:t>
      </w:r>
      <w:bookmarkEnd w:id="33"/>
      <w:bookmarkEnd w:id="34"/>
      <w:bookmarkEnd w:id="35"/>
    </w:p>
    <w:p w14:paraId="458B23A1" w14:textId="77777777" w:rsidR="007051FC" w:rsidRDefault="007051FC" w:rsidP="007051FC">
      <w:pPr>
        <w:ind w:left="709"/>
        <w:rPr>
          <w:rFonts w:cs="Arial"/>
          <w:sz w:val="20"/>
          <w:szCs w:val="20"/>
        </w:rPr>
      </w:pPr>
      <w:r w:rsidRPr="00CB2289">
        <w:rPr>
          <w:rFonts w:cs="Arial"/>
          <w:i/>
          <w:sz w:val="20"/>
          <w:szCs w:val="20"/>
        </w:rPr>
        <w:t>You</w:t>
      </w:r>
      <w:r w:rsidRPr="00CB2289">
        <w:rPr>
          <w:rFonts w:cs="Arial"/>
          <w:sz w:val="20"/>
          <w:szCs w:val="20"/>
        </w:rPr>
        <w:t xml:space="preserve"> can change </w:t>
      </w:r>
      <w:r w:rsidRPr="00CB2289">
        <w:rPr>
          <w:rFonts w:cs="Arial"/>
          <w:i/>
          <w:sz w:val="20"/>
          <w:szCs w:val="20"/>
        </w:rPr>
        <w:t>your</w:t>
      </w:r>
      <w:r w:rsidRPr="00CB2289">
        <w:rPr>
          <w:rFonts w:cs="Arial"/>
          <w:sz w:val="20"/>
          <w:szCs w:val="20"/>
        </w:rPr>
        <w:t xml:space="preserve"> plan during the </w:t>
      </w:r>
      <w:r w:rsidRPr="00CB2289">
        <w:rPr>
          <w:rFonts w:cs="Arial"/>
          <w:i/>
          <w:sz w:val="20"/>
          <w:szCs w:val="20"/>
        </w:rPr>
        <w:t>minimum term</w:t>
      </w:r>
      <w:r w:rsidRPr="00CB2289">
        <w:rPr>
          <w:rFonts w:cs="Arial"/>
          <w:sz w:val="20"/>
          <w:szCs w:val="20"/>
        </w:rPr>
        <w:t xml:space="preserve"> </w:t>
      </w:r>
      <w:r>
        <w:rPr>
          <w:rFonts w:cs="Arial"/>
          <w:sz w:val="20"/>
          <w:szCs w:val="20"/>
        </w:rPr>
        <w:t xml:space="preserve">to another My Plan Plus 24-month SIM plan (if there’s one available) </w:t>
      </w:r>
      <w:r w:rsidRPr="00CB2289">
        <w:rPr>
          <w:rFonts w:cs="Arial"/>
          <w:sz w:val="20"/>
          <w:szCs w:val="20"/>
        </w:rPr>
        <w:t xml:space="preserve">provided </w:t>
      </w:r>
      <w:r w:rsidRPr="00CB2289">
        <w:rPr>
          <w:rFonts w:cs="Arial"/>
          <w:i/>
          <w:sz w:val="20"/>
          <w:szCs w:val="20"/>
        </w:rPr>
        <w:t>you</w:t>
      </w:r>
      <w:r w:rsidRPr="00CB2289">
        <w:rPr>
          <w:rFonts w:cs="Arial"/>
          <w:sz w:val="20"/>
          <w:szCs w:val="20"/>
        </w:rPr>
        <w:t xml:space="preserve"> move to a plan with a higher monthly </w:t>
      </w:r>
      <w:r w:rsidRPr="00CB2289">
        <w:rPr>
          <w:rFonts w:cs="Arial"/>
          <w:i/>
          <w:sz w:val="20"/>
          <w:szCs w:val="20"/>
        </w:rPr>
        <w:t>access fee</w:t>
      </w:r>
      <w:r w:rsidRPr="00CB2289">
        <w:rPr>
          <w:rFonts w:cs="Arial"/>
          <w:sz w:val="20"/>
          <w:szCs w:val="20"/>
        </w:rPr>
        <w:t xml:space="preserve">. </w:t>
      </w:r>
      <w:r w:rsidRPr="00CB2289">
        <w:rPr>
          <w:rFonts w:cs="Arial"/>
          <w:i/>
          <w:sz w:val="20"/>
          <w:szCs w:val="20"/>
        </w:rPr>
        <w:t>You</w:t>
      </w:r>
      <w:r w:rsidRPr="00CB2289">
        <w:rPr>
          <w:rFonts w:cs="Arial"/>
          <w:sz w:val="20"/>
          <w:szCs w:val="20"/>
        </w:rPr>
        <w:t xml:space="preserve"> cannot change </w:t>
      </w:r>
      <w:r w:rsidRPr="00CB2289">
        <w:rPr>
          <w:rFonts w:cs="Arial"/>
          <w:i/>
          <w:sz w:val="20"/>
          <w:szCs w:val="20"/>
        </w:rPr>
        <w:t>your</w:t>
      </w:r>
      <w:r w:rsidRPr="00CB2289">
        <w:rPr>
          <w:rFonts w:cs="Arial"/>
          <w:sz w:val="20"/>
          <w:szCs w:val="20"/>
        </w:rPr>
        <w:t xml:space="preserve"> plan during the </w:t>
      </w:r>
      <w:r w:rsidRPr="00CB2289">
        <w:rPr>
          <w:rFonts w:cs="Arial"/>
          <w:i/>
          <w:sz w:val="20"/>
          <w:szCs w:val="20"/>
        </w:rPr>
        <w:t>minimum term</w:t>
      </w:r>
      <w:r w:rsidRPr="00CB2289">
        <w:rPr>
          <w:rFonts w:cs="Arial"/>
          <w:sz w:val="20"/>
          <w:szCs w:val="20"/>
        </w:rPr>
        <w:t xml:space="preserve"> to a plan with the same or lower monthly </w:t>
      </w:r>
      <w:r w:rsidRPr="00CB2289">
        <w:rPr>
          <w:rFonts w:cs="Arial"/>
          <w:i/>
          <w:sz w:val="20"/>
          <w:szCs w:val="20"/>
        </w:rPr>
        <w:t>access fee</w:t>
      </w:r>
      <w:r w:rsidRPr="00CB2289">
        <w:rPr>
          <w:rFonts w:cs="Arial"/>
          <w:sz w:val="20"/>
          <w:szCs w:val="20"/>
        </w:rPr>
        <w:t xml:space="preserve">. If </w:t>
      </w:r>
      <w:r w:rsidRPr="00CB2289">
        <w:rPr>
          <w:rFonts w:cs="Arial"/>
          <w:i/>
          <w:sz w:val="20"/>
          <w:szCs w:val="20"/>
        </w:rPr>
        <w:t>you</w:t>
      </w:r>
      <w:r w:rsidRPr="00CB2289">
        <w:rPr>
          <w:rFonts w:cs="Arial"/>
          <w:sz w:val="20"/>
          <w:szCs w:val="20"/>
        </w:rPr>
        <w:t xml:space="preserve"> change </w:t>
      </w:r>
      <w:r w:rsidRPr="00CB2289">
        <w:rPr>
          <w:rFonts w:cs="Arial"/>
          <w:i/>
          <w:sz w:val="20"/>
          <w:szCs w:val="20"/>
        </w:rPr>
        <w:t>your</w:t>
      </w:r>
      <w:r w:rsidRPr="00CB2289">
        <w:rPr>
          <w:rFonts w:cs="Arial"/>
          <w:sz w:val="20"/>
          <w:szCs w:val="20"/>
        </w:rPr>
        <w:t xml:space="preserve"> plan during the </w:t>
      </w:r>
      <w:r w:rsidRPr="00CB2289">
        <w:rPr>
          <w:rFonts w:cs="Arial"/>
          <w:i/>
          <w:sz w:val="20"/>
          <w:szCs w:val="20"/>
        </w:rPr>
        <w:t>minimum term</w:t>
      </w:r>
      <w:r w:rsidRPr="00CB2289">
        <w:rPr>
          <w:rFonts w:cs="Arial"/>
          <w:sz w:val="20"/>
          <w:szCs w:val="20"/>
        </w:rPr>
        <w:t xml:space="preserve"> a fee may apply</w:t>
      </w:r>
      <w:r>
        <w:rPr>
          <w:rFonts w:cs="Arial"/>
          <w:sz w:val="20"/>
          <w:szCs w:val="20"/>
        </w:rPr>
        <w:t>.</w:t>
      </w:r>
    </w:p>
    <w:p w14:paraId="05E2B467" w14:textId="77777777" w:rsidR="007051FC" w:rsidRPr="00CB2289" w:rsidRDefault="007051FC" w:rsidP="007051FC">
      <w:pPr>
        <w:ind w:left="709"/>
        <w:rPr>
          <w:rFonts w:cs="Arial"/>
          <w:bCs/>
          <w:snapToGrid w:val="0"/>
          <w:sz w:val="20"/>
          <w:szCs w:val="20"/>
        </w:rPr>
      </w:pPr>
    </w:p>
    <w:p w14:paraId="652F8FE2" w14:textId="77777777" w:rsidR="007051FC" w:rsidRPr="0060532A" w:rsidRDefault="007051FC" w:rsidP="007051FC">
      <w:pPr>
        <w:pStyle w:val="Heading6"/>
        <w:tabs>
          <w:tab w:val="clear" w:pos="720"/>
          <w:tab w:val="num" w:pos="709"/>
        </w:tabs>
        <w:rPr>
          <w:rFonts w:cs="Arial"/>
          <w:bCs w:val="0"/>
          <w:snapToGrid w:val="0"/>
          <w:szCs w:val="20"/>
        </w:rPr>
      </w:pPr>
      <w:bookmarkStart w:id="36" w:name="_Toc6486696"/>
      <w:bookmarkStart w:id="37" w:name="_Toc16172542"/>
      <w:bookmarkStart w:id="38" w:name="_Toc41394274"/>
      <w:r w:rsidRPr="0060532A">
        <w:rPr>
          <w:rFonts w:cs="Arial"/>
          <w:bCs w:val="0"/>
          <w:snapToGrid w:val="0"/>
        </w:rPr>
        <w:t>Data S</w:t>
      </w:r>
      <w:r w:rsidRPr="0060532A">
        <w:rPr>
          <w:rFonts w:cs="Arial"/>
          <w:bCs w:val="0"/>
          <w:snapToGrid w:val="0"/>
          <w:szCs w:val="20"/>
        </w:rPr>
        <w:t>haring</w:t>
      </w:r>
      <w:bookmarkEnd w:id="36"/>
      <w:bookmarkEnd w:id="37"/>
      <w:bookmarkEnd w:id="38"/>
    </w:p>
    <w:p w14:paraId="6CAFC157" w14:textId="77777777" w:rsidR="007051FC" w:rsidRPr="00CB2289" w:rsidRDefault="007051FC" w:rsidP="007051FC">
      <w:pPr>
        <w:numPr>
          <w:ilvl w:val="6"/>
          <w:numId w:val="1"/>
        </w:numPr>
        <w:spacing w:after="200"/>
        <w:outlineLvl w:val="6"/>
        <w:rPr>
          <w:rFonts w:eastAsia="Times New Roman" w:cs="Arial"/>
          <w:sz w:val="20"/>
          <w:szCs w:val="20"/>
        </w:rPr>
      </w:pPr>
      <w:r w:rsidRPr="00CB2289">
        <w:rPr>
          <w:rFonts w:eastAsia="Times New Roman" w:cs="Arial"/>
          <w:sz w:val="20"/>
          <w:szCs w:val="20"/>
        </w:rPr>
        <w:t xml:space="preserve">If </w:t>
      </w:r>
      <w:r w:rsidRPr="00CB2289">
        <w:rPr>
          <w:rFonts w:eastAsia="Times New Roman" w:cs="Arial"/>
          <w:i/>
          <w:sz w:val="20"/>
          <w:szCs w:val="20"/>
        </w:rPr>
        <w:t>you</w:t>
      </w:r>
      <w:r w:rsidRPr="00CB2289">
        <w:rPr>
          <w:rFonts w:eastAsia="Times New Roman" w:cs="Arial"/>
          <w:sz w:val="20"/>
          <w:szCs w:val="20"/>
        </w:rPr>
        <w:t xml:space="preserve"> have more than one plan that shares data on the same billing account, the included data will combine into one data pool, which will be shared by all eligible services on that account.</w:t>
      </w:r>
    </w:p>
    <w:p w14:paraId="2D992A8E" w14:textId="77777777" w:rsidR="007051FC" w:rsidRPr="00CB2289" w:rsidRDefault="007051FC" w:rsidP="007051FC">
      <w:pPr>
        <w:numPr>
          <w:ilvl w:val="6"/>
          <w:numId w:val="1"/>
        </w:numPr>
        <w:spacing w:after="200"/>
        <w:outlineLvl w:val="6"/>
        <w:rPr>
          <w:rFonts w:eastAsia="Times New Roman" w:cs="Arial"/>
          <w:snapToGrid w:val="0"/>
          <w:sz w:val="20"/>
          <w:szCs w:val="20"/>
        </w:rPr>
      </w:pPr>
      <w:r w:rsidRPr="00CB2289">
        <w:rPr>
          <w:rFonts w:eastAsia="Times New Roman" w:cs="Arial"/>
          <w:snapToGrid w:val="0"/>
          <w:sz w:val="20"/>
          <w:szCs w:val="20"/>
        </w:rPr>
        <w:t xml:space="preserve">If </w:t>
      </w:r>
      <w:r w:rsidRPr="00CB2289">
        <w:rPr>
          <w:rFonts w:eastAsia="Times New Roman" w:cs="Arial"/>
          <w:i/>
          <w:snapToGrid w:val="0"/>
          <w:sz w:val="20"/>
          <w:szCs w:val="20"/>
        </w:rPr>
        <w:t>you</w:t>
      </w:r>
      <w:r w:rsidRPr="00CB2289">
        <w:rPr>
          <w:rFonts w:eastAsia="Times New Roman" w:cs="Arial"/>
          <w:snapToGrid w:val="0"/>
          <w:sz w:val="20"/>
          <w:szCs w:val="20"/>
        </w:rPr>
        <w:t xml:space="preserve"> do not want </w:t>
      </w:r>
      <w:r w:rsidRPr="00CB2289">
        <w:rPr>
          <w:rFonts w:eastAsia="Times New Roman" w:cs="Arial"/>
          <w:i/>
          <w:snapToGrid w:val="0"/>
          <w:sz w:val="20"/>
          <w:szCs w:val="20"/>
        </w:rPr>
        <w:t>your</w:t>
      </w:r>
      <w:r w:rsidRPr="00CB2289">
        <w:rPr>
          <w:rFonts w:eastAsia="Times New Roman" w:cs="Arial"/>
          <w:snapToGrid w:val="0"/>
          <w:sz w:val="20"/>
          <w:szCs w:val="20"/>
        </w:rPr>
        <w:t xml:space="preserve"> services to share data, they need to be on separate billing accounts.</w:t>
      </w:r>
    </w:p>
    <w:p w14:paraId="68025E7A" w14:textId="77777777" w:rsidR="007051FC" w:rsidRPr="00CB2289" w:rsidRDefault="007051FC" w:rsidP="007051FC">
      <w:pPr>
        <w:numPr>
          <w:ilvl w:val="6"/>
          <w:numId w:val="1"/>
        </w:numPr>
        <w:spacing w:after="200"/>
        <w:outlineLvl w:val="6"/>
        <w:rPr>
          <w:rFonts w:eastAsia="Times New Roman" w:cs="Arial"/>
          <w:snapToGrid w:val="0"/>
          <w:sz w:val="20"/>
          <w:szCs w:val="20"/>
        </w:rPr>
      </w:pPr>
      <w:r w:rsidRPr="00CB2289">
        <w:rPr>
          <w:rFonts w:eastAsia="Times New Roman" w:cs="Arial"/>
          <w:snapToGrid w:val="0"/>
          <w:sz w:val="20"/>
          <w:szCs w:val="20"/>
        </w:rPr>
        <w:t>Data sharing is only available within Australia.</w:t>
      </w:r>
    </w:p>
    <w:p w14:paraId="3DEF66CE" w14:textId="77777777" w:rsidR="007051FC" w:rsidRPr="0060532A" w:rsidRDefault="007051FC" w:rsidP="007051FC">
      <w:pPr>
        <w:pStyle w:val="Heading6"/>
        <w:tabs>
          <w:tab w:val="clear" w:pos="720"/>
          <w:tab w:val="num" w:pos="709"/>
        </w:tabs>
        <w:rPr>
          <w:rFonts w:cs="Arial"/>
          <w:bCs w:val="0"/>
          <w:snapToGrid w:val="0"/>
        </w:rPr>
      </w:pPr>
      <w:bookmarkStart w:id="39" w:name="_Toc6486698"/>
      <w:bookmarkStart w:id="40" w:name="_Toc16172543"/>
      <w:bookmarkStart w:id="41" w:name="_Toc41394275"/>
      <w:r w:rsidRPr="0060532A">
        <w:rPr>
          <w:rFonts w:cs="Arial"/>
          <w:bCs w:val="0"/>
          <w:snapToGrid w:val="0"/>
        </w:rPr>
        <w:t>Unlimited standard national SMS and MMS</w:t>
      </w:r>
      <w:bookmarkEnd w:id="39"/>
      <w:bookmarkEnd w:id="40"/>
      <w:bookmarkEnd w:id="41"/>
    </w:p>
    <w:p w14:paraId="2447C9AD" w14:textId="77777777" w:rsidR="007051FC" w:rsidRPr="00CB2289" w:rsidRDefault="007051FC" w:rsidP="007051FC">
      <w:pPr>
        <w:ind w:left="709"/>
        <w:rPr>
          <w:rFonts w:cs="Arial"/>
          <w:sz w:val="20"/>
          <w:szCs w:val="20"/>
        </w:rPr>
      </w:pPr>
      <w:r w:rsidRPr="00CB2289">
        <w:rPr>
          <w:rFonts w:cs="Arial"/>
          <w:i/>
          <w:sz w:val="20"/>
          <w:szCs w:val="20"/>
        </w:rPr>
        <w:t>You</w:t>
      </w:r>
      <w:r w:rsidRPr="00CB2289">
        <w:rPr>
          <w:rFonts w:cs="Arial"/>
          <w:sz w:val="20"/>
          <w:szCs w:val="20"/>
        </w:rPr>
        <w:t xml:space="preserve"> may send unlimited standard SMS and MMS to Australian mobiles from within Australia.</w:t>
      </w:r>
    </w:p>
    <w:p w14:paraId="7110A758" w14:textId="77777777" w:rsidR="007051FC" w:rsidRDefault="007051FC" w:rsidP="007051FC">
      <w:pPr>
        <w:ind w:left="709"/>
        <w:rPr>
          <w:rFonts w:cs="Arial"/>
          <w:i/>
          <w:color w:val="13607C"/>
          <w:sz w:val="20"/>
          <w:szCs w:val="20"/>
          <w:u w:val="single"/>
        </w:rPr>
      </w:pPr>
      <w:r w:rsidRPr="00CB2289">
        <w:rPr>
          <w:rFonts w:cs="Arial"/>
          <w:sz w:val="20"/>
          <w:szCs w:val="20"/>
        </w:rPr>
        <w:t xml:space="preserve">Unlimited standard national SMS and MMS are only available for personal use and are not to be used for a commercial or non-ordinary purpose as set out in the </w:t>
      </w:r>
      <w:hyperlink r:id="rId27" w:history="1">
        <w:r w:rsidRPr="00CB2289">
          <w:rPr>
            <w:rFonts w:cs="Arial"/>
            <w:i/>
            <w:color w:val="13607C"/>
            <w:sz w:val="20"/>
            <w:szCs w:val="20"/>
            <w:u w:val="single"/>
          </w:rPr>
          <w:t>Fair Go Policy</w:t>
        </w:r>
      </w:hyperlink>
      <w:r w:rsidRPr="00CB2289">
        <w:rPr>
          <w:rFonts w:cs="Arial"/>
          <w:sz w:val="20"/>
          <w:szCs w:val="20"/>
        </w:rPr>
        <w:t xml:space="preserve">. For further details refer to </w:t>
      </w:r>
      <w:hyperlink r:id="rId28" w:history="1">
        <w:r w:rsidRPr="00CB2289">
          <w:rPr>
            <w:rFonts w:cs="Arial"/>
            <w:i/>
            <w:color w:val="13607C"/>
            <w:sz w:val="20"/>
            <w:szCs w:val="20"/>
            <w:u w:val="single"/>
          </w:rPr>
          <w:t>Appendix S.</w:t>
        </w:r>
      </w:hyperlink>
    </w:p>
    <w:p w14:paraId="26F0CF56" w14:textId="77777777" w:rsidR="007051FC" w:rsidRPr="00CB2289" w:rsidRDefault="007051FC" w:rsidP="007051FC">
      <w:pPr>
        <w:ind w:left="709"/>
        <w:rPr>
          <w:rFonts w:cs="Arial"/>
          <w:i/>
          <w:color w:val="13607C"/>
          <w:sz w:val="20"/>
          <w:szCs w:val="20"/>
          <w:u w:val="single"/>
        </w:rPr>
      </w:pPr>
    </w:p>
    <w:p w14:paraId="7F4ECD29" w14:textId="77777777" w:rsidR="007051FC" w:rsidRPr="00CB2289" w:rsidRDefault="007051FC" w:rsidP="007051FC">
      <w:pPr>
        <w:rPr>
          <w:rFonts w:cs="Arial"/>
          <w:b/>
          <w:sz w:val="20"/>
        </w:rPr>
      </w:pPr>
      <w:r w:rsidRPr="00CB2289">
        <w:rPr>
          <w:rFonts w:cs="Arial"/>
          <w:b/>
          <w:sz w:val="20"/>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051FC" w:rsidRPr="001F31BE" w14:paraId="5AAD5585" w14:textId="77777777" w:rsidTr="00317086">
        <w:trPr>
          <w:trHeight w:val="570"/>
          <w:jc w:val="center"/>
        </w:trPr>
        <w:tc>
          <w:tcPr>
            <w:tcW w:w="4035" w:type="dxa"/>
            <w:shd w:val="clear" w:color="auto" w:fill="auto"/>
            <w:vAlign w:val="center"/>
          </w:tcPr>
          <w:p w14:paraId="0D21A392" w14:textId="77777777" w:rsidR="007051FC" w:rsidRPr="001F31BE" w:rsidRDefault="007051FC" w:rsidP="00317086">
            <w:pPr>
              <w:rPr>
                <w:rFonts w:eastAsia="Calibri" w:cs="Arial"/>
                <w:sz w:val="20"/>
                <w:szCs w:val="20"/>
              </w:rPr>
            </w:pPr>
          </w:p>
        </w:tc>
        <w:tc>
          <w:tcPr>
            <w:tcW w:w="4035" w:type="dxa"/>
            <w:vAlign w:val="center"/>
          </w:tcPr>
          <w:p w14:paraId="5E8CCD50" w14:textId="77777777" w:rsidR="007051FC" w:rsidRPr="001F31BE" w:rsidRDefault="007051FC" w:rsidP="00317086">
            <w:pPr>
              <w:spacing w:before="120"/>
              <w:jc w:val="center"/>
              <w:rPr>
                <w:rFonts w:cs="Arial"/>
                <w:b/>
                <w:sz w:val="20"/>
                <w:szCs w:val="20"/>
              </w:rPr>
            </w:pPr>
            <w:r w:rsidRPr="00ED1BC8">
              <w:rPr>
                <w:rFonts w:eastAsia="Calibri" w:cs="Arial"/>
                <w:b/>
                <w:sz w:val="20"/>
                <w:szCs w:val="20"/>
              </w:rPr>
              <w:t>$65 My Plan Plus 24-month SIM</w:t>
            </w:r>
          </w:p>
        </w:tc>
      </w:tr>
      <w:tr w:rsidR="007051FC" w:rsidRPr="001F31BE" w14:paraId="28BCC252" w14:textId="77777777" w:rsidTr="00317086">
        <w:trPr>
          <w:trHeight w:val="502"/>
          <w:jc w:val="center"/>
        </w:trPr>
        <w:tc>
          <w:tcPr>
            <w:tcW w:w="4035" w:type="dxa"/>
            <w:shd w:val="clear" w:color="auto" w:fill="auto"/>
            <w:vAlign w:val="center"/>
          </w:tcPr>
          <w:p w14:paraId="46B6B8E4" w14:textId="77777777" w:rsidR="007051FC" w:rsidRPr="001F31BE" w:rsidRDefault="007051FC" w:rsidP="00317086">
            <w:pPr>
              <w:spacing w:before="120" w:after="120"/>
              <w:rPr>
                <w:rFonts w:eastAsia="Calibri" w:cs="Arial"/>
                <w:sz w:val="20"/>
                <w:szCs w:val="20"/>
              </w:rPr>
            </w:pPr>
            <w:r w:rsidRPr="001F31BE">
              <w:rPr>
                <w:rFonts w:eastAsia="Calibri" w:cs="Arial"/>
                <w:b/>
                <w:bCs/>
                <w:sz w:val="20"/>
                <w:szCs w:val="20"/>
                <w:lang w:eastAsia="en-AU"/>
              </w:rPr>
              <w:t>Minimum Monthly charge</w:t>
            </w:r>
          </w:p>
        </w:tc>
        <w:tc>
          <w:tcPr>
            <w:tcW w:w="4035" w:type="dxa"/>
            <w:vAlign w:val="center"/>
          </w:tcPr>
          <w:p w14:paraId="6ADFDA0B" w14:textId="77777777" w:rsidR="007051FC" w:rsidRPr="001F31BE" w:rsidRDefault="007051FC" w:rsidP="00317086">
            <w:pPr>
              <w:spacing w:before="240"/>
              <w:jc w:val="center"/>
              <w:rPr>
                <w:rFonts w:cs="Arial"/>
                <w:sz w:val="20"/>
                <w:szCs w:val="20"/>
              </w:rPr>
            </w:pPr>
            <w:r w:rsidRPr="001F31BE">
              <w:rPr>
                <w:rFonts w:cs="Arial"/>
                <w:sz w:val="20"/>
                <w:szCs w:val="20"/>
              </w:rPr>
              <w:t>$</w:t>
            </w:r>
            <w:r>
              <w:rPr>
                <w:rFonts w:cs="Arial"/>
                <w:sz w:val="20"/>
                <w:szCs w:val="20"/>
              </w:rPr>
              <w:t>65</w:t>
            </w:r>
          </w:p>
        </w:tc>
      </w:tr>
      <w:tr w:rsidR="007051FC" w:rsidRPr="001F31BE" w14:paraId="6C093B6D" w14:textId="77777777" w:rsidTr="00317086">
        <w:trPr>
          <w:trHeight w:val="334"/>
          <w:jc w:val="center"/>
        </w:trPr>
        <w:tc>
          <w:tcPr>
            <w:tcW w:w="4035" w:type="dxa"/>
            <w:shd w:val="clear" w:color="auto" w:fill="auto"/>
            <w:vAlign w:val="center"/>
          </w:tcPr>
          <w:p w14:paraId="6C779409" w14:textId="77777777" w:rsidR="007051FC" w:rsidRPr="001F31BE" w:rsidRDefault="007051FC" w:rsidP="00317086">
            <w:pPr>
              <w:spacing w:before="240"/>
              <w:rPr>
                <w:rFonts w:eastAsia="Calibri" w:cs="Arial"/>
                <w:sz w:val="20"/>
                <w:szCs w:val="20"/>
              </w:rPr>
            </w:pPr>
            <w:r w:rsidRPr="001F31BE">
              <w:rPr>
                <w:rFonts w:eastAsia="Calibri" w:cs="Arial"/>
                <w:b/>
                <w:bCs/>
                <w:sz w:val="20"/>
                <w:szCs w:val="20"/>
                <w:lang w:eastAsia="en-AU"/>
              </w:rPr>
              <w:t>Included Data</w:t>
            </w:r>
          </w:p>
        </w:tc>
        <w:tc>
          <w:tcPr>
            <w:tcW w:w="4035" w:type="dxa"/>
            <w:vAlign w:val="center"/>
          </w:tcPr>
          <w:p w14:paraId="42770BB7" w14:textId="77777777" w:rsidR="007051FC" w:rsidRPr="001F31BE" w:rsidRDefault="007051FC" w:rsidP="00317086">
            <w:pPr>
              <w:spacing w:before="240"/>
              <w:jc w:val="center"/>
              <w:rPr>
                <w:rFonts w:cs="Arial"/>
                <w:sz w:val="20"/>
                <w:szCs w:val="20"/>
              </w:rPr>
            </w:pPr>
            <w:r>
              <w:rPr>
                <w:rFonts w:cs="Arial"/>
                <w:sz w:val="20"/>
                <w:szCs w:val="20"/>
              </w:rPr>
              <w:t>40</w:t>
            </w:r>
            <w:r w:rsidRPr="001F31BE">
              <w:rPr>
                <w:rFonts w:cs="Arial"/>
                <w:sz w:val="20"/>
                <w:szCs w:val="20"/>
              </w:rPr>
              <w:t>GB</w:t>
            </w:r>
          </w:p>
        </w:tc>
      </w:tr>
      <w:tr w:rsidR="007051FC" w:rsidRPr="001F31BE" w14:paraId="03A7ABDF" w14:textId="77777777" w:rsidTr="00317086">
        <w:trPr>
          <w:trHeight w:val="357"/>
          <w:jc w:val="center"/>
        </w:trPr>
        <w:tc>
          <w:tcPr>
            <w:tcW w:w="4035" w:type="dxa"/>
            <w:shd w:val="clear" w:color="auto" w:fill="auto"/>
            <w:vAlign w:val="center"/>
          </w:tcPr>
          <w:p w14:paraId="3939BD88" w14:textId="77777777" w:rsidR="007051FC" w:rsidRPr="001F31BE" w:rsidRDefault="007051FC" w:rsidP="00317086">
            <w:pPr>
              <w:spacing w:before="240"/>
              <w:rPr>
                <w:rFonts w:eastAsia="Calibri" w:cs="Arial"/>
                <w:b/>
                <w:bCs/>
                <w:sz w:val="20"/>
                <w:szCs w:val="20"/>
                <w:lang w:eastAsia="en-AU"/>
              </w:rPr>
            </w:pPr>
            <w:r w:rsidRPr="001F31BE">
              <w:rPr>
                <w:rFonts w:eastAsia="Calibri" w:cs="Arial"/>
                <w:b/>
                <w:bCs/>
                <w:sz w:val="20"/>
                <w:szCs w:val="20"/>
                <w:lang w:eastAsia="en-AU"/>
              </w:rPr>
              <w:t>Additional Data</w:t>
            </w:r>
          </w:p>
        </w:tc>
        <w:tc>
          <w:tcPr>
            <w:tcW w:w="4035" w:type="dxa"/>
            <w:shd w:val="clear" w:color="auto" w:fill="auto"/>
            <w:vAlign w:val="center"/>
          </w:tcPr>
          <w:p w14:paraId="7728EAD6" w14:textId="77777777" w:rsidR="007051FC" w:rsidRPr="001F31BE" w:rsidRDefault="007051FC" w:rsidP="00317086">
            <w:pPr>
              <w:spacing w:before="240"/>
              <w:jc w:val="center"/>
              <w:rPr>
                <w:rFonts w:cs="Arial"/>
                <w:sz w:val="20"/>
                <w:szCs w:val="20"/>
              </w:rPr>
            </w:pPr>
            <w:r w:rsidRPr="001F31BE">
              <w:rPr>
                <w:rFonts w:cs="Arial"/>
                <w:sz w:val="20"/>
                <w:szCs w:val="20"/>
              </w:rPr>
              <w:t>Additional data $10 per 1GB or part thereof</w:t>
            </w:r>
          </w:p>
          <w:p w14:paraId="77C60B2D" w14:textId="77777777" w:rsidR="007051FC" w:rsidRPr="001F31BE" w:rsidRDefault="007051FC" w:rsidP="00317086">
            <w:pPr>
              <w:spacing w:before="240"/>
              <w:jc w:val="center"/>
              <w:rPr>
                <w:rFonts w:cs="Arial"/>
                <w:sz w:val="20"/>
                <w:szCs w:val="20"/>
              </w:rPr>
            </w:pPr>
          </w:p>
        </w:tc>
      </w:tr>
      <w:tr w:rsidR="007051FC" w:rsidRPr="001F31BE" w14:paraId="30AF8EEF" w14:textId="77777777" w:rsidTr="00317086">
        <w:trPr>
          <w:trHeight w:val="1238"/>
          <w:jc w:val="center"/>
        </w:trPr>
        <w:tc>
          <w:tcPr>
            <w:tcW w:w="4035" w:type="dxa"/>
            <w:shd w:val="clear" w:color="auto" w:fill="auto"/>
            <w:vAlign w:val="center"/>
          </w:tcPr>
          <w:p w14:paraId="52793A7D" w14:textId="77777777" w:rsidR="007051FC" w:rsidRPr="001F31BE" w:rsidRDefault="007051FC" w:rsidP="00317086">
            <w:pPr>
              <w:spacing w:before="120"/>
              <w:rPr>
                <w:rFonts w:eastAsia="Calibri" w:cs="Arial"/>
                <w:b/>
                <w:bCs/>
                <w:sz w:val="20"/>
                <w:szCs w:val="20"/>
                <w:lang w:eastAsia="en-AU"/>
              </w:rPr>
            </w:pPr>
            <w:r w:rsidRPr="001F31BE">
              <w:rPr>
                <w:rFonts w:eastAsia="Calibri" w:cs="Arial"/>
                <w:b/>
                <w:bCs/>
                <w:sz w:val="20"/>
                <w:szCs w:val="20"/>
                <w:lang w:eastAsia="en-AU"/>
              </w:rPr>
              <w:t xml:space="preserve">Included Minutes </w:t>
            </w:r>
          </w:p>
          <w:p w14:paraId="0FC5BB42" w14:textId="77777777" w:rsidR="007051FC" w:rsidRPr="001F31BE" w:rsidRDefault="007051FC" w:rsidP="00317086">
            <w:pPr>
              <w:spacing w:after="120"/>
              <w:rPr>
                <w:rFonts w:eastAsia="Calibri" w:cs="Arial"/>
                <w:b/>
                <w:bCs/>
                <w:sz w:val="20"/>
                <w:szCs w:val="20"/>
                <w:lang w:eastAsia="en-AU"/>
              </w:rPr>
            </w:pPr>
            <w:r w:rsidRPr="001F31BE">
              <w:rPr>
                <w:rFonts w:eastAsia="Calibri" w:cs="Arial"/>
                <w:bCs/>
                <w:sz w:val="20"/>
                <w:szCs w:val="20"/>
                <w:lang w:eastAsia="en-AU"/>
              </w:rPr>
              <w:t>for standard national calls to landlines and mobiles, 1300 numbers and voicemail, within Australia</w:t>
            </w:r>
          </w:p>
        </w:tc>
        <w:tc>
          <w:tcPr>
            <w:tcW w:w="4035" w:type="dxa"/>
            <w:vAlign w:val="center"/>
          </w:tcPr>
          <w:p w14:paraId="2FAD9165" w14:textId="77777777" w:rsidR="007051FC" w:rsidRPr="001F31BE" w:rsidRDefault="007051FC" w:rsidP="00317086">
            <w:pPr>
              <w:spacing w:before="240"/>
              <w:jc w:val="center"/>
              <w:rPr>
                <w:rFonts w:eastAsia="Calibri" w:cs="Arial"/>
                <w:sz w:val="20"/>
                <w:szCs w:val="20"/>
              </w:rPr>
            </w:pPr>
            <w:r w:rsidRPr="001F31BE">
              <w:rPr>
                <w:rFonts w:eastAsia="Calibri" w:cs="Arial"/>
                <w:sz w:val="20"/>
                <w:szCs w:val="20"/>
              </w:rPr>
              <w:t>Unlimited</w:t>
            </w:r>
          </w:p>
        </w:tc>
      </w:tr>
      <w:tr w:rsidR="007051FC" w:rsidRPr="001F31BE" w14:paraId="0E529347" w14:textId="77777777" w:rsidTr="00317086">
        <w:trPr>
          <w:trHeight w:val="980"/>
          <w:jc w:val="center"/>
        </w:trPr>
        <w:tc>
          <w:tcPr>
            <w:tcW w:w="4035" w:type="dxa"/>
            <w:shd w:val="clear" w:color="auto" w:fill="auto"/>
            <w:vAlign w:val="center"/>
          </w:tcPr>
          <w:p w14:paraId="5A0B25FD" w14:textId="77777777" w:rsidR="007051FC" w:rsidRPr="001F31BE" w:rsidRDefault="007051FC" w:rsidP="00317086">
            <w:pPr>
              <w:spacing w:before="240"/>
              <w:rPr>
                <w:rFonts w:eastAsia="Calibri" w:cs="Arial"/>
                <w:sz w:val="20"/>
                <w:szCs w:val="20"/>
              </w:rPr>
            </w:pPr>
            <w:r w:rsidRPr="001F31BE">
              <w:rPr>
                <w:rFonts w:eastAsia="Calibri" w:cs="Arial"/>
                <w:b/>
                <w:bCs/>
                <w:sz w:val="20"/>
                <w:szCs w:val="20"/>
                <w:lang w:eastAsia="en-AU"/>
              </w:rPr>
              <w:t xml:space="preserve">Standard national SMS </w:t>
            </w:r>
            <w:r w:rsidRPr="001F31BE">
              <w:rPr>
                <w:rFonts w:eastAsia="Calibri" w:cs="Arial"/>
                <w:sz w:val="20"/>
                <w:szCs w:val="20"/>
                <w:lang w:eastAsia="en-AU"/>
              </w:rPr>
              <w:t>(per SMS of up to 160 standard characters)</w:t>
            </w:r>
          </w:p>
        </w:tc>
        <w:tc>
          <w:tcPr>
            <w:tcW w:w="4035" w:type="dxa"/>
            <w:vAlign w:val="center"/>
          </w:tcPr>
          <w:p w14:paraId="78BD3977" w14:textId="77777777" w:rsidR="007051FC" w:rsidRPr="001F31BE" w:rsidRDefault="007051FC" w:rsidP="00317086">
            <w:pPr>
              <w:autoSpaceDE w:val="0"/>
              <w:autoSpaceDN w:val="0"/>
              <w:adjustRightInd w:val="0"/>
              <w:spacing w:after="120"/>
              <w:jc w:val="center"/>
              <w:rPr>
                <w:rFonts w:cs="Arial"/>
                <w:sz w:val="20"/>
                <w:szCs w:val="20"/>
              </w:rPr>
            </w:pPr>
            <w:r w:rsidRPr="001F31BE">
              <w:rPr>
                <w:rFonts w:eastAsia="Calibri" w:cs="Arial"/>
                <w:sz w:val="20"/>
                <w:szCs w:val="20"/>
              </w:rPr>
              <w:t>Unlimited</w:t>
            </w:r>
          </w:p>
        </w:tc>
      </w:tr>
      <w:tr w:rsidR="007051FC" w:rsidRPr="001F31BE" w14:paraId="5AE10995" w14:textId="77777777" w:rsidTr="00317086">
        <w:trPr>
          <w:trHeight w:val="541"/>
          <w:jc w:val="center"/>
        </w:trPr>
        <w:tc>
          <w:tcPr>
            <w:tcW w:w="4035" w:type="dxa"/>
            <w:shd w:val="clear" w:color="auto" w:fill="auto"/>
            <w:vAlign w:val="center"/>
          </w:tcPr>
          <w:p w14:paraId="10E8C6D0" w14:textId="77777777" w:rsidR="007051FC" w:rsidRPr="001F31BE" w:rsidRDefault="007051FC" w:rsidP="00317086">
            <w:pPr>
              <w:spacing w:before="120"/>
              <w:rPr>
                <w:rFonts w:eastAsia="Calibri" w:cs="Arial"/>
                <w:b/>
                <w:bCs/>
                <w:sz w:val="20"/>
                <w:szCs w:val="20"/>
                <w:lang w:eastAsia="en-AU"/>
              </w:rPr>
            </w:pPr>
            <w:r w:rsidRPr="001F31BE">
              <w:rPr>
                <w:rFonts w:eastAsia="Calibri" w:cs="Arial"/>
                <w:b/>
                <w:bCs/>
                <w:sz w:val="20"/>
                <w:szCs w:val="20"/>
                <w:lang w:eastAsia="en-AU"/>
              </w:rPr>
              <w:t xml:space="preserve">Standard national MMS </w:t>
            </w:r>
            <w:r w:rsidRPr="001F31BE">
              <w:rPr>
                <w:rFonts w:eastAsia="Calibri" w:cs="Arial"/>
                <w:sz w:val="20"/>
                <w:szCs w:val="20"/>
                <w:lang w:eastAsia="en-AU"/>
              </w:rPr>
              <w:t>(per message)</w:t>
            </w:r>
          </w:p>
        </w:tc>
        <w:tc>
          <w:tcPr>
            <w:tcW w:w="4035" w:type="dxa"/>
            <w:vAlign w:val="center"/>
          </w:tcPr>
          <w:p w14:paraId="4D1FDFFF" w14:textId="77777777" w:rsidR="007051FC" w:rsidRPr="001F31BE" w:rsidRDefault="007051FC" w:rsidP="00317086">
            <w:pPr>
              <w:spacing w:before="120"/>
              <w:jc w:val="center"/>
              <w:rPr>
                <w:rFonts w:cs="Arial"/>
                <w:sz w:val="20"/>
                <w:szCs w:val="20"/>
              </w:rPr>
            </w:pPr>
            <w:r w:rsidRPr="001F31BE">
              <w:rPr>
                <w:rFonts w:eastAsia="Calibri" w:cs="Arial"/>
                <w:sz w:val="20"/>
                <w:szCs w:val="20"/>
              </w:rPr>
              <w:t>Unlimited</w:t>
            </w:r>
          </w:p>
        </w:tc>
      </w:tr>
      <w:tr w:rsidR="007051FC" w:rsidRPr="001F31BE" w14:paraId="05FE9239" w14:textId="77777777" w:rsidTr="00317086">
        <w:trPr>
          <w:trHeight w:val="412"/>
          <w:jc w:val="center"/>
        </w:trPr>
        <w:tc>
          <w:tcPr>
            <w:tcW w:w="4035" w:type="dxa"/>
            <w:shd w:val="clear" w:color="auto" w:fill="auto"/>
            <w:vAlign w:val="center"/>
          </w:tcPr>
          <w:p w14:paraId="06399211" w14:textId="77777777" w:rsidR="007051FC" w:rsidRPr="001F31BE" w:rsidRDefault="007051FC" w:rsidP="00317086">
            <w:pPr>
              <w:spacing w:before="120"/>
              <w:rPr>
                <w:rFonts w:cs="Arial"/>
                <w:b/>
                <w:bCs/>
                <w:snapToGrid w:val="0"/>
                <w:sz w:val="20"/>
                <w:szCs w:val="20"/>
              </w:rPr>
            </w:pPr>
            <w:r w:rsidRPr="001F31BE">
              <w:rPr>
                <w:rFonts w:eastAsia="Calibri" w:cs="Arial"/>
                <w:b/>
                <w:bCs/>
                <w:sz w:val="20"/>
                <w:szCs w:val="20"/>
                <w:lang w:eastAsia="en-AU"/>
              </w:rPr>
              <w:t xml:space="preserve">Minimum total cost over 24 months </w:t>
            </w:r>
          </w:p>
        </w:tc>
        <w:tc>
          <w:tcPr>
            <w:tcW w:w="4035" w:type="dxa"/>
            <w:vAlign w:val="center"/>
          </w:tcPr>
          <w:p w14:paraId="69A55018" w14:textId="77777777" w:rsidR="007051FC" w:rsidRPr="001F31BE" w:rsidRDefault="007051FC" w:rsidP="00317086">
            <w:pPr>
              <w:spacing w:before="240" w:after="240"/>
              <w:jc w:val="center"/>
              <w:rPr>
                <w:rFonts w:cs="Arial"/>
                <w:sz w:val="20"/>
                <w:szCs w:val="20"/>
              </w:rPr>
            </w:pPr>
            <w:r w:rsidRPr="001F31BE">
              <w:rPr>
                <w:rFonts w:cs="Arial"/>
                <w:sz w:val="20"/>
                <w:szCs w:val="20"/>
              </w:rPr>
              <w:t>$1,</w:t>
            </w:r>
            <w:r>
              <w:rPr>
                <w:rFonts w:cs="Arial"/>
                <w:sz w:val="20"/>
                <w:szCs w:val="20"/>
              </w:rPr>
              <w:t>560</w:t>
            </w:r>
          </w:p>
        </w:tc>
      </w:tr>
    </w:tbl>
    <w:p w14:paraId="123C3E98" w14:textId="77777777" w:rsidR="007051FC" w:rsidRPr="00CB2289" w:rsidRDefault="007051FC" w:rsidP="007051FC">
      <w:pPr>
        <w:rPr>
          <w:rFonts w:cs="Arial"/>
          <w:sz w:val="20"/>
        </w:rPr>
      </w:pPr>
    </w:p>
    <w:p w14:paraId="2C3A154D" w14:textId="77777777" w:rsidR="007051FC" w:rsidRPr="00CB2289" w:rsidRDefault="007051FC" w:rsidP="007051FC">
      <w:pPr>
        <w:rPr>
          <w:rFonts w:cs="Arial"/>
          <w:b/>
          <w:sz w:val="20"/>
        </w:rPr>
      </w:pPr>
      <w:r w:rsidRPr="00CB2289">
        <w:rPr>
          <w:rFonts w:cs="Arial"/>
          <w:b/>
          <w:sz w:val="20"/>
        </w:rPr>
        <w:t>Table 2 – Other usage types and charges</w:t>
      </w:r>
    </w:p>
    <w:tbl>
      <w:tblPr>
        <w:tblW w:w="48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4"/>
        <w:gridCol w:w="3939"/>
      </w:tblGrid>
      <w:tr w:rsidR="007051FC" w:rsidRPr="0060532A" w14:paraId="798A76D6" w14:textId="77777777" w:rsidTr="00317086">
        <w:trPr>
          <w:trHeight w:val="245"/>
        </w:trPr>
        <w:tc>
          <w:tcPr>
            <w:tcW w:w="5495" w:type="dxa"/>
            <w:shd w:val="clear" w:color="auto" w:fill="auto"/>
            <w:vAlign w:val="center"/>
          </w:tcPr>
          <w:p w14:paraId="4B4FFAC5" w14:textId="77777777" w:rsidR="007051FC" w:rsidRPr="00CB2289" w:rsidRDefault="007051FC" w:rsidP="00317086">
            <w:pPr>
              <w:spacing w:before="100" w:after="100"/>
              <w:rPr>
                <w:rFonts w:eastAsia="Calibri" w:cs="Arial"/>
                <w:b/>
                <w:sz w:val="20"/>
              </w:rPr>
            </w:pPr>
            <w:r w:rsidRPr="00CB2289">
              <w:rPr>
                <w:rFonts w:eastAsia="Calibri" w:cs="Arial"/>
                <w:b/>
                <w:sz w:val="20"/>
              </w:rPr>
              <w:t>Usage type</w:t>
            </w:r>
          </w:p>
        </w:tc>
        <w:tc>
          <w:tcPr>
            <w:tcW w:w="4546" w:type="dxa"/>
            <w:shd w:val="clear" w:color="auto" w:fill="auto"/>
            <w:vAlign w:val="center"/>
          </w:tcPr>
          <w:p w14:paraId="56544290" w14:textId="77777777" w:rsidR="007051FC" w:rsidRPr="00CB2289" w:rsidRDefault="007051FC" w:rsidP="00317086">
            <w:pPr>
              <w:spacing w:before="100" w:after="100"/>
              <w:jc w:val="center"/>
              <w:rPr>
                <w:rFonts w:eastAsia="Calibri" w:cs="Arial"/>
                <w:b/>
                <w:sz w:val="20"/>
              </w:rPr>
            </w:pPr>
            <w:r w:rsidRPr="00CB2289">
              <w:rPr>
                <w:rFonts w:eastAsia="Calibri" w:cs="Arial"/>
                <w:b/>
                <w:sz w:val="20"/>
              </w:rPr>
              <w:t>Charge</w:t>
            </w:r>
          </w:p>
        </w:tc>
      </w:tr>
      <w:tr w:rsidR="007051FC" w:rsidRPr="0060532A" w14:paraId="09D7E3D9" w14:textId="77777777" w:rsidTr="00317086">
        <w:trPr>
          <w:trHeight w:val="245"/>
        </w:trPr>
        <w:tc>
          <w:tcPr>
            <w:tcW w:w="5495" w:type="dxa"/>
            <w:shd w:val="clear" w:color="auto" w:fill="auto"/>
            <w:vAlign w:val="center"/>
          </w:tcPr>
          <w:p w14:paraId="4FFDD87E" w14:textId="77777777" w:rsidR="007051FC" w:rsidRPr="00CB2289" w:rsidRDefault="007051FC" w:rsidP="00317086">
            <w:pPr>
              <w:spacing w:before="100" w:after="100"/>
              <w:rPr>
                <w:rFonts w:eastAsia="Calibri" w:cs="Arial"/>
                <w:sz w:val="20"/>
              </w:rPr>
            </w:pPr>
            <w:r w:rsidRPr="00CB2289">
              <w:rPr>
                <w:rFonts w:eastAsia="Calibri" w:cs="Arial"/>
                <w:b/>
                <w:bCs/>
                <w:sz w:val="20"/>
                <w:lang w:eastAsia="en-AU"/>
              </w:rPr>
              <w:t>National video calls</w:t>
            </w:r>
            <w:r w:rsidRPr="00CB2289">
              <w:rPr>
                <w:rFonts w:eastAsia="Calibri" w:cs="Arial"/>
                <w:bCs/>
                <w:sz w:val="20"/>
                <w:lang w:eastAsia="en-AU"/>
              </w:rPr>
              <w:t xml:space="preserve"> </w:t>
            </w:r>
            <w:r w:rsidRPr="00CB2289">
              <w:rPr>
                <w:rFonts w:eastAsia="Calibri" w:cs="Arial"/>
                <w:sz w:val="20"/>
                <w:lang w:eastAsia="en-AU"/>
              </w:rPr>
              <w:t>(per minute)</w:t>
            </w:r>
          </w:p>
        </w:tc>
        <w:tc>
          <w:tcPr>
            <w:tcW w:w="4546" w:type="dxa"/>
            <w:shd w:val="clear" w:color="auto" w:fill="auto"/>
            <w:vAlign w:val="center"/>
          </w:tcPr>
          <w:p w14:paraId="58673137" w14:textId="77777777" w:rsidR="007051FC" w:rsidRPr="00CB2289" w:rsidRDefault="007051FC" w:rsidP="00317086">
            <w:pPr>
              <w:spacing w:before="100" w:after="100"/>
              <w:jc w:val="center"/>
              <w:rPr>
                <w:rFonts w:eastAsia="Calibri" w:cs="Arial"/>
                <w:sz w:val="20"/>
              </w:rPr>
            </w:pPr>
            <w:r w:rsidRPr="00CB2289">
              <w:rPr>
                <w:rFonts w:eastAsia="Calibri" w:cs="Arial"/>
                <w:sz w:val="20"/>
              </w:rPr>
              <w:t>$1.00 per min + 40c flagfall</w:t>
            </w:r>
          </w:p>
        </w:tc>
      </w:tr>
      <w:tr w:rsidR="007051FC" w:rsidRPr="0060532A" w14:paraId="785EB110" w14:textId="77777777" w:rsidTr="00317086">
        <w:trPr>
          <w:trHeight w:val="245"/>
        </w:trPr>
        <w:tc>
          <w:tcPr>
            <w:tcW w:w="5495" w:type="dxa"/>
            <w:shd w:val="clear" w:color="auto" w:fill="auto"/>
            <w:vAlign w:val="center"/>
          </w:tcPr>
          <w:p w14:paraId="3A4CBFA5" w14:textId="77777777" w:rsidR="007051FC" w:rsidRPr="00CB2289" w:rsidRDefault="007051FC" w:rsidP="00317086">
            <w:pPr>
              <w:spacing w:before="100" w:after="100"/>
              <w:rPr>
                <w:rFonts w:eastAsia="Calibri" w:cs="Arial"/>
                <w:b/>
                <w:sz w:val="20"/>
              </w:rPr>
            </w:pPr>
            <w:r w:rsidRPr="00CB2289">
              <w:rPr>
                <w:rFonts w:eastAsia="Calibri" w:cs="Arial"/>
                <w:b/>
                <w:bCs/>
                <w:sz w:val="20"/>
                <w:lang w:eastAsia="en-AU"/>
              </w:rPr>
              <w:t xml:space="preserve">VoiceMail Deposits </w:t>
            </w:r>
          </w:p>
        </w:tc>
        <w:tc>
          <w:tcPr>
            <w:tcW w:w="4546" w:type="dxa"/>
            <w:shd w:val="clear" w:color="auto" w:fill="auto"/>
            <w:vAlign w:val="center"/>
          </w:tcPr>
          <w:p w14:paraId="2D60DF2E" w14:textId="77777777" w:rsidR="007051FC" w:rsidRPr="00CB2289" w:rsidRDefault="007051FC" w:rsidP="00317086">
            <w:pPr>
              <w:spacing w:before="100" w:after="100"/>
              <w:jc w:val="center"/>
              <w:rPr>
                <w:rFonts w:eastAsia="Calibri" w:cs="Arial"/>
                <w:sz w:val="20"/>
                <w:lang w:eastAsia="en-AU"/>
              </w:rPr>
            </w:pPr>
            <w:r w:rsidRPr="00CB2289">
              <w:rPr>
                <w:rFonts w:eastAsia="Calibri" w:cs="Arial"/>
                <w:sz w:val="20"/>
              </w:rPr>
              <w:t>$0 per minute</w:t>
            </w:r>
          </w:p>
        </w:tc>
      </w:tr>
      <w:tr w:rsidR="007051FC" w:rsidRPr="0060532A" w14:paraId="04E4FE7E" w14:textId="77777777" w:rsidTr="00317086">
        <w:trPr>
          <w:trHeight w:val="245"/>
        </w:trPr>
        <w:tc>
          <w:tcPr>
            <w:tcW w:w="5495" w:type="dxa"/>
            <w:shd w:val="clear" w:color="auto" w:fill="auto"/>
            <w:vAlign w:val="center"/>
          </w:tcPr>
          <w:p w14:paraId="63BBAC58" w14:textId="77777777" w:rsidR="007051FC" w:rsidRPr="00CB2289" w:rsidRDefault="007051FC" w:rsidP="00317086">
            <w:pPr>
              <w:spacing w:before="100" w:after="100"/>
              <w:rPr>
                <w:rFonts w:eastAsia="Calibri" w:cs="Arial"/>
                <w:b/>
                <w:sz w:val="20"/>
              </w:rPr>
            </w:pPr>
            <w:r w:rsidRPr="00CB2289">
              <w:rPr>
                <w:rFonts w:eastAsia="Calibri" w:cs="Arial"/>
                <w:b/>
                <w:bCs/>
                <w:sz w:val="20"/>
                <w:lang w:eastAsia="en-AU"/>
              </w:rPr>
              <w:t>Voicemail Diversions</w:t>
            </w:r>
          </w:p>
        </w:tc>
        <w:tc>
          <w:tcPr>
            <w:tcW w:w="4546" w:type="dxa"/>
            <w:shd w:val="clear" w:color="auto" w:fill="auto"/>
            <w:vAlign w:val="center"/>
          </w:tcPr>
          <w:p w14:paraId="31CF9DC9" w14:textId="77777777" w:rsidR="007051FC" w:rsidRPr="00CB2289" w:rsidRDefault="007051FC" w:rsidP="00317086">
            <w:pPr>
              <w:spacing w:before="100" w:after="100"/>
              <w:jc w:val="center"/>
              <w:rPr>
                <w:rFonts w:eastAsia="Calibri" w:cs="Arial"/>
                <w:sz w:val="20"/>
              </w:rPr>
            </w:pPr>
            <w:r w:rsidRPr="00CB2289">
              <w:rPr>
                <w:rFonts w:eastAsia="Calibri" w:cs="Arial"/>
                <w:sz w:val="20"/>
              </w:rPr>
              <w:t>$0 per minute</w:t>
            </w:r>
          </w:p>
        </w:tc>
      </w:tr>
      <w:tr w:rsidR="007051FC" w:rsidRPr="0060532A" w14:paraId="1C040BC6" w14:textId="77777777" w:rsidTr="00317086">
        <w:trPr>
          <w:trHeight w:val="245"/>
        </w:trPr>
        <w:tc>
          <w:tcPr>
            <w:tcW w:w="5495" w:type="dxa"/>
            <w:shd w:val="clear" w:color="auto" w:fill="auto"/>
            <w:vAlign w:val="center"/>
          </w:tcPr>
          <w:p w14:paraId="6003CC69"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National Diversions</w:t>
            </w:r>
          </w:p>
        </w:tc>
        <w:tc>
          <w:tcPr>
            <w:tcW w:w="4546" w:type="dxa"/>
            <w:shd w:val="clear" w:color="auto" w:fill="auto"/>
            <w:vAlign w:val="center"/>
          </w:tcPr>
          <w:p w14:paraId="0CC5D188" w14:textId="77777777" w:rsidR="007051FC" w:rsidRPr="00CB2289" w:rsidRDefault="007051FC" w:rsidP="00317086">
            <w:pPr>
              <w:spacing w:before="100" w:after="100"/>
              <w:jc w:val="center"/>
              <w:rPr>
                <w:rFonts w:eastAsia="Calibri" w:cs="Arial"/>
                <w:sz w:val="20"/>
              </w:rPr>
            </w:pPr>
            <w:r w:rsidRPr="00CB2289">
              <w:rPr>
                <w:rFonts w:eastAsia="Calibri" w:cs="Arial"/>
                <w:sz w:val="20"/>
              </w:rPr>
              <w:t>$0 per minute</w:t>
            </w:r>
          </w:p>
        </w:tc>
      </w:tr>
      <w:tr w:rsidR="007051FC" w:rsidRPr="0060532A" w14:paraId="5C592FC7" w14:textId="77777777" w:rsidTr="00317086">
        <w:trPr>
          <w:trHeight w:val="54"/>
        </w:trPr>
        <w:tc>
          <w:tcPr>
            <w:tcW w:w="5495" w:type="dxa"/>
            <w:shd w:val="clear" w:color="auto" w:fill="auto"/>
            <w:vAlign w:val="center"/>
          </w:tcPr>
          <w:p w14:paraId="62447BB3"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 xml:space="preserve">International Diversions </w:t>
            </w:r>
          </w:p>
        </w:tc>
        <w:tc>
          <w:tcPr>
            <w:tcW w:w="4546" w:type="dxa"/>
            <w:shd w:val="clear" w:color="auto" w:fill="auto"/>
            <w:vAlign w:val="center"/>
          </w:tcPr>
          <w:p w14:paraId="784A7AE2" w14:textId="77777777" w:rsidR="007051FC" w:rsidRPr="00CB2289" w:rsidRDefault="007051FC" w:rsidP="00317086">
            <w:pPr>
              <w:spacing w:before="100" w:after="100"/>
              <w:jc w:val="center"/>
              <w:rPr>
                <w:rFonts w:eastAsia="Calibri" w:cs="Arial"/>
                <w:sz w:val="20"/>
              </w:rPr>
            </w:pPr>
            <w:r w:rsidRPr="00CB2289">
              <w:rPr>
                <w:rFonts w:eastAsia="Calibri" w:cs="Arial"/>
                <w:sz w:val="20"/>
              </w:rPr>
              <w:t>'yes' international rates</w:t>
            </w:r>
            <w:r w:rsidRPr="00CB2289">
              <w:rPr>
                <w:rFonts w:eastAsia="Calibri" w:cs="Arial"/>
                <w:sz w:val="20"/>
              </w:rPr>
              <w:br/>
              <w:t>See optus.com.au/international</w:t>
            </w:r>
          </w:p>
        </w:tc>
      </w:tr>
      <w:tr w:rsidR="007051FC" w:rsidRPr="0060532A" w14:paraId="32DBEBB5" w14:textId="77777777" w:rsidTr="00317086">
        <w:trPr>
          <w:trHeight w:val="245"/>
        </w:trPr>
        <w:tc>
          <w:tcPr>
            <w:tcW w:w="5495" w:type="dxa"/>
            <w:shd w:val="clear" w:color="auto" w:fill="auto"/>
            <w:vAlign w:val="center"/>
          </w:tcPr>
          <w:p w14:paraId="648AD2E9"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 xml:space="preserve">1800 numbers </w:t>
            </w:r>
          </w:p>
        </w:tc>
        <w:tc>
          <w:tcPr>
            <w:tcW w:w="4546" w:type="dxa"/>
            <w:shd w:val="clear" w:color="auto" w:fill="auto"/>
            <w:vAlign w:val="center"/>
          </w:tcPr>
          <w:p w14:paraId="3CCA2AE2" w14:textId="77777777" w:rsidR="007051FC" w:rsidRPr="00CB2289" w:rsidRDefault="007051FC" w:rsidP="00317086">
            <w:pPr>
              <w:spacing w:before="100" w:after="100"/>
              <w:jc w:val="center"/>
              <w:rPr>
                <w:rFonts w:eastAsia="Calibri" w:cs="Arial"/>
                <w:sz w:val="20"/>
              </w:rPr>
            </w:pPr>
            <w:r w:rsidRPr="00CB2289">
              <w:rPr>
                <w:rFonts w:eastAsia="Calibri" w:cs="Arial"/>
                <w:sz w:val="20"/>
              </w:rPr>
              <w:t>$0 per minute</w:t>
            </w:r>
          </w:p>
        </w:tc>
      </w:tr>
      <w:tr w:rsidR="007051FC" w:rsidRPr="0060532A" w14:paraId="0ABCDEC9" w14:textId="77777777" w:rsidTr="00317086">
        <w:trPr>
          <w:trHeight w:val="245"/>
        </w:trPr>
        <w:tc>
          <w:tcPr>
            <w:tcW w:w="5495" w:type="dxa"/>
            <w:shd w:val="clear" w:color="auto" w:fill="auto"/>
            <w:vAlign w:val="center"/>
          </w:tcPr>
          <w:p w14:paraId="39EE3CCC"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 xml:space="preserve">Directory Assistance 1223 </w:t>
            </w:r>
          </w:p>
        </w:tc>
        <w:tc>
          <w:tcPr>
            <w:tcW w:w="4546" w:type="dxa"/>
            <w:shd w:val="clear" w:color="auto" w:fill="auto"/>
            <w:vAlign w:val="center"/>
          </w:tcPr>
          <w:p w14:paraId="039F20E0" w14:textId="77777777" w:rsidR="007051FC" w:rsidRPr="00CB2289" w:rsidRDefault="007051FC" w:rsidP="00317086">
            <w:pPr>
              <w:spacing w:before="100" w:after="100"/>
              <w:jc w:val="center"/>
              <w:rPr>
                <w:rFonts w:eastAsia="Calibri" w:cs="Arial"/>
                <w:sz w:val="20"/>
              </w:rPr>
            </w:pPr>
            <w:r w:rsidRPr="00CB2289">
              <w:rPr>
                <w:rFonts w:eastAsia="Calibri" w:cs="Arial"/>
                <w:sz w:val="20"/>
              </w:rPr>
              <w:t>50c per call</w:t>
            </w:r>
          </w:p>
        </w:tc>
      </w:tr>
      <w:tr w:rsidR="007051FC" w:rsidRPr="0060532A" w14:paraId="6B30A36E" w14:textId="77777777" w:rsidTr="00317086">
        <w:trPr>
          <w:trHeight w:val="245"/>
        </w:trPr>
        <w:tc>
          <w:tcPr>
            <w:tcW w:w="5495" w:type="dxa"/>
            <w:shd w:val="clear" w:color="auto" w:fill="auto"/>
            <w:vAlign w:val="center"/>
          </w:tcPr>
          <w:p w14:paraId="0ABB7B59"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124 Yes</w:t>
            </w:r>
          </w:p>
        </w:tc>
        <w:tc>
          <w:tcPr>
            <w:tcW w:w="4546" w:type="dxa"/>
            <w:shd w:val="clear" w:color="auto" w:fill="auto"/>
            <w:vAlign w:val="center"/>
          </w:tcPr>
          <w:p w14:paraId="5577ACE5" w14:textId="77777777" w:rsidR="007051FC" w:rsidRPr="00CB2289" w:rsidRDefault="007051FC" w:rsidP="00317086">
            <w:pPr>
              <w:spacing w:before="100" w:after="100"/>
              <w:jc w:val="center"/>
              <w:rPr>
                <w:rFonts w:eastAsia="Calibri" w:cs="Arial"/>
                <w:sz w:val="20"/>
              </w:rPr>
            </w:pPr>
            <w:r w:rsidRPr="00CB2289">
              <w:rPr>
                <w:rFonts w:eastAsia="Calibri" w:cs="Arial"/>
                <w:sz w:val="20"/>
              </w:rPr>
              <w:t>90c per minute +$1.75c flagfall</w:t>
            </w:r>
          </w:p>
        </w:tc>
      </w:tr>
      <w:tr w:rsidR="007051FC" w:rsidRPr="0060532A" w14:paraId="79A5564C" w14:textId="77777777" w:rsidTr="00317086">
        <w:trPr>
          <w:trHeight w:val="245"/>
        </w:trPr>
        <w:tc>
          <w:tcPr>
            <w:tcW w:w="5495" w:type="dxa"/>
            <w:shd w:val="clear" w:color="auto" w:fill="auto"/>
            <w:vAlign w:val="center"/>
          </w:tcPr>
          <w:p w14:paraId="43FAB5C9"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 xml:space="preserve">International voice calls </w:t>
            </w:r>
          </w:p>
        </w:tc>
        <w:tc>
          <w:tcPr>
            <w:tcW w:w="4546" w:type="dxa"/>
            <w:shd w:val="clear" w:color="auto" w:fill="auto"/>
            <w:vAlign w:val="center"/>
          </w:tcPr>
          <w:p w14:paraId="041CBF8F" w14:textId="77777777" w:rsidR="007051FC" w:rsidRPr="00CB2289" w:rsidRDefault="007051FC" w:rsidP="00317086">
            <w:pPr>
              <w:spacing w:before="100" w:after="100"/>
              <w:jc w:val="center"/>
              <w:rPr>
                <w:rFonts w:eastAsia="Calibri" w:cs="Arial"/>
                <w:sz w:val="20"/>
              </w:rPr>
            </w:pPr>
            <w:r w:rsidRPr="00CB2289">
              <w:rPr>
                <w:rFonts w:eastAsia="Calibri" w:cs="Arial"/>
                <w:sz w:val="20"/>
              </w:rPr>
              <w:t>'yes' international rates</w:t>
            </w:r>
          </w:p>
          <w:p w14:paraId="5DED74C3" w14:textId="77777777" w:rsidR="007051FC" w:rsidRPr="00CB2289" w:rsidRDefault="007051FC" w:rsidP="00317086">
            <w:pPr>
              <w:spacing w:before="100" w:after="100"/>
              <w:jc w:val="center"/>
              <w:rPr>
                <w:rFonts w:eastAsia="Calibri" w:cs="Arial"/>
                <w:sz w:val="20"/>
              </w:rPr>
            </w:pPr>
            <w:r w:rsidRPr="00CB2289">
              <w:rPr>
                <w:rFonts w:eastAsia="Calibri" w:cs="Arial"/>
                <w:sz w:val="20"/>
              </w:rPr>
              <w:t>See optus.com.au/international</w:t>
            </w:r>
          </w:p>
        </w:tc>
      </w:tr>
      <w:tr w:rsidR="007051FC" w:rsidRPr="0060532A" w14:paraId="72557290" w14:textId="77777777" w:rsidTr="00317086">
        <w:trPr>
          <w:trHeight w:val="245"/>
        </w:trPr>
        <w:tc>
          <w:tcPr>
            <w:tcW w:w="5495" w:type="dxa"/>
            <w:shd w:val="clear" w:color="auto" w:fill="auto"/>
            <w:vAlign w:val="center"/>
          </w:tcPr>
          <w:p w14:paraId="56EC8C4E" w14:textId="77777777" w:rsidR="007051FC" w:rsidRPr="00CB2289" w:rsidRDefault="007051FC" w:rsidP="00317086">
            <w:pPr>
              <w:spacing w:before="100" w:after="100"/>
              <w:rPr>
                <w:rFonts w:eastAsia="Calibri" w:cs="Arial"/>
                <w:bCs/>
                <w:sz w:val="20"/>
                <w:lang w:eastAsia="en-AU"/>
              </w:rPr>
            </w:pPr>
            <w:r w:rsidRPr="00CB2289">
              <w:rPr>
                <w:rFonts w:eastAsia="Calibri" w:cs="Arial"/>
                <w:b/>
                <w:bCs/>
                <w:sz w:val="20"/>
                <w:lang w:eastAsia="en-AU"/>
              </w:rPr>
              <w:t xml:space="preserve">International SMS </w:t>
            </w:r>
          </w:p>
        </w:tc>
        <w:tc>
          <w:tcPr>
            <w:tcW w:w="4546" w:type="dxa"/>
            <w:shd w:val="clear" w:color="auto" w:fill="auto"/>
            <w:vAlign w:val="center"/>
          </w:tcPr>
          <w:p w14:paraId="4BCF7F5A" w14:textId="77777777" w:rsidR="007051FC" w:rsidRPr="00CB2289" w:rsidRDefault="007051FC" w:rsidP="00317086">
            <w:pPr>
              <w:spacing w:before="100" w:after="100"/>
              <w:jc w:val="center"/>
              <w:rPr>
                <w:rFonts w:eastAsia="Calibri" w:cs="Arial"/>
                <w:sz w:val="20"/>
              </w:rPr>
            </w:pPr>
            <w:r w:rsidRPr="00CB2289">
              <w:rPr>
                <w:rFonts w:eastAsia="Calibri" w:cs="Arial"/>
                <w:sz w:val="20"/>
              </w:rPr>
              <w:t>50c per SMS up to 160 standard characters</w:t>
            </w:r>
          </w:p>
        </w:tc>
      </w:tr>
      <w:tr w:rsidR="007051FC" w:rsidRPr="0060532A" w14:paraId="3E00604A" w14:textId="77777777" w:rsidTr="00317086">
        <w:trPr>
          <w:trHeight w:val="245"/>
        </w:trPr>
        <w:tc>
          <w:tcPr>
            <w:tcW w:w="5495" w:type="dxa"/>
            <w:shd w:val="clear" w:color="auto" w:fill="auto"/>
            <w:vAlign w:val="center"/>
          </w:tcPr>
          <w:p w14:paraId="5318FA78" w14:textId="77777777" w:rsidR="007051FC" w:rsidRPr="00CB2289" w:rsidRDefault="007051FC" w:rsidP="00317086">
            <w:pPr>
              <w:spacing w:before="100" w:after="100"/>
              <w:rPr>
                <w:rFonts w:eastAsia="Calibri" w:cs="Arial"/>
                <w:bCs/>
                <w:sz w:val="20"/>
                <w:lang w:eastAsia="en-AU"/>
              </w:rPr>
            </w:pPr>
            <w:r w:rsidRPr="00CB2289">
              <w:rPr>
                <w:rFonts w:eastAsia="Calibri" w:cs="Arial"/>
                <w:b/>
                <w:bCs/>
                <w:sz w:val="20"/>
                <w:lang w:eastAsia="en-AU"/>
              </w:rPr>
              <w:t xml:space="preserve">International MMS </w:t>
            </w:r>
          </w:p>
        </w:tc>
        <w:tc>
          <w:tcPr>
            <w:tcW w:w="4546" w:type="dxa"/>
            <w:shd w:val="clear" w:color="auto" w:fill="auto"/>
            <w:vAlign w:val="center"/>
          </w:tcPr>
          <w:p w14:paraId="004DA6B0" w14:textId="77777777" w:rsidR="007051FC" w:rsidRPr="00CB2289" w:rsidRDefault="007051FC" w:rsidP="00317086">
            <w:pPr>
              <w:spacing w:before="100" w:after="100"/>
              <w:jc w:val="center"/>
              <w:rPr>
                <w:rFonts w:eastAsia="Calibri" w:cs="Arial"/>
                <w:sz w:val="20"/>
              </w:rPr>
            </w:pPr>
            <w:r w:rsidRPr="00CB2289">
              <w:rPr>
                <w:rFonts w:eastAsia="Calibri" w:cs="Arial"/>
                <w:sz w:val="20"/>
              </w:rPr>
              <w:t>75c per MMS</w:t>
            </w:r>
          </w:p>
        </w:tc>
      </w:tr>
      <w:tr w:rsidR="007051FC" w:rsidRPr="0060532A" w14:paraId="6B5726CC" w14:textId="77777777" w:rsidTr="00317086">
        <w:trPr>
          <w:trHeight w:val="245"/>
        </w:trPr>
        <w:tc>
          <w:tcPr>
            <w:tcW w:w="5495" w:type="dxa"/>
            <w:shd w:val="clear" w:color="auto" w:fill="auto"/>
            <w:vAlign w:val="center"/>
          </w:tcPr>
          <w:p w14:paraId="2F7AD31F"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 xml:space="preserve">International video calling </w:t>
            </w:r>
          </w:p>
        </w:tc>
        <w:tc>
          <w:tcPr>
            <w:tcW w:w="4546" w:type="dxa"/>
            <w:shd w:val="clear" w:color="auto" w:fill="auto"/>
            <w:vAlign w:val="center"/>
          </w:tcPr>
          <w:p w14:paraId="16022521" w14:textId="77777777" w:rsidR="007051FC" w:rsidRPr="00CB2289" w:rsidRDefault="007051FC" w:rsidP="00317086">
            <w:pPr>
              <w:spacing w:before="100" w:after="100"/>
              <w:jc w:val="center"/>
              <w:rPr>
                <w:rFonts w:eastAsia="Calibri" w:cs="Arial"/>
                <w:sz w:val="20"/>
              </w:rPr>
            </w:pPr>
            <w:r w:rsidRPr="00CB2289">
              <w:rPr>
                <w:rFonts w:eastAsia="Calibri" w:cs="Arial"/>
                <w:sz w:val="20"/>
              </w:rPr>
              <w:t>$1.50 per minute +35c flagfall</w:t>
            </w:r>
          </w:p>
        </w:tc>
      </w:tr>
      <w:tr w:rsidR="007051FC" w:rsidRPr="0060532A" w14:paraId="5F7EF020" w14:textId="77777777" w:rsidTr="00317086">
        <w:trPr>
          <w:trHeight w:val="245"/>
        </w:trPr>
        <w:tc>
          <w:tcPr>
            <w:tcW w:w="5495" w:type="dxa"/>
            <w:shd w:val="clear" w:color="auto" w:fill="auto"/>
            <w:vAlign w:val="center"/>
          </w:tcPr>
          <w:p w14:paraId="097848B7" w14:textId="77777777" w:rsidR="007051FC" w:rsidRPr="00CB2289" w:rsidRDefault="007051FC" w:rsidP="00317086">
            <w:pPr>
              <w:spacing w:before="100" w:after="100"/>
              <w:rPr>
                <w:rFonts w:eastAsia="Calibri" w:cs="Arial"/>
                <w:b/>
                <w:bCs/>
                <w:sz w:val="20"/>
                <w:lang w:eastAsia="en-AU"/>
              </w:rPr>
            </w:pPr>
            <w:r w:rsidRPr="00CB2289">
              <w:rPr>
                <w:rFonts w:eastAsia="Calibri" w:cs="Arial"/>
                <w:b/>
                <w:bCs/>
                <w:sz w:val="20"/>
                <w:lang w:eastAsia="en-AU"/>
              </w:rPr>
              <w:t xml:space="preserve">International roaming </w:t>
            </w:r>
          </w:p>
        </w:tc>
        <w:tc>
          <w:tcPr>
            <w:tcW w:w="4546" w:type="dxa"/>
            <w:shd w:val="clear" w:color="auto" w:fill="auto"/>
            <w:vAlign w:val="center"/>
          </w:tcPr>
          <w:p w14:paraId="668A3778" w14:textId="77777777" w:rsidR="007051FC" w:rsidRPr="00CB2289" w:rsidRDefault="007051FC" w:rsidP="00317086">
            <w:pPr>
              <w:spacing w:before="100" w:after="100"/>
              <w:jc w:val="center"/>
              <w:rPr>
                <w:rFonts w:eastAsia="Calibri" w:cs="Arial"/>
                <w:sz w:val="20"/>
              </w:rPr>
            </w:pPr>
            <w:r w:rsidRPr="00CB2289">
              <w:rPr>
                <w:rFonts w:eastAsia="Calibri" w:cs="Arial"/>
                <w:sz w:val="20"/>
              </w:rPr>
              <w:t>See optus.com.au/roaming</w:t>
            </w:r>
          </w:p>
        </w:tc>
      </w:tr>
    </w:tbl>
    <w:p w14:paraId="23CEED4B" w14:textId="77777777" w:rsidR="007051FC" w:rsidRPr="00CB2289" w:rsidRDefault="007051FC" w:rsidP="007051FC">
      <w:pPr>
        <w:rPr>
          <w:rFonts w:cs="Arial"/>
          <w:sz w:val="20"/>
        </w:rPr>
      </w:pPr>
    </w:p>
    <w:p w14:paraId="54721EC7" w14:textId="77777777" w:rsidR="007051FC" w:rsidRPr="0060532A" w:rsidRDefault="007051FC" w:rsidP="007051FC">
      <w:pPr>
        <w:pStyle w:val="Heading6"/>
        <w:tabs>
          <w:tab w:val="clear" w:pos="720"/>
          <w:tab w:val="num" w:pos="709"/>
        </w:tabs>
        <w:rPr>
          <w:rFonts w:cs="Arial"/>
          <w:bCs w:val="0"/>
        </w:rPr>
      </w:pPr>
      <w:bookmarkStart w:id="42" w:name="_Toc6486701"/>
      <w:bookmarkStart w:id="43" w:name="_Toc16172544"/>
      <w:bookmarkStart w:id="44" w:name="_Toc41394276"/>
      <w:r w:rsidRPr="0060532A">
        <w:rPr>
          <w:rFonts w:cs="Arial"/>
          <w:bCs w:val="0"/>
        </w:rPr>
        <w:t>My Account</w:t>
      </w:r>
      <w:bookmarkEnd w:id="42"/>
      <w:bookmarkEnd w:id="43"/>
      <w:bookmarkEnd w:id="44"/>
    </w:p>
    <w:p w14:paraId="39138B8A" w14:textId="77777777" w:rsidR="007051FC" w:rsidRDefault="007051FC" w:rsidP="007051FC">
      <w:pPr>
        <w:ind w:left="720"/>
        <w:rPr>
          <w:rFonts w:cs="Arial"/>
          <w:sz w:val="20"/>
        </w:rPr>
      </w:pPr>
      <w:r w:rsidRPr="00CB2289">
        <w:rPr>
          <w:rFonts w:cs="Arial"/>
          <w:sz w:val="20"/>
        </w:rPr>
        <w:t xml:space="preserve">Services that share data may have a service login to My Account which will display all of the service numbers contributing to or using the shared data pool on </w:t>
      </w:r>
      <w:r w:rsidRPr="00CB2289">
        <w:rPr>
          <w:rFonts w:cs="Arial"/>
          <w:i/>
          <w:sz w:val="20"/>
        </w:rPr>
        <w:t xml:space="preserve">your </w:t>
      </w:r>
      <w:r w:rsidRPr="00CB2289">
        <w:rPr>
          <w:rFonts w:cs="Arial"/>
          <w:sz w:val="20"/>
        </w:rPr>
        <w:t xml:space="preserve">account and the amount of data each </w:t>
      </w:r>
      <w:r w:rsidRPr="00CB2289">
        <w:rPr>
          <w:rFonts w:cs="Arial"/>
          <w:i/>
          <w:sz w:val="20"/>
        </w:rPr>
        <w:t>service</w:t>
      </w:r>
      <w:r w:rsidRPr="00CB2289">
        <w:rPr>
          <w:rFonts w:cs="Arial"/>
          <w:sz w:val="20"/>
        </w:rPr>
        <w:t xml:space="preserve"> has used. If </w:t>
      </w:r>
      <w:r w:rsidRPr="00CB2289">
        <w:rPr>
          <w:rFonts w:cs="Arial"/>
          <w:i/>
          <w:sz w:val="20"/>
        </w:rPr>
        <w:t>you</w:t>
      </w:r>
      <w:r w:rsidRPr="00CB2289">
        <w:rPr>
          <w:rFonts w:cs="Arial"/>
          <w:sz w:val="20"/>
        </w:rPr>
        <w:t xml:space="preserve"> have more than 6 services on </w:t>
      </w:r>
      <w:r w:rsidRPr="00CB2289">
        <w:rPr>
          <w:rFonts w:cs="Arial"/>
          <w:i/>
          <w:sz w:val="20"/>
        </w:rPr>
        <w:t>your</w:t>
      </w:r>
      <w:r w:rsidRPr="00CB2289">
        <w:rPr>
          <w:rFonts w:cs="Arial"/>
          <w:sz w:val="20"/>
        </w:rPr>
        <w:t xml:space="preserve"> account, My Account may not be suitable for viewing usage and managing </w:t>
      </w:r>
      <w:r w:rsidRPr="00CB2289">
        <w:rPr>
          <w:rFonts w:cs="Arial"/>
          <w:i/>
          <w:sz w:val="20"/>
        </w:rPr>
        <w:t xml:space="preserve">your </w:t>
      </w:r>
      <w:r w:rsidRPr="00CB2289">
        <w:rPr>
          <w:rFonts w:cs="Arial"/>
          <w:sz w:val="20"/>
        </w:rPr>
        <w:t>usage alerts.</w:t>
      </w:r>
    </w:p>
    <w:p w14:paraId="3DDCFF68" w14:textId="77777777" w:rsidR="007051FC" w:rsidRPr="00CB2289" w:rsidRDefault="007051FC" w:rsidP="007051FC">
      <w:pPr>
        <w:ind w:left="720"/>
        <w:rPr>
          <w:rFonts w:cs="Arial"/>
          <w:sz w:val="20"/>
        </w:rPr>
      </w:pPr>
    </w:p>
    <w:p w14:paraId="623EFD30" w14:textId="77777777" w:rsidR="007051FC" w:rsidRPr="00F25620" w:rsidRDefault="007051FC" w:rsidP="007051FC">
      <w:pPr>
        <w:pStyle w:val="Heading6"/>
        <w:tabs>
          <w:tab w:val="clear" w:pos="720"/>
          <w:tab w:val="num" w:pos="709"/>
        </w:tabs>
        <w:rPr>
          <w:rFonts w:cs="Arial"/>
          <w:bCs w:val="0"/>
        </w:rPr>
      </w:pPr>
      <w:bookmarkStart w:id="45" w:name="_Toc6486702"/>
      <w:bookmarkStart w:id="46" w:name="_Toc16172545"/>
      <w:bookmarkStart w:id="47" w:name="_Toc41394277"/>
      <w:r w:rsidRPr="0060532A">
        <w:rPr>
          <w:rFonts w:cs="Arial"/>
          <w:bCs w:val="0"/>
        </w:rPr>
        <w:t xml:space="preserve">What happens if the </w:t>
      </w:r>
      <w:r w:rsidRPr="0060532A">
        <w:rPr>
          <w:rFonts w:cs="Arial"/>
          <w:bCs w:val="0"/>
          <w:i/>
        </w:rPr>
        <w:t xml:space="preserve">service </w:t>
      </w:r>
      <w:r w:rsidRPr="0060532A">
        <w:rPr>
          <w:rFonts w:cs="Arial"/>
          <w:bCs w:val="0"/>
        </w:rPr>
        <w:t>is</w:t>
      </w:r>
      <w:r w:rsidRPr="0060532A">
        <w:rPr>
          <w:rFonts w:cs="Arial"/>
          <w:bCs w:val="0"/>
          <w:i/>
        </w:rPr>
        <w:t xml:space="preserve"> cancelled </w:t>
      </w:r>
      <w:r w:rsidRPr="00F25620">
        <w:rPr>
          <w:rFonts w:cs="Arial"/>
          <w:bCs w:val="0"/>
        </w:rPr>
        <w:t>early?</w:t>
      </w:r>
      <w:bookmarkEnd w:id="45"/>
      <w:bookmarkEnd w:id="46"/>
      <w:bookmarkEnd w:id="47"/>
    </w:p>
    <w:p w14:paraId="2584146C" w14:textId="77777777" w:rsidR="007051FC" w:rsidRPr="00CB2289" w:rsidRDefault="007051FC" w:rsidP="007051FC">
      <w:pPr>
        <w:numPr>
          <w:ilvl w:val="6"/>
          <w:numId w:val="1"/>
        </w:numPr>
        <w:spacing w:after="200"/>
        <w:outlineLvl w:val="6"/>
        <w:rPr>
          <w:rFonts w:eastAsia="Times New Roman" w:cs="Arial"/>
          <w:sz w:val="20"/>
        </w:rPr>
      </w:pPr>
      <w:r w:rsidRPr="00CB2289">
        <w:rPr>
          <w:rFonts w:eastAsia="Times New Roman" w:cs="Arial"/>
          <w:sz w:val="20"/>
        </w:rPr>
        <w:t>If the</w:t>
      </w:r>
      <w:r w:rsidRPr="00CB2289">
        <w:rPr>
          <w:rFonts w:eastAsia="Times New Roman" w:cs="Arial"/>
          <w:i/>
          <w:sz w:val="20"/>
        </w:rPr>
        <w:t xml:space="preserve"> service</w:t>
      </w:r>
      <w:r w:rsidRPr="00CB2289">
        <w:rPr>
          <w:rFonts w:eastAsia="Times New Roman" w:cs="Arial"/>
          <w:sz w:val="20"/>
        </w:rPr>
        <w:t xml:space="preserve"> is</w:t>
      </w:r>
      <w:r w:rsidRPr="00CB2289">
        <w:rPr>
          <w:rFonts w:eastAsia="Times New Roman" w:cs="Arial"/>
          <w:i/>
          <w:sz w:val="20"/>
        </w:rPr>
        <w:t xml:space="preserve"> cancelled </w:t>
      </w:r>
      <w:r w:rsidRPr="00CB2289">
        <w:rPr>
          <w:rFonts w:eastAsia="Times New Roman" w:cs="Arial"/>
          <w:sz w:val="20"/>
        </w:rPr>
        <w:t xml:space="preserve">before the end of </w:t>
      </w:r>
      <w:r w:rsidRPr="00CB2289">
        <w:rPr>
          <w:rFonts w:eastAsia="Times New Roman" w:cs="Arial"/>
          <w:i/>
          <w:sz w:val="20"/>
        </w:rPr>
        <w:t xml:space="preserve">your minimum term, you </w:t>
      </w:r>
      <w:r w:rsidRPr="00CB2289">
        <w:rPr>
          <w:rFonts w:eastAsia="Times New Roman" w:cs="Arial"/>
          <w:sz w:val="20"/>
        </w:rPr>
        <w:t xml:space="preserve">will be required to pay </w:t>
      </w:r>
      <w:r w:rsidRPr="00CB2289">
        <w:rPr>
          <w:rFonts w:eastAsia="Times New Roman" w:cs="Arial"/>
          <w:i/>
          <w:sz w:val="20"/>
        </w:rPr>
        <w:t>us</w:t>
      </w:r>
      <w:r w:rsidRPr="00CB2289">
        <w:rPr>
          <w:rFonts w:eastAsia="Times New Roman" w:cs="Arial"/>
          <w:sz w:val="20"/>
        </w:rPr>
        <w:t>:</w:t>
      </w:r>
    </w:p>
    <w:p w14:paraId="571041FC" w14:textId="77777777" w:rsidR="007051FC" w:rsidRPr="00CB2289" w:rsidRDefault="007051FC" w:rsidP="007051FC">
      <w:pPr>
        <w:numPr>
          <w:ilvl w:val="7"/>
          <w:numId w:val="1"/>
        </w:numPr>
        <w:spacing w:after="200"/>
        <w:outlineLvl w:val="7"/>
        <w:rPr>
          <w:rFonts w:eastAsia="Times New Roman" w:cs="Arial"/>
          <w:iCs/>
          <w:sz w:val="20"/>
        </w:rPr>
      </w:pPr>
      <w:r w:rsidRPr="00CB2289">
        <w:rPr>
          <w:rFonts w:eastAsia="Times New Roman" w:cs="Arial"/>
          <w:iCs/>
          <w:sz w:val="20"/>
        </w:rPr>
        <w:t xml:space="preserve">any usage charges incurred up to, and including, the </w:t>
      </w:r>
      <w:r w:rsidRPr="00CB2289">
        <w:rPr>
          <w:rFonts w:eastAsia="Times New Roman" w:cs="Arial"/>
          <w:i/>
          <w:iCs/>
          <w:sz w:val="20"/>
        </w:rPr>
        <w:t xml:space="preserve">cancellation date; </w:t>
      </w:r>
      <w:r w:rsidRPr="00CB2289">
        <w:rPr>
          <w:rFonts w:eastAsia="Times New Roman" w:cs="Arial"/>
          <w:iCs/>
          <w:sz w:val="20"/>
        </w:rPr>
        <w:t>plus</w:t>
      </w:r>
    </w:p>
    <w:p w14:paraId="25C036B7" w14:textId="77777777" w:rsidR="007051FC" w:rsidRPr="00CB2289" w:rsidRDefault="007051FC" w:rsidP="007051FC">
      <w:pPr>
        <w:numPr>
          <w:ilvl w:val="7"/>
          <w:numId w:val="1"/>
        </w:numPr>
        <w:spacing w:after="200"/>
        <w:outlineLvl w:val="7"/>
        <w:rPr>
          <w:rFonts w:eastAsia="Times New Roman" w:cs="Arial"/>
          <w:iCs/>
          <w:sz w:val="20"/>
        </w:rPr>
      </w:pPr>
      <w:r w:rsidRPr="00CB2289">
        <w:rPr>
          <w:rFonts w:eastAsia="Times New Roman" w:cs="Arial"/>
          <w:iCs/>
          <w:sz w:val="20"/>
        </w:rPr>
        <w:t xml:space="preserve">the </w:t>
      </w:r>
      <w:r w:rsidRPr="00CB2289">
        <w:rPr>
          <w:rFonts w:eastAsia="Times New Roman" w:cs="Arial"/>
          <w:i/>
          <w:iCs/>
          <w:sz w:val="20"/>
        </w:rPr>
        <w:t>cancellation fees</w:t>
      </w:r>
      <w:r w:rsidRPr="00CB2289">
        <w:rPr>
          <w:rFonts w:eastAsia="Times New Roman" w:cs="Arial"/>
          <w:iCs/>
          <w:sz w:val="20"/>
        </w:rPr>
        <w:t xml:space="preserve"> set out in paragraph </w:t>
      </w:r>
      <w:r w:rsidRPr="00CB2289">
        <w:rPr>
          <w:rFonts w:eastAsia="Times New Roman" w:cs="Arial"/>
          <w:iCs/>
          <w:sz w:val="20"/>
        </w:rPr>
        <w:fldChar w:fldCharType="begin"/>
      </w:r>
      <w:r w:rsidRPr="00CB2289">
        <w:rPr>
          <w:rFonts w:eastAsia="Times New Roman" w:cs="Arial"/>
          <w:iCs/>
          <w:sz w:val="20"/>
        </w:rPr>
        <w:instrText xml:space="preserve"> REF _Ref446042467 \n \h </w:instrText>
      </w:r>
      <w:r>
        <w:rPr>
          <w:rFonts w:eastAsia="Times New Roman" w:cs="Arial"/>
          <w:iCs/>
          <w:sz w:val="20"/>
        </w:rPr>
        <w:instrText xml:space="preserve"> \* MERGEFORMAT </w:instrText>
      </w:r>
      <w:r w:rsidRPr="00CB2289">
        <w:rPr>
          <w:rFonts w:eastAsia="Times New Roman" w:cs="Arial"/>
          <w:iCs/>
          <w:sz w:val="20"/>
        </w:rPr>
      </w:r>
      <w:r w:rsidRPr="00CB2289">
        <w:rPr>
          <w:rFonts w:eastAsia="Times New Roman" w:cs="Arial"/>
          <w:iCs/>
          <w:sz w:val="20"/>
        </w:rPr>
        <w:fldChar w:fldCharType="separate"/>
      </w:r>
      <w:r w:rsidRPr="00CB2289">
        <w:rPr>
          <w:rFonts w:eastAsia="Times New Roman" w:cs="Arial"/>
          <w:iCs/>
          <w:sz w:val="20"/>
        </w:rPr>
        <w:t>(b)</w:t>
      </w:r>
      <w:r w:rsidRPr="00CB2289">
        <w:rPr>
          <w:rFonts w:eastAsia="Times New Roman" w:cs="Arial"/>
          <w:iCs/>
          <w:sz w:val="20"/>
        </w:rPr>
        <w:fldChar w:fldCharType="end"/>
      </w:r>
      <w:r w:rsidRPr="00CB2289">
        <w:rPr>
          <w:rFonts w:eastAsia="Times New Roman" w:cs="Arial"/>
          <w:iCs/>
          <w:sz w:val="20"/>
        </w:rPr>
        <w:t xml:space="preserve"> below (unless under clause 2A of the </w:t>
      </w:r>
      <w:r w:rsidRPr="00CB2289">
        <w:rPr>
          <w:rFonts w:eastAsia="Times New Roman" w:cs="Arial"/>
          <w:i/>
          <w:iCs/>
          <w:sz w:val="20"/>
        </w:rPr>
        <w:t>consumer terms</w:t>
      </w:r>
      <w:r w:rsidRPr="00CB2289">
        <w:rPr>
          <w:rFonts w:eastAsia="Times New Roman" w:cs="Arial"/>
          <w:iCs/>
          <w:sz w:val="20"/>
        </w:rPr>
        <w:t xml:space="preserve">, </w:t>
      </w:r>
      <w:r w:rsidRPr="00CB2289">
        <w:rPr>
          <w:rFonts w:eastAsia="Times New Roman" w:cs="Arial"/>
          <w:i/>
          <w:iCs/>
          <w:sz w:val="20"/>
        </w:rPr>
        <w:t>you</w:t>
      </w:r>
      <w:r w:rsidRPr="00CB2289">
        <w:rPr>
          <w:rFonts w:eastAsia="Times New Roman" w:cs="Arial"/>
          <w:iCs/>
          <w:sz w:val="20"/>
        </w:rPr>
        <w:t xml:space="preserve"> are entitled to </w:t>
      </w:r>
      <w:r w:rsidRPr="00CB2289">
        <w:rPr>
          <w:rFonts w:eastAsia="Times New Roman" w:cs="Arial"/>
          <w:i/>
          <w:iCs/>
          <w:sz w:val="20"/>
        </w:rPr>
        <w:t>cancel the service</w:t>
      </w:r>
      <w:r w:rsidRPr="00CB2289">
        <w:rPr>
          <w:rFonts w:eastAsia="Times New Roman" w:cs="Arial"/>
          <w:iCs/>
          <w:sz w:val="20"/>
        </w:rPr>
        <w:t xml:space="preserve"> without incurring a </w:t>
      </w:r>
      <w:r w:rsidRPr="00CB2289">
        <w:rPr>
          <w:rFonts w:eastAsia="Times New Roman" w:cs="Arial"/>
          <w:i/>
          <w:iCs/>
          <w:sz w:val="20"/>
        </w:rPr>
        <w:t>cancellation fee</w:t>
      </w:r>
      <w:r w:rsidRPr="00CB2289">
        <w:rPr>
          <w:rFonts w:eastAsia="Times New Roman" w:cs="Arial"/>
          <w:iCs/>
          <w:sz w:val="20"/>
        </w:rPr>
        <w:t>); plus</w:t>
      </w:r>
    </w:p>
    <w:p w14:paraId="59FFDFF9" w14:textId="77777777" w:rsidR="007051FC" w:rsidRPr="00CB2289" w:rsidRDefault="007051FC" w:rsidP="007051FC">
      <w:pPr>
        <w:numPr>
          <w:ilvl w:val="6"/>
          <w:numId w:val="1"/>
        </w:numPr>
        <w:spacing w:after="200"/>
        <w:outlineLvl w:val="6"/>
        <w:rPr>
          <w:rFonts w:eastAsia="Times New Roman" w:cs="Arial"/>
          <w:sz w:val="20"/>
        </w:rPr>
      </w:pPr>
      <w:r w:rsidRPr="00CB2289">
        <w:rPr>
          <w:rFonts w:eastAsia="Times New Roman" w:cs="Arial"/>
          <w:sz w:val="20"/>
        </w:rPr>
        <w:t xml:space="preserve">The </w:t>
      </w:r>
      <w:r w:rsidRPr="00CB2289">
        <w:rPr>
          <w:rFonts w:eastAsia="Times New Roman" w:cs="Arial"/>
          <w:i/>
          <w:sz w:val="20"/>
        </w:rPr>
        <w:t>cancellation fee</w:t>
      </w:r>
      <w:r w:rsidRPr="00CB2289">
        <w:rPr>
          <w:rFonts w:eastAsia="Times New Roman" w:cs="Arial"/>
          <w:sz w:val="20"/>
        </w:rPr>
        <w:t xml:space="preserve"> is calculated as the following amounts, multiplied by the months remaining on </w:t>
      </w:r>
      <w:r w:rsidRPr="00CB2289">
        <w:rPr>
          <w:rFonts w:eastAsia="Times New Roman" w:cs="Arial"/>
          <w:i/>
          <w:sz w:val="20"/>
        </w:rPr>
        <w:t>your minimum term</w:t>
      </w:r>
      <w:r w:rsidRPr="00CB2289">
        <w:rPr>
          <w:rFonts w:eastAsia="Times New Roman" w:cs="Arial"/>
          <w:sz w:val="20"/>
        </w:rPr>
        <w:t>:</w:t>
      </w:r>
    </w:p>
    <w:tbl>
      <w:tblPr>
        <w:tblpPr w:leftFromText="180" w:rightFromText="180" w:vertAnchor="text" w:tblpXSpec="center" w:tblpY="1"/>
        <w:tblOverlap w:val="never"/>
        <w:tblW w:w="2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2548"/>
      </w:tblGrid>
      <w:tr w:rsidR="007051FC" w:rsidRPr="0060532A" w14:paraId="4AD89571" w14:textId="77777777" w:rsidTr="00317086">
        <w:trPr>
          <w:trHeight w:val="54"/>
        </w:trPr>
        <w:tc>
          <w:tcPr>
            <w:tcW w:w="2624" w:type="pct"/>
            <w:shd w:val="clear" w:color="auto" w:fill="auto"/>
            <w:vAlign w:val="center"/>
          </w:tcPr>
          <w:p w14:paraId="484036F6" w14:textId="77777777" w:rsidR="007051FC" w:rsidRPr="00CB2289" w:rsidRDefault="007051FC" w:rsidP="00317086">
            <w:pPr>
              <w:spacing w:before="100" w:after="100"/>
              <w:rPr>
                <w:rFonts w:cs="Arial"/>
                <w:sz w:val="20"/>
              </w:rPr>
            </w:pPr>
          </w:p>
        </w:tc>
        <w:tc>
          <w:tcPr>
            <w:tcW w:w="2376" w:type="pct"/>
          </w:tcPr>
          <w:p w14:paraId="62895D99" w14:textId="77777777" w:rsidR="007051FC" w:rsidRPr="00CB2289" w:rsidRDefault="007051FC" w:rsidP="00317086">
            <w:pPr>
              <w:spacing w:before="100" w:after="100"/>
              <w:jc w:val="center"/>
              <w:rPr>
                <w:rFonts w:cs="Arial"/>
                <w:b/>
                <w:sz w:val="20"/>
              </w:rPr>
            </w:pPr>
            <w:r w:rsidRPr="00ED1BC8">
              <w:rPr>
                <w:rFonts w:cs="Arial"/>
                <w:b/>
                <w:sz w:val="20"/>
              </w:rPr>
              <w:t>$65 My Plan Plus 24-month SIM</w:t>
            </w:r>
          </w:p>
        </w:tc>
      </w:tr>
      <w:tr w:rsidR="007051FC" w:rsidRPr="0060532A" w14:paraId="73396B4B" w14:textId="77777777" w:rsidTr="00317086">
        <w:trPr>
          <w:trHeight w:val="54"/>
        </w:trPr>
        <w:tc>
          <w:tcPr>
            <w:tcW w:w="2624" w:type="pct"/>
            <w:shd w:val="clear" w:color="auto" w:fill="auto"/>
            <w:vAlign w:val="center"/>
          </w:tcPr>
          <w:p w14:paraId="71E9E83D" w14:textId="77777777" w:rsidR="007051FC" w:rsidRPr="00CB2289" w:rsidRDefault="007051FC" w:rsidP="00317086">
            <w:pPr>
              <w:spacing w:before="100" w:after="100"/>
              <w:jc w:val="center"/>
              <w:rPr>
                <w:rFonts w:cs="Arial"/>
                <w:b/>
                <w:sz w:val="20"/>
              </w:rPr>
            </w:pPr>
            <w:r w:rsidRPr="00CB2289">
              <w:rPr>
                <w:rFonts w:cs="Arial"/>
                <w:b/>
                <w:bCs/>
                <w:sz w:val="20"/>
                <w:lang w:eastAsia="en-AU"/>
              </w:rPr>
              <w:t>Cancellation Fee</w:t>
            </w:r>
          </w:p>
        </w:tc>
        <w:tc>
          <w:tcPr>
            <w:tcW w:w="2376" w:type="pct"/>
            <w:vAlign w:val="center"/>
          </w:tcPr>
          <w:p w14:paraId="357F6459" w14:textId="77777777" w:rsidR="007051FC" w:rsidRPr="00CB2289" w:rsidRDefault="007051FC" w:rsidP="00317086">
            <w:pPr>
              <w:spacing w:before="100" w:after="100"/>
              <w:jc w:val="center"/>
              <w:rPr>
                <w:rFonts w:cs="Arial"/>
                <w:sz w:val="20"/>
                <w:szCs w:val="20"/>
              </w:rPr>
            </w:pPr>
            <w:r w:rsidRPr="00CB2289">
              <w:rPr>
                <w:rFonts w:cs="Arial"/>
                <w:sz w:val="20"/>
                <w:szCs w:val="20"/>
              </w:rPr>
              <w:t>$</w:t>
            </w:r>
            <w:r>
              <w:rPr>
                <w:rFonts w:cs="Arial"/>
                <w:sz w:val="20"/>
                <w:szCs w:val="20"/>
              </w:rPr>
              <w:t>32.50</w:t>
            </w:r>
            <w:r w:rsidRPr="00CB2289">
              <w:rPr>
                <w:rFonts w:cs="Arial"/>
                <w:sz w:val="20"/>
                <w:szCs w:val="20"/>
              </w:rPr>
              <w:t xml:space="preserve"> x Months remaining</w:t>
            </w:r>
          </w:p>
        </w:tc>
      </w:tr>
      <w:tr w:rsidR="007051FC" w:rsidRPr="0060532A" w14:paraId="3EE0ECF5" w14:textId="77777777" w:rsidTr="00317086">
        <w:trPr>
          <w:trHeight w:val="57"/>
        </w:trPr>
        <w:tc>
          <w:tcPr>
            <w:tcW w:w="2624" w:type="pct"/>
            <w:shd w:val="clear" w:color="auto" w:fill="auto"/>
            <w:vAlign w:val="center"/>
          </w:tcPr>
          <w:p w14:paraId="7CD60897" w14:textId="77777777" w:rsidR="007051FC" w:rsidRPr="00CB2289" w:rsidRDefault="007051FC" w:rsidP="00317086">
            <w:pPr>
              <w:spacing w:before="100" w:after="100"/>
              <w:jc w:val="center"/>
              <w:rPr>
                <w:rFonts w:cs="Arial"/>
                <w:b/>
                <w:bCs/>
                <w:sz w:val="20"/>
                <w:lang w:eastAsia="en-AU"/>
              </w:rPr>
            </w:pPr>
            <w:r w:rsidRPr="00CB2289">
              <w:rPr>
                <w:rFonts w:cs="Arial"/>
                <w:b/>
                <w:bCs/>
                <w:sz w:val="20"/>
                <w:lang w:eastAsia="en-AU"/>
              </w:rPr>
              <w:t>Maximum Cancellation Fee</w:t>
            </w:r>
          </w:p>
        </w:tc>
        <w:tc>
          <w:tcPr>
            <w:tcW w:w="2376" w:type="pct"/>
            <w:vAlign w:val="center"/>
          </w:tcPr>
          <w:p w14:paraId="3A147BDF" w14:textId="77777777" w:rsidR="007051FC" w:rsidRPr="00CB2289" w:rsidRDefault="007051FC" w:rsidP="00317086">
            <w:pPr>
              <w:spacing w:before="100" w:after="100"/>
              <w:jc w:val="center"/>
              <w:rPr>
                <w:rFonts w:cs="Arial"/>
                <w:sz w:val="20"/>
                <w:szCs w:val="20"/>
              </w:rPr>
            </w:pPr>
            <w:r w:rsidRPr="00CB2289">
              <w:rPr>
                <w:rFonts w:eastAsia="Calibri" w:cs="Arial"/>
                <w:sz w:val="20"/>
              </w:rPr>
              <w:t>$</w:t>
            </w:r>
            <w:r>
              <w:rPr>
                <w:rFonts w:eastAsia="Calibri" w:cs="Arial"/>
                <w:sz w:val="20"/>
              </w:rPr>
              <w:t>780</w:t>
            </w:r>
          </w:p>
        </w:tc>
      </w:tr>
    </w:tbl>
    <w:p w14:paraId="55EF4FC4" w14:textId="77777777" w:rsidR="007051FC" w:rsidRPr="0060532A" w:rsidRDefault="007051FC" w:rsidP="007051FC">
      <w:pPr>
        <w:pStyle w:val="BodyText"/>
        <w:rPr>
          <w:rFonts w:cs="Arial"/>
        </w:rPr>
      </w:pPr>
    </w:p>
    <w:p w14:paraId="58D3E718" w14:textId="77777777" w:rsidR="007051FC" w:rsidRPr="00CB2289" w:rsidRDefault="007051FC" w:rsidP="007051FC">
      <w:pPr>
        <w:outlineLvl w:val="7"/>
        <w:rPr>
          <w:rFonts w:eastAsia="Times New Roman" w:cs="Arial"/>
          <w:iCs/>
          <w:sz w:val="20"/>
        </w:rPr>
      </w:pPr>
    </w:p>
    <w:p w14:paraId="54557C34" w14:textId="77777777" w:rsidR="007051FC" w:rsidRDefault="007051FC" w:rsidP="007051FC">
      <w:pPr>
        <w:pStyle w:val="BodyText"/>
      </w:pPr>
    </w:p>
    <w:p w14:paraId="6E8AB3B9" w14:textId="77777777" w:rsidR="007051FC" w:rsidRDefault="007051FC" w:rsidP="007051FC">
      <w:pPr>
        <w:pStyle w:val="BodyText"/>
      </w:pPr>
    </w:p>
    <w:p w14:paraId="5A1DC26E" w14:textId="77777777" w:rsidR="007051FC" w:rsidRDefault="007051FC" w:rsidP="001E3C8F">
      <w:pPr>
        <w:rPr>
          <w:sz w:val="20"/>
          <w:szCs w:val="20"/>
        </w:rPr>
      </w:pPr>
    </w:p>
    <w:p w14:paraId="42B8EA79" w14:textId="77777777" w:rsidR="007051FC" w:rsidRDefault="007051FC" w:rsidP="001E3C8F">
      <w:pPr>
        <w:rPr>
          <w:sz w:val="20"/>
          <w:szCs w:val="20"/>
        </w:rPr>
      </w:pPr>
    </w:p>
    <w:p w14:paraId="4B080F1B" w14:textId="77777777" w:rsidR="007051FC" w:rsidRPr="0060532A" w:rsidRDefault="007051FC" w:rsidP="007051FC">
      <w:pPr>
        <w:pStyle w:val="Heading4"/>
        <w:rPr>
          <w:rFonts w:cs="Arial"/>
          <w:szCs w:val="32"/>
        </w:rPr>
      </w:pPr>
      <w:bookmarkStart w:id="48" w:name="_Toc16172546"/>
      <w:bookmarkStart w:id="49" w:name="_Toc41394278"/>
      <w:r>
        <w:rPr>
          <w:rFonts w:cs="Arial"/>
          <w:szCs w:val="32"/>
        </w:rPr>
        <w:t>Additional 40GB Data on $65 My Plan Plus 24M SIM</w:t>
      </w:r>
      <w:bookmarkEnd w:id="48"/>
      <w:bookmarkEnd w:id="49"/>
    </w:p>
    <w:p w14:paraId="0F384EE9" w14:textId="77777777" w:rsidR="007051FC" w:rsidRDefault="007051FC" w:rsidP="007051FC">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p w14:paraId="7E37FAC9" w14:textId="77777777" w:rsidR="007051FC" w:rsidRPr="00C105E6" w:rsidRDefault="007051FC" w:rsidP="007051FC">
      <w:pPr>
        <w:pStyle w:val="BodyText"/>
        <w:rPr>
          <w:rFonts w:eastAsia="Calibri" w:cs="Arial"/>
          <w:szCs w:val="20"/>
        </w:rPr>
      </w:pPr>
    </w:p>
    <w:tbl>
      <w:tblPr>
        <w:tblpPr w:leftFromText="180" w:rightFromText="180" w:vertAnchor="text"/>
        <w:tblW w:w="5047" w:type="pct"/>
        <w:tblCellMar>
          <w:left w:w="0" w:type="dxa"/>
          <w:right w:w="0" w:type="dxa"/>
        </w:tblCellMar>
        <w:tblLook w:val="04A0" w:firstRow="1" w:lastRow="0" w:firstColumn="1" w:lastColumn="0" w:noHBand="0" w:noVBand="1"/>
      </w:tblPr>
      <w:tblGrid>
        <w:gridCol w:w="2613"/>
        <w:gridCol w:w="3240"/>
        <w:gridCol w:w="3238"/>
      </w:tblGrid>
      <w:tr w:rsidR="007051FC" w14:paraId="66CC5EBC" w14:textId="77777777" w:rsidTr="00317086">
        <w:trPr>
          <w:trHeight w:val="482"/>
        </w:trPr>
        <w:tc>
          <w:tcPr>
            <w:tcW w:w="1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9CEF6C" w14:textId="77777777" w:rsidR="007051FC" w:rsidRDefault="007051FC" w:rsidP="00317086">
            <w:pPr>
              <w:pStyle w:val="BodyText"/>
              <w:spacing w:before="100" w:after="100" w:line="252" w:lineRule="auto"/>
              <w:jc w:val="center"/>
              <w:rPr>
                <w:b/>
                <w:bCs/>
                <w:szCs w:val="20"/>
              </w:rPr>
            </w:pPr>
            <w:r>
              <w:rPr>
                <w:b/>
                <w:bCs/>
                <w:szCs w:val="20"/>
              </w:rPr>
              <w:t>Plan</w:t>
            </w:r>
          </w:p>
        </w:tc>
        <w:tc>
          <w:tcPr>
            <w:tcW w:w="17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99EC8F" w14:textId="77777777" w:rsidR="007051FC" w:rsidRDefault="007051FC" w:rsidP="00317086">
            <w:pPr>
              <w:pStyle w:val="BodyText"/>
              <w:spacing w:before="100" w:after="100" w:line="252" w:lineRule="auto"/>
              <w:jc w:val="center"/>
              <w:rPr>
                <w:b/>
                <w:bCs/>
                <w:szCs w:val="20"/>
              </w:rPr>
            </w:pPr>
            <w:r>
              <w:rPr>
                <w:b/>
                <w:bCs/>
                <w:szCs w:val="20"/>
              </w:rPr>
              <w:t>Plan ID</w:t>
            </w:r>
          </w:p>
        </w:tc>
        <w:tc>
          <w:tcPr>
            <w:tcW w:w="1781" w:type="pct"/>
            <w:tcBorders>
              <w:top w:val="single" w:sz="8" w:space="0" w:color="auto"/>
              <w:left w:val="nil"/>
              <w:bottom w:val="single" w:sz="8" w:space="0" w:color="auto"/>
              <w:right w:val="single" w:sz="8" w:space="0" w:color="auto"/>
            </w:tcBorders>
            <w:hideMark/>
          </w:tcPr>
          <w:p w14:paraId="5314FA1F" w14:textId="77777777" w:rsidR="007051FC" w:rsidRDefault="007051FC" w:rsidP="00317086">
            <w:pPr>
              <w:pStyle w:val="BodyText"/>
              <w:spacing w:before="100" w:after="100" w:line="252" w:lineRule="auto"/>
              <w:jc w:val="center"/>
              <w:rPr>
                <w:b/>
                <w:bCs/>
                <w:szCs w:val="20"/>
              </w:rPr>
            </w:pPr>
            <w:r>
              <w:rPr>
                <w:b/>
                <w:bCs/>
                <w:szCs w:val="20"/>
              </w:rPr>
              <w:t>Dates</w:t>
            </w:r>
          </w:p>
        </w:tc>
      </w:tr>
      <w:tr w:rsidR="007051FC" w14:paraId="185D1816" w14:textId="77777777" w:rsidTr="00317086">
        <w:trPr>
          <w:trHeight w:val="482"/>
        </w:trPr>
        <w:tc>
          <w:tcPr>
            <w:tcW w:w="1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B4C94" w14:textId="77777777" w:rsidR="007051FC" w:rsidRPr="00226F7B" w:rsidRDefault="007051FC" w:rsidP="00317086">
            <w:pPr>
              <w:pStyle w:val="BodyText"/>
              <w:spacing w:before="100" w:after="100" w:line="252" w:lineRule="auto"/>
              <w:rPr>
                <w:szCs w:val="20"/>
              </w:rPr>
            </w:pPr>
            <w:r w:rsidRPr="00C17E82">
              <w:rPr>
                <w:szCs w:val="20"/>
              </w:rPr>
              <w:t>$</w:t>
            </w:r>
            <w:r>
              <w:t>65</w:t>
            </w:r>
            <w:r w:rsidRPr="00C17E82">
              <w:rPr>
                <w:szCs w:val="20"/>
              </w:rPr>
              <w:t xml:space="preserve"> My Plan Plus </w:t>
            </w:r>
            <w:r>
              <w:t>24M</w:t>
            </w:r>
            <w:r w:rsidRPr="00C17E82">
              <w:rPr>
                <w:szCs w:val="20"/>
              </w:rPr>
              <w:t xml:space="preserve"> SIM </w:t>
            </w:r>
          </w:p>
        </w:tc>
        <w:tc>
          <w:tcPr>
            <w:tcW w:w="1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5B463" w14:textId="77777777" w:rsidR="007051FC" w:rsidRPr="00020C99" w:rsidRDefault="007051FC" w:rsidP="00317086">
            <w:pPr>
              <w:jc w:val="center"/>
              <w:rPr>
                <w:sz w:val="20"/>
                <w:lang w:val="en-AU"/>
              </w:rPr>
            </w:pPr>
            <w:r>
              <w:rPr>
                <w:sz w:val="20"/>
                <w:szCs w:val="20"/>
              </w:rPr>
              <w:t>801139, 16069705</w:t>
            </w:r>
          </w:p>
        </w:tc>
        <w:tc>
          <w:tcPr>
            <w:tcW w:w="1781" w:type="pct"/>
            <w:tcBorders>
              <w:top w:val="nil"/>
              <w:left w:val="nil"/>
              <w:bottom w:val="single" w:sz="8" w:space="0" w:color="auto"/>
              <w:right w:val="single" w:sz="8" w:space="0" w:color="auto"/>
            </w:tcBorders>
            <w:hideMark/>
          </w:tcPr>
          <w:p w14:paraId="60362603" w14:textId="77777777" w:rsidR="007051FC" w:rsidRPr="00226F7B" w:rsidRDefault="007051FC" w:rsidP="00317086">
            <w:pPr>
              <w:pStyle w:val="BodyText"/>
              <w:spacing w:before="100" w:after="100" w:line="252" w:lineRule="auto"/>
              <w:jc w:val="center"/>
              <w:rPr>
                <w:szCs w:val="20"/>
              </w:rPr>
            </w:pPr>
            <w:r>
              <w:t>07</w:t>
            </w:r>
            <w:r>
              <w:rPr>
                <w:szCs w:val="20"/>
              </w:rPr>
              <w:t xml:space="preserve"> May 2019</w:t>
            </w:r>
            <w:r>
              <w:t xml:space="preserve"> – Until withdrawn</w:t>
            </w:r>
          </w:p>
        </w:tc>
      </w:tr>
    </w:tbl>
    <w:p w14:paraId="4671B30C" w14:textId="77777777" w:rsidR="007051FC" w:rsidRDefault="007051FC" w:rsidP="007051FC">
      <w:pPr>
        <w:pStyle w:val="BodyText"/>
      </w:pPr>
    </w:p>
    <w:p w14:paraId="12EEAFE6" w14:textId="77777777" w:rsidR="007051FC" w:rsidRDefault="007051FC" w:rsidP="007051FC">
      <w:pPr>
        <w:pStyle w:val="Heading6"/>
        <w:tabs>
          <w:tab w:val="clear" w:pos="720"/>
          <w:tab w:val="num" w:pos="862"/>
        </w:tabs>
        <w:ind w:left="862"/>
      </w:pPr>
      <w:bookmarkStart w:id="50" w:name="_Toc16172547"/>
      <w:bookmarkStart w:id="51" w:name="_Toc41394279"/>
      <w:r>
        <w:t>Eligibility</w:t>
      </w:r>
      <w:bookmarkEnd w:id="50"/>
      <w:bookmarkEnd w:id="51"/>
    </w:p>
    <w:p w14:paraId="69DECA8B" w14:textId="77777777" w:rsidR="007051FC" w:rsidRDefault="007051FC" w:rsidP="007051FC">
      <w:pPr>
        <w:pStyle w:val="BodyText"/>
        <w:ind w:left="862"/>
      </w:pPr>
      <w:r>
        <w:rPr>
          <w:szCs w:val="20"/>
        </w:rPr>
        <w:t xml:space="preserve">From </w:t>
      </w:r>
      <w:r>
        <w:t>07 May</w:t>
      </w:r>
      <w:r>
        <w:rPr>
          <w:szCs w:val="20"/>
        </w:rPr>
        <w:t xml:space="preserve"> 2019 </w:t>
      </w:r>
      <w:r>
        <w:t>until withdrawn</w:t>
      </w:r>
      <w:r>
        <w:rPr>
          <w:szCs w:val="20"/>
        </w:rPr>
        <w:t>, if you sign up or recontract to the $</w:t>
      </w:r>
      <w:r>
        <w:t>65</w:t>
      </w:r>
      <w:r>
        <w:rPr>
          <w:szCs w:val="20"/>
        </w:rPr>
        <w:t xml:space="preserve"> My Plan Plus </w:t>
      </w:r>
      <w:r>
        <w:t>24M</w:t>
      </w:r>
      <w:r>
        <w:rPr>
          <w:szCs w:val="20"/>
        </w:rPr>
        <w:t xml:space="preserve"> SIM plan with the Plan ID specified above, </w:t>
      </w:r>
      <w:r>
        <w:t xml:space="preserve">with a handset purchase in store at Harvey Norman, Joyce Mayne or Domayne, </w:t>
      </w:r>
      <w:r>
        <w:rPr>
          <w:szCs w:val="20"/>
        </w:rPr>
        <w:t xml:space="preserve">you will receive </w:t>
      </w:r>
      <w:r>
        <w:t>40GB Additional Data for 24 months.</w:t>
      </w:r>
      <w:r>
        <w:rPr>
          <w:szCs w:val="20"/>
        </w:rPr>
        <w:t xml:space="preserve"> The </w:t>
      </w:r>
      <w:r>
        <w:t>Additional Data</w:t>
      </w:r>
      <w:r>
        <w:rPr>
          <w:szCs w:val="20"/>
        </w:rPr>
        <w:t xml:space="preserve"> will apply for </w:t>
      </w:r>
      <w:r>
        <w:t>24</w:t>
      </w:r>
      <w:r>
        <w:rPr>
          <w:szCs w:val="20"/>
        </w:rPr>
        <w:t xml:space="preserve"> months</w:t>
      </w:r>
      <w:r w:rsidRPr="0043401C">
        <w:rPr>
          <w:szCs w:val="20"/>
        </w:rPr>
        <w:t xml:space="preserve">, unless you change, recontract or cancel your plan. After </w:t>
      </w:r>
      <w:r>
        <w:t>24</w:t>
      </w:r>
      <w:r>
        <w:rPr>
          <w:szCs w:val="20"/>
        </w:rPr>
        <w:t xml:space="preserve"> months</w:t>
      </w:r>
      <w:r w:rsidRPr="0043401C">
        <w:rPr>
          <w:szCs w:val="20"/>
        </w:rPr>
        <w:t xml:space="preserve">, the </w:t>
      </w:r>
      <w:r>
        <w:t>plan will revert</w:t>
      </w:r>
      <w:r w:rsidRPr="0043401C">
        <w:rPr>
          <w:szCs w:val="20"/>
        </w:rPr>
        <w:t xml:space="preserve"> to </w:t>
      </w:r>
      <w:r>
        <w:t>40GB per month. Not available</w:t>
      </w:r>
      <w:r w:rsidRPr="0043401C">
        <w:rPr>
          <w:szCs w:val="20"/>
        </w:rPr>
        <w:t xml:space="preserve"> with other offer</w:t>
      </w:r>
      <w:r>
        <w:rPr>
          <w:szCs w:val="20"/>
        </w:rPr>
        <w:t>s</w:t>
      </w:r>
      <w:r>
        <w:t xml:space="preserve">, unless specified otherwise. </w:t>
      </w:r>
    </w:p>
    <w:p w14:paraId="230D14FC" w14:textId="77777777" w:rsidR="006D24CE" w:rsidRDefault="006D24CE" w:rsidP="006D24CE">
      <w:pPr>
        <w:pStyle w:val="Heading4"/>
        <w:rPr>
          <w:rFonts w:eastAsia="MS Mincho"/>
        </w:rPr>
      </w:pPr>
      <w:bookmarkStart w:id="52" w:name="_Toc6471566"/>
      <w:bookmarkStart w:id="53" w:name="_Toc12616785"/>
      <w:bookmarkStart w:id="54" w:name="_Toc16172515"/>
      <w:bookmarkStart w:id="55" w:name="_Hlk7692411"/>
      <w:bookmarkStart w:id="56" w:name="_Hlk8200322"/>
      <w:bookmarkStart w:id="57" w:name="_Toc41394280"/>
      <w:r>
        <w:rPr>
          <w:rFonts w:eastAsia="MS Mincho"/>
        </w:rPr>
        <w:t>Multi Service Discount (03 June 2019 – 21 July 2019)</w:t>
      </w:r>
      <w:bookmarkEnd w:id="52"/>
      <w:bookmarkEnd w:id="53"/>
      <w:bookmarkEnd w:id="54"/>
      <w:bookmarkEnd w:id="57"/>
    </w:p>
    <w:p w14:paraId="47EABCE5" w14:textId="77777777" w:rsidR="006D24CE" w:rsidRDefault="006D24CE" w:rsidP="006D24CE">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tblGrid>
      <w:tr w:rsidR="006D24CE" w14:paraId="604567C9"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hideMark/>
          </w:tcPr>
          <w:p w14:paraId="135D839F" w14:textId="77777777" w:rsidR="006D24CE" w:rsidRDefault="006D24CE" w:rsidP="00317086">
            <w:pPr>
              <w:pStyle w:val="BodyText"/>
              <w:jc w:val="center"/>
            </w:pPr>
            <w:bookmarkStart w:id="58" w:name="_Hlk7697401"/>
            <w:bookmarkEnd w:id="55"/>
            <w:r>
              <w:rPr>
                <w:b/>
              </w:rPr>
              <w:t>Plan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8F29DB" w14:textId="77777777" w:rsidR="006D24CE" w:rsidRDefault="006D24CE" w:rsidP="00317086">
            <w:pPr>
              <w:pStyle w:val="BodyText"/>
              <w:jc w:val="center"/>
            </w:pPr>
            <w:r>
              <w:rPr>
                <w:b/>
              </w:rPr>
              <w:t>Plan ID</w:t>
            </w:r>
          </w:p>
        </w:tc>
      </w:tr>
      <w:tr w:rsidR="006D24CE" w14:paraId="60D8EFB1" w14:textId="77777777" w:rsidTr="00317086">
        <w:trPr>
          <w:trHeight w:val="416"/>
        </w:trPr>
        <w:tc>
          <w:tcPr>
            <w:tcW w:w="4111" w:type="dxa"/>
            <w:tcBorders>
              <w:top w:val="single" w:sz="4" w:space="0" w:color="auto"/>
              <w:left w:val="single" w:sz="4" w:space="0" w:color="auto"/>
              <w:bottom w:val="single" w:sz="4" w:space="0" w:color="auto"/>
              <w:right w:val="single" w:sz="4" w:space="0" w:color="auto"/>
            </w:tcBorders>
            <w:vAlign w:val="center"/>
          </w:tcPr>
          <w:p w14:paraId="61AB70D2" w14:textId="77777777" w:rsidR="006D24CE" w:rsidRDefault="006D24CE" w:rsidP="00317086">
            <w:pPr>
              <w:pStyle w:val="BodyText"/>
            </w:pPr>
            <w:r>
              <w:t>$45 My Plan Plus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09140A39" w14:textId="77777777" w:rsidR="006D24CE" w:rsidRDefault="006D24CE" w:rsidP="00317086">
            <w:pPr>
              <w:pStyle w:val="BodyText"/>
              <w:jc w:val="center"/>
              <w:rPr>
                <w:rFonts w:cs="Arial"/>
                <w:szCs w:val="20"/>
              </w:rPr>
            </w:pPr>
            <w:r>
              <w:rPr>
                <w:rFonts w:cs="Arial"/>
                <w:szCs w:val="20"/>
              </w:rPr>
              <w:t>801035, 10890685</w:t>
            </w:r>
          </w:p>
        </w:tc>
      </w:tr>
      <w:tr w:rsidR="006D24CE" w14:paraId="4F002E7D"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7D7041F9" w14:textId="77777777" w:rsidR="006D24CE" w:rsidRDefault="006D24CE" w:rsidP="00317086">
            <w:pPr>
              <w:pStyle w:val="BodyText"/>
            </w:pPr>
            <w:r>
              <w:t>$65 My Plan Plus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569FE424" w14:textId="77777777" w:rsidR="006D24CE" w:rsidRDefault="006D24CE" w:rsidP="00317086">
            <w:pPr>
              <w:pStyle w:val="BodyText"/>
              <w:jc w:val="center"/>
              <w:rPr>
                <w:rFonts w:cs="Arial"/>
                <w:szCs w:val="20"/>
              </w:rPr>
            </w:pPr>
            <w:r>
              <w:rPr>
                <w:rFonts w:cs="Arial"/>
                <w:szCs w:val="20"/>
              </w:rPr>
              <w:t>801036, 10890695</w:t>
            </w:r>
          </w:p>
        </w:tc>
      </w:tr>
      <w:tr w:rsidR="006D24CE" w14:paraId="49597CCF"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5046373" w14:textId="77777777" w:rsidR="006D24CE" w:rsidRDefault="006D24CE" w:rsidP="00317086">
            <w:pPr>
              <w:pStyle w:val="BodyText"/>
            </w:pPr>
            <w:r>
              <w:t>$85 My Plan Plus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24681E27" w14:textId="77777777" w:rsidR="006D24CE" w:rsidRDefault="006D24CE" w:rsidP="00317086">
            <w:pPr>
              <w:pStyle w:val="BodyText"/>
              <w:jc w:val="center"/>
              <w:rPr>
                <w:rFonts w:cs="Arial"/>
                <w:szCs w:val="20"/>
              </w:rPr>
            </w:pPr>
            <w:r>
              <w:rPr>
                <w:rFonts w:cs="Arial"/>
                <w:szCs w:val="20"/>
              </w:rPr>
              <w:t>801037, 10890705</w:t>
            </w:r>
          </w:p>
        </w:tc>
      </w:tr>
      <w:tr w:rsidR="006D24CE" w14:paraId="781F0A08"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0915E559" w14:textId="77777777" w:rsidR="006D24CE" w:rsidRDefault="006D24CE" w:rsidP="00317086">
            <w:pPr>
              <w:pStyle w:val="BodyText"/>
            </w:pPr>
            <w:r>
              <w:t>$105 My Plan Plus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280C3A23" w14:textId="77777777" w:rsidR="006D24CE" w:rsidRDefault="006D24CE" w:rsidP="00317086">
            <w:pPr>
              <w:pStyle w:val="BodyText"/>
              <w:jc w:val="center"/>
              <w:rPr>
                <w:rFonts w:cs="Arial"/>
                <w:szCs w:val="20"/>
              </w:rPr>
            </w:pPr>
            <w:r>
              <w:rPr>
                <w:rFonts w:cs="Arial"/>
                <w:szCs w:val="20"/>
              </w:rPr>
              <w:t>801038, 10890715</w:t>
            </w:r>
          </w:p>
        </w:tc>
      </w:tr>
      <w:tr w:rsidR="006D24CE" w14:paraId="2BB20860"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9D0D362" w14:textId="77777777" w:rsidR="006D24CE" w:rsidRDefault="006D24CE" w:rsidP="00317086">
            <w:pPr>
              <w:pStyle w:val="BodyText"/>
            </w:pPr>
            <w:r>
              <w:t>$125 My Plan Plus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3B4A47D2" w14:textId="77777777" w:rsidR="006D24CE" w:rsidRDefault="006D24CE" w:rsidP="00317086">
            <w:pPr>
              <w:pStyle w:val="BodyText"/>
              <w:jc w:val="center"/>
              <w:rPr>
                <w:rFonts w:cs="Arial"/>
                <w:szCs w:val="20"/>
              </w:rPr>
            </w:pPr>
            <w:r>
              <w:rPr>
                <w:rFonts w:cs="Arial"/>
                <w:szCs w:val="20"/>
              </w:rPr>
              <w:t>801039, 10890725</w:t>
            </w:r>
          </w:p>
        </w:tc>
      </w:tr>
      <w:tr w:rsidR="006D24CE" w14:paraId="5409CD14"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67F8107B" w14:textId="77777777" w:rsidR="006D24CE" w:rsidRDefault="006D24CE" w:rsidP="00317086">
            <w:pPr>
              <w:pStyle w:val="BodyText"/>
            </w:pPr>
            <w:r>
              <w:t>$45 My Plan Flex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329D3512" w14:textId="77777777" w:rsidR="006D24CE" w:rsidRDefault="006D24CE" w:rsidP="00317086">
            <w:pPr>
              <w:pStyle w:val="BodyText"/>
              <w:jc w:val="center"/>
              <w:rPr>
                <w:rFonts w:cs="Arial"/>
                <w:szCs w:val="20"/>
              </w:rPr>
            </w:pPr>
            <w:r>
              <w:rPr>
                <w:rFonts w:cs="Arial"/>
                <w:szCs w:val="20"/>
              </w:rPr>
              <w:t>801041, 10890745</w:t>
            </w:r>
          </w:p>
        </w:tc>
      </w:tr>
      <w:bookmarkEnd w:id="58"/>
      <w:tr w:rsidR="006D24CE" w14:paraId="6893C5AE"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170D546E" w14:textId="77777777" w:rsidR="006D24CE" w:rsidRDefault="006D24CE" w:rsidP="00317086">
            <w:pPr>
              <w:pStyle w:val="BodyText"/>
            </w:pPr>
            <w:r>
              <w:t>$65 My Plan Flex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756CC378" w14:textId="77777777" w:rsidR="006D24CE" w:rsidRDefault="006D24CE" w:rsidP="00317086">
            <w:pPr>
              <w:pStyle w:val="BodyText"/>
              <w:jc w:val="center"/>
              <w:rPr>
                <w:rFonts w:cs="Arial"/>
                <w:szCs w:val="20"/>
              </w:rPr>
            </w:pPr>
            <w:r>
              <w:rPr>
                <w:rFonts w:cs="Arial"/>
                <w:szCs w:val="20"/>
              </w:rPr>
              <w:t>801042, 10890755</w:t>
            </w:r>
          </w:p>
        </w:tc>
      </w:tr>
      <w:tr w:rsidR="006D24CE" w14:paraId="6AB8E619"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0813A46B" w14:textId="77777777" w:rsidR="006D24CE" w:rsidRDefault="006D24CE" w:rsidP="00317086">
            <w:pPr>
              <w:pStyle w:val="BodyText"/>
            </w:pPr>
            <w:r>
              <w:t>$85 My Plan Flex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7497482D" w14:textId="77777777" w:rsidR="006D24CE" w:rsidRDefault="006D24CE" w:rsidP="00317086">
            <w:pPr>
              <w:pStyle w:val="BodyText"/>
              <w:jc w:val="center"/>
              <w:rPr>
                <w:rFonts w:cs="Arial"/>
                <w:szCs w:val="20"/>
              </w:rPr>
            </w:pPr>
            <w:r>
              <w:rPr>
                <w:rFonts w:cs="Arial"/>
                <w:szCs w:val="20"/>
              </w:rPr>
              <w:t>801043, 10890765</w:t>
            </w:r>
          </w:p>
        </w:tc>
      </w:tr>
      <w:tr w:rsidR="006D24CE" w14:paraId="5C9B6D07"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26041BF" w14:textId="77777777" w:rsidR="006D24CE" w:rsidRDefault="006D24CE" w:rsidP="00317086">
            <w:pPr>
              <w:pStyle w:val="BodyText"/>
            </w:pPr>
            <w:r>
              <w:t>$105 My Plan Flex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51C70F1B" w14:textId="77777777" w:rsidR="006D24CE" w:rsidRDefault="006D24CE" w:rsidP="00317086">
            <w:pPr>
              <w:pStyle w:val="BodyText"/>
              <w:jc w:val="center"/>
              <w:rPr>
                <w:rFonts w:cs="Arial"/>
                <w:szCs w:val="20"/>
              </w:rPr>
            </w:pPr>
            <w:r>
              <w:rPr>
                <w:rFonts w:cs="Arial"/>
                <w:szCs w:val="20"/>
              </w:rPr>
              <w:t>801044, 10890775</w:t>
            </w:r>
          </w:p>
        </w:tc>
      </w:tr>
      <w:tr w:rsidR="006D24CE" w14:paraId="5C5EDDFE"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1B286CD" w14:textId="77777777" w:rsidR="006D24CE" w:rsidRDefault="006D24CE" w:rsidP="00317086">
            <w:pPr>
              <w:pStyle w:val="BodyText"/>
            </w:pPr>
            <w:r>
              <w:t>$125 My Plan Flex (Sept 2018 Promo)</w:t>
            </w:r>
          </w:p>
        </w:tc>
        <w:tc>
          <w:tcPr>
            <w:tcW w:w="3402" w:type="dxa"/>
            <w:tcBorders>
              <w:top w:val="single" w:sz="4" w:space="0" w:color="auto"/>
              <w:left w:val="single" w:sz="4" w:space="0" w:color="auto"/>
              <w:bottom w:val="single" w:sz="4" w:space="0" w:color="auto"/>
              <w:right w:val="single" w:sz="4" w:space="0" w:color="auto"/>
            </w:tcBorders>
            <w:vAlign w:val="center"/>
          </w:tcPr>
          <w:p w14:paraId="48EA3778" w14:textId="77777777" w:rsidR="006D24CE" w:rsidRDefault="006D24CE" w:rsidP="00317086">
            <w:pPr>
              <w:pStyle w:val="BodyText"/>
              <w:jc w:val="center"/>
              <w:rPr>
                <w:rFonts w:cs="Arial"/>
                <w:szCs w:val="20"/>
              </w:rPr>
            </w:pPr>
            <w:r>
              <w:rPr>
                <w:rFonts w:cs="Arial"/>
                <w:szCs w:val="20"/>
              </w:rPr>
              <w:t>801045, 10890785</w:t>
            </w:r>
          </w:p>
        </w:tc>
      </w:tr>
      <w:tr w:rsidR="006D24CE" w14:paraId="0B4FBA79"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3E774C97" w14:textId="77777777" w:rsidR="006D24CE" w:rsidRDefault="006D24CE" w:rsidP="00317086">
            <w:pPr>
              <w:pStyle w:val="BodyText"/>
            </w:pPr>
            <w:r>
              <w:t>$30 My Plan Plus 12M SIM (Apr 19)</w:t>
            </w:r>
          </w:p>
        </w:tc>
        <w:tc>
          <w:tcPr>
            <w:tcW w:w="3402" w:type="dxa"/>
            <w:tcBorders>
              <w:top w:val="single" w:sz="4" w:space="0" w:color="auto"/>
              <w:left w:val="single" w:sz="4" w:space="0" w:color="auto"/>
              <w:bottom w:val="single" w:sz="4" w:space="0" w:color="auto"/>
              <w:right w:val="single" w:sz="4" w:space="0" w:color="auto"/>
            </w:tcBorders>
            <w:vAlign w:val="center"/>
          </w:tcPr>
          <w:p w14:paraId="01C2053E" w14:textId="77777777" w:rsidR="006D24CE" w:rsidRDefault="006D24CE" w:rsidP="00317086">
            <w:pPr>
              <w:pStyle w:val="BodyText"/>
              <w:jc w:val="center"/>
              <w:rPr>
                <w:rFonts w:cs="Arial"/>
                <w:szCs w:val="20"/>
              </w:rPr>
            </w:pPr>
            <w:r w:rsidRPr="00755E07">
              <w:rPr>
                <w:rFonts w:cs="Arial"/>
                <w:szCs w:val="20"/>
              </w:rPr>
              <w:t>801119</w:t>
            </w:r>
            <w:r>
              <w:rPr>
                <w:rFonts w:cs="Arial"/>
                <w:szCs w:val="20"/>
              </w:rPr>
              <w:t xml:space="preserve">, </w:t>
            </w:r>
            <w:r w:rsidRPr="00755E07">
              <w:rPr>
                <w:rFonts w:cs="Arial"/>
                <w:szCs w:val="20"/>
              </w:rPr>
              <w:t>16026075</w:t>
            </w:r>
          </w:p>
        </w:tc>
      </w:tr>
      <w:tr w:rsidR="006D24CE" w14:paraId="01388B5C"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0CB1681D" w14:textId="77777777" w:rsidR="006D24CE" w:rsidRDefault="006D24CE" w:rsidP="00317086">
            <w:pPr>
              <w:pStyle w:val="BodyText"/>
            </w:pPr>
            <w:r w:rsidRPr="0048326D">
              <w:rPr>
                <w:rFonts w:eastAsia="Calibri"/>
              </w:rPr>
              <w:t>$</w:t>
            </w:r>
            <w:r>
              <w:rPr>
                <w:rFonts w:eastAsia="Calibri"/>
              </w:rPr>
              <w:t>40</w:t>
            </w:r>
            <w:r w:rsidRPr="0048326D">
              <w:rPr>
                <w:rFonts w:eastAsia="Calibri"/>
              </w:rPr>
              <w:t xml:space="preserve"> My Plan Plus 12M SIM </w:t>
            </w:r>
            <w:r>
              <w:rPr>
                <w:rFonts w:eastAsia="Calibri"/>
              </w:rPr>
              <w:t>(Apr 19)</w:t>
            </w:r>
          </w:p>
        </w:tc>
        <w:tc>
          <w:tcPr>
            <w:tcW w:w="3402" w:type="dxa"/>
            <w:tcBorders>
              <w:top w:val="single" w:sz="4" w:space="0" w:color="auto"/>
              <w:left w:val="single" w:sz="4" w:space="0" w:color="auto"/>
              <w:bottom w:val="single" w:sz="4" w:space="0" w:color="auto"/>
              <w:right w:val="single" w:sz="4" w:space="0" w:color="auto"/>
            </w:tcBorders>
            <w:vAlign w:val="center"/>
          </w:tcPr>
          <w:p w14:paraId="0CF3D4D4" w14:textId="77777777" w:rsidR="006D24CE" w:rsidRDefault="006D24CE" w:rsidP="00317086">
            <w:pPr>
              <w:pStyle w:val="BodyText"/>
              <w:jc w:val="center"/>
              <w:rPr>
                <w:rFonts w:cs="Arial"/>
                <w:szCs w:val="20"/>
              </w:rPr>
            </w:pPr>
            <w:r w:rsidRPr="004B50FC">
              <w:rPr>
                <w:color w:val="000000"/>
                <w:szCs w:val="20"/>
                <w:lang w:eastAsia="en-AU"/>
              </w:rPr>
              <w:t>801120</w:t>
            </w:r>
            <w:r>
              <w:rPr>
                <w:color w:val="000000"/>
                <w:szCs w:val="20"/>
                <w:lang w:eastAsia="en-AU"/>
              </w:rPr>
              <w:t xml:space="preserve">, </w:t>
            </w:r>
            <w:r w:rsidRPr="004B50FC">
              <w:rPr>
                <w:color w:val="000000"/>
                <w:szCs w:val="20"/>
                <w:lang w:eastAsia="en-AU"/>
              </w:rPr>
              <w:t>16026085</w:t>
            </w:r>
          </w:p>
        </w:tc>
      </w:tr>
      <w:tr w:rsidR="006D24CE" w14:paraId="7FA6CBE8"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7146F9CA" w14:textId="77777777" w:rsidR="006D24CE" w:rsidRDefault="006D24CE" w:rsidP="00317086">
            <w:pPr>
              <w:pStyle w:val="BodyText"/>
            </w:pPr>
            <w:r w:rsidRPr="0048326D">
              <w:rPr>
                <w:rFonts w:eastAsia="Calibri"/>
              </w:rPr>
              <w:t>$</w:t>
            </w:r>
            <w:r>
              <w:rPr>
                <w:rFonts w:eastAsia="Calibri"/>
              </w:rPr>
              <w:t>50</w:t>
            </w:r>
            <w:r w:rsidRPr="0048326D">
              <w:rPr>
                <w:rFonts w:eastAsia="Calibri"/>
              </w:rPr>
              <w:t xml:space="preserve"> My Plan Plus 12M SIM </w:t>
            </w:r>
            <w:r>
              <w:rPr>
                <w:rFonts w:eastAsia="Calibri"/>
              </w:rPr>
              <w:t>(Apr 19)</w:t>
            </w:r>
          </w:p>
        </w:tc>
        <w:tc>
          <w:tcPr>
            <w:tcW w:w="3402" w:type="dxa"/>
            <w:tcBorders>
              <w:top w:val="single" w:sz="4" w:space="0" w:color="auto"/>
              <w:left w:val="single" w:sz="4" w:space="0" w:color="auto"/>
              <w:bottom w:val="single" w:sz="4" w:space="0" w:color="auto"/>
              <w:right w:val="single" w:sz="4" w:space="0" w:color="auto"/>
            </w:tcBorders>
            <w:vAlign w:val="center"/>
          </w:tcPr>
          <w:p w14:paraId="4AE99FDD" w14:textId="77777777" w:rsidR="006D24CE" w:rsidRDefault="006D24CE" w:rsidP="00317086">
            <w:pPr>
              <w:pStyle w:val="BodyText"/>
              <w:jc w:val="center"/>
              <w:rPr>
                <w:rFonts w:cs="Arial"/>
                <w:szCs w:val="20"/>
              </w:rPr>
            </w:pPr>
            <w:r w:rsidRPr="004B50FC">
              <w:rPr>
                <w:color w:val="000000"/>
                <w:szCs w:val="20"/>
                <w:lang w:eastAsia="en-AU"/>
              </w:rPr>
              <w:t>801121</w:t>
            </w:r>
            <w:r>
              <w:rPr>
                <w:color w:val="000000"/>
                <w:szCs w:val="20"/>
                <w:lang w:eastAsia="en-AU"/>
              </w:rPr>
              <w:t xml:space="preserve">, </w:t>
            </w:r>
            <w:r w:rsidRPr="004B50FC">
              <w:rPr>
                <w:color w:val="000000"/>
                <w:szCs w:val="20"/>
                <w:lang w:eastAsia="en-AU"/>
              </w:rPr>
              <w:t>16026095</w:t>
            </w:r>
          </w:p>
        </w:tc>
      </w:tr>
      <w:tr w:rsidR="006D24CE" w14:paraId="34CBD063"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3CE96F54" w14:textId="77777777" w:rsidR="006D24CE" w:rsidRPr="0048326D" w:rsidRDefault="006D24CE" w:rsidP="00317086">
            <w:pPr>
              <w:pStyle w:val="BodyText"/>
              <w:rPr>
                <w:rFonts w:eastAsia="Calibri"/>
              </w:rPr>
            </w:pPr>
            <w:r>
              <w:rPr>
                <w:rFonts w:eastAsia="Calibri"/>
              </w:rPr>
              <w:t>$49 My Promo Plus (May 19)</w:t>
            </w:r>
          </w:p>
        </w:tc>
        <w:tc>
          <w:tcPr>
            <w:tcW w:w="3402" w:type="dxa"/>
            <w:tcBorders>
              <w:top w:val="single" w:sz="4" w:space="0" w:color="auto"/>
              <w:left w:val="single" w:sz="4" w:space="0" w:color="auto"/>
              <w:bottom w:val="single" w:sz="4" w:space="0" w:color="auto"/>
              <w:right w:val="single" w:sz="4" w:space="0" w:color="auto"/>
            </w:tcBorders>
            <w:vAlign w:val="center"/>
          </w:tcPr>
          <w:p w14:paraId="6260C0A8" w14:textId="77777777" w:rsidR="006D24CE" w:rsidRPr="004B50FC" w:rsidRDefault="006D24CE" w:rsidP="00317086">
            <w:pPr>
              <w:pStyle w:val="BodyText"/>
              <w:jc w:val="center"/>
              <w:rPr>
                <w:color w:val="000000"/>
                <w:szCs w:val="20"/>
                <w:lang w:eastAsia="en-AU"/>
              </w:rPr>
            </w:pPr>
            <w:r w:rsidRPr="0000215B">
              <w:t>801140</w:t>
            </w:r>
            <w:r>
              <w:t xml:space="preserve">, </w:t>
            </w:r>
            <w:r w:rsidRPr="0000215B">
              <w:t>16076005</w:t>
            </w:r>
          </w:p>
        </w:tc>
      </w:tr>
    </w:tbl>
    <w:p w14:paraId="0A063A43" w14:textId="77777777" w:rsidR="006D24CE" w:rsidRPr="00893DDA" w:rsidRDefault="006D24CE" w:rsidP="006D24CE">
      <w:pPr>
        <w:spacing w:line="264" w:lineRule="auto"/>
        <w:contextualSpacing/>
        <w:rPr>
          <w:sz w:val="20"/>
        </w:rPr>
      </w:pPr>
    </w:p>
    <w:p w14:paraId="2BF5DD14" w14:textId="77777777" w:rsidR="006D24CE" w:rsidRPr="00893DDA" w:rsidRDefault="006D24CE" w:rsidP="006D24CE">
      <w:pPr>
        <w:pStyle w:val="Heading6"/>
        <w:tabs>
          <w:tab w:val="clear" w:pos="720"/>
          <w:tab w:val="num" w:pos="709"/>
        </w:tabs>
        <w:ind w:left="862" w:hanging="862"/>
        <w:rPr>
          <w:bCs w:val="0"/>
          <w:szCs w:val="24"/>
        </w:rPr>
      </w:pPr>
      <w:bookmarkStart w:id="59" w:name="_Toc6471567"/>
      <w:bookmarkStart w:id="60" w:name="_Toc12616786"/>
      <w:bookmarkStart w:id="61" w:name="_Toc16172516"/>
      <w:bookmarkStart w:id="62" w:name="_Hlk7690785"/>
      <w:bookmarkStart w:id="63" w:name="_Toc41394281"/>
      <w:r w:rsidRPr="00893DDA">
        <w:rPr>
          <w:b/>
        </w:rPr>
        <w:t xml:space="preserve">20% Mobile Access Fee Discount (2 </w:t>
      </w:r>
      <w:r>
        <w:rPr>
          <w:b/>
        </w:rPr>
        <w:t xml:space="preserve">or more postpaid </w:t>
      </w:r>
      <w:r w:rsidRPr="00893DDA">
        <w:rPr>
          <w:b/>
        </w:rPr>
        <w:t>mobile services)</w:t>
      </w:r>
      <w:bookmarkEnd w:id="59"/>
      <w:bookmarkEnd w:id="60"/>
      <w:bookmarkEnd w:id="61"/>
      <w:bookmarkEnd w:id="63"/>
      <w:r>
        <w:t xml:space="preserve"> </w:t>
      </w:r>
    </w:p>
    <w:p w14:paraId="122F1FB6" w14:textId="77777777" w:rsidR="006D24CE" w:rsidRDefault="006D24CE" w:rsidP="006D24CE">
      <w:pPr>
        <w:spacing w:line="264" w:lineRule="auto"/>
        <w:ind w:left="720"/>
        <w:contextualSpacing/>
        <w:rPr>
          <w:sz w:val="20"/>
        </w:rPr>
      </w:pPr>
      <w:r w:rsidRPr="00893DDA">
        <w:rPr>
          <w:sz w:val="20"/>
        </w:rPr>
        <w:t>Sign up</w:t>
      </w:r>
      <w:r>
        <w:rPr>
          <w:sz w:val="20"/>
        </w:rPr>
        <w:t xml:space="preserve"> or</w:t>
      </w:r>
      <w:r w:rsidRPr="00893DDA">
        <w:rPr>
          <w:sz w:val="20"/>
        </w:rPr>
        <w:t xml:space="preserve"> recontract to any 24 month or 12 month </w:t>
      </w:r>
      <w:r>
        <w:rPr>
          <w:sz w:val="20"/>
        </w:rPr>
        <w:t>postpaid</w:t>
      </w:r>
      <w:r w:rsidRPr="00893DDA">
        <w:rPr>
          <w:sz w:val="20"/>
        </w:rPr>
        <w:t xml:space="preserve"> mobile plan (</w:t>
      </w:r>
      <w:r w:rsidRPr="00893DDA">
        <w:rPr>
          <w:b/>
          <w:sz w:val="20"/>
        </w:rPr>
        <w:t>Primary Service</w:t>
      </w:r>
      <w:r w:rsidRPr="00893DDA">
        <w:rPr>
          <w:sz w:val="20"/>
        </w:rPr>
        <w:t xml:space="preserve">) and also sign </w:t>
      </w:r>
      <w:r>
        <w:rPr>
          <w:sz w:val="20"/>
        </w:rPr>
        <w:t xml:space="preserve">up to one or more </w:t>
      </w:r>
      <w:r w:rsidRPr="00893DDA">
        <w:rPr>
          <w:sz w:val="20"/>
        </w:rPr>
        <w:t>24 month or 12 month mobile plan</w:t>
      </w:r>
      <w:r>
        <w:rPr>
          <w:sz w:val="20"/>
        </w:rPr>
        <w:t>(s)</w:t>
      </w:r>
      <w:r w:rsidRPr="00893DDA">
        <w:rPr>
          <w:sz w:val="20"/>
        </w:rPr>
        <w:t xml:space="preserve"> </w:t>
      </w:r>
      <w:r>
        <w:rPr>
          <w:sz w:val="20"/>
        </w:rPr>
        <w:t xml:space="preserve">with one of the Plan IDs specified in the table above </w:t>
      </w:r>
      <w:r w:rsidRPr="00893DDA">
        <w:rPr>
          <w:sz w:val="20"/>
        </w:rPr>
        <w:t>on the same day in the same channel to receive an access fee discount. The discount will be applied to the mobile plan</w:t>
      </w:r>
      <w:r>
        <w:rPr>
          <w:sz w:val="20"/>
        </w:rPr>
        <w:t>(s)</w:t>
      </w:r>
      <w:r w:rsidRPr="00893DDA">
        <w:rPr>
          <w:sz w:val="20"/>
        </w:rPr>
        <w:t xml:space="preserve"> with the lowest access fee</w:t>
      </w:r>
      <w:r>
        <w:rPr>
          <w:sz w:val="20"/>
        </w:rPr>
        <w:t>(s)</w:t>
      </w:r>
      <w:r w:rsidRPr="00893DDA">
        <w:rPr>
          <w:sz w:val="20"/>
        </w:rPr>
        <w:t xml:space="preserve"> or where the Primary Service is a</w:t>
      </w:r>
      <w:r>
        <w:rPr>
          <w:sz w:val="20"/>
        </w:rPr>
        <w:t>n ineligible</w:t>
      </w:r>
      <w:r w:rsidRPr="00893DDA">
        <w:rPr>
          <w:sz w:val="20"/>
        </w:rPr>
        <w:t xml:space="preserve"> plan, to the </w:t>
      </w:r>
      <w:r>
        <w:rPr>
          <w:sz w:val="20"/>
        </w:rPr>
        <w:t>other postpaid mobile</w:t>
      </w:r>
      <w:r w:rsidRPr="00893DDA">
        <w:rPr>
          <w:sz w:val="20"/>
        </w:rPr>
        <w:t xml:space="preserve"> plan</w:t>
      </w:r>
      <w:r>
        <w:rPr>
          <w:sz w:val="20"/>
        </w:rPr>
        <w:t>(s)</w:t>
      </w:r>
      <w:r w:rsidRPr="00893DDA">
        <w:rPr>
          <w:sz w:val="20"/>
        </w:rPr>
        <w:t xml:space="preserve">. </w:t>
      </w:r>
      <w:r>
        <w:rPr>
          <w:sz w:val="20"/>
        </w:rPr>
        <w:t>All</w:t>
      </w:r>
      <w:r w:rsidRPr="00893DDA">
        <w:rPr>
          <w:sz w:val="20"/>
        </w:rPr>
        <w:t xml:space="preserve"> services must be on the same billing account. The 20% access fee discount will apply for the minimum term of the mobile plan</w:t>
      </w:r>
      <w:r>
        <w:rPr>
          <w:sz w:val="20"/>
        </w:rPr>
        <w:t>(s)</w:t>
      </w:r>
      <w:r w:rsidRPr="00893DDA">
        <w:rPr>
          <w:sz w:val="20"/>
        </w:rPr>
        <w:t xml:space="preserve"> it is applied to 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multi service</w:t>
      </w:r>
      <w:r w:rsidRPr="00893DDA">
        <w:rPr>
          <w:sz w:val="20"/>
        </w:rPr>
        <w:t xml:space="preserve"> discounts per account.  </w:t>
      </w:r>
    </w:p>
    <w:p w14:paraId="34E03B9F" w14:textId="77777777" w:rsidR="006D24CE" w:rsidRDefault="006D24CE" w:rsidP="006D24CE">
      <w:pPr>
        <w:spacing w:line="264" w:lineRule="auto"/>
        <w:contextualSpacing/>
        <w:rPr>
          <w:sz w:val="20"/>
        </w:rPr>
      </w:pPr>
    </w:p>
    <w:p w14:paraId="195C0693" w14:textId="77777777" w:rsidR="006D24CE" w:rsidRDefault="006D24CE" w:rsidP="006D24CE">
      <w:pPr>
        <w:pStyle w:val="Heading6"/>
        <w:tabs>
          <w:tab w:val="clear" w:pos="720"/>
          <w:tab w:val="num" w:pos="709"/>
        </w:tabs>
        <w:ind w:left="862" w:hanging="862"/>
      </w:pPr>
      <w:bookmarkStart w:id="64" w:name="_Toc6471568"/>
      <w:bookmarkStart w:id="65" w:name="_Toc12616787"/>
      <w:bookmarkStart w:id="66" w:name="_Toc16172517"/>
      <w:bookmarkStart w:id="67" w:name="_Toc41394282"/>
      <w:r w:rsidRPr="00893DDA">
        <w:rPr>
          <w:b/>
        </w:rPr>
        <w:t xml:space="preserve">10% Mobile Access Fee Discount (2 </w:t>
      </w:r>
      <w:r>
        <w:rPr>
          <w:b/>
        </w:rPr>
        <w:t xml:space="preserve">or more postpaid </w:t>
      </w:r>
      <w:r w:rsidRPr="00893DDA">
        <w:rPr>
          <w:b/>
        </w:rPr>
        <w:t>mobile services)</w:t>
      </w:r>
      <w:bookmarkEnd w:id="64"/>
      <w:bookmarkEnd w:id="65"/>
      <w:bookmarkEnd w:id="66"/>
      <w:bookmarkEnd w:id="67"/>
      <w:r>
        <w:t xml:space="preserve"> </w:t>
      </w:r>
    </w:p>
    <w:p w14:paraId="7A74F7A3" w14:textId="77777777" w:rsidR="006D24CE" w:rsidRDefault="006D24CE" w:rsidP="006D24CE">
      <w:pPr>
        <w:spacing w:line="264" w:lineRule="auto"/>
        <w:ind w:left="720"/>
        <w:rPr>
          <w:sz w:val="20"/>
        </w:rPr>
      </w:pPr>
      <w:r w:rsidRPr="00A37FA2">
        <w:rPr>
          <w:sz w:val="20"/>
        </w:rPr>
        <w:t xml:space="preserve">Sign up or recontract to any 24 month or 12 month </w:t>
      </w:r>
      <w:r>
        <w:rPr>
          <w:sz w:val="20"/>
        </w:rPr>
        <w:t>postpaid</w:t>
      </w:r>
      <w:r w:rsidRPr="00A37FA2">
        <w:rPr>
          <w:sz w:val="20"/>
        </w:rPr>
        <w:t xml:space="preserve"> mobile plan  (</w:t>
      </w:r>
      <w:r w:rsidRPr="00893DDA">
        <w:rPr>
          <w:b/>
          <w:sz w:val="20"/>
        </w:rPr>
        <w:t>Primary Service</w:t>
      </w:r>
      <w:r w:rsidRPr="00A37FA2">
        <w:rPr>
          <w:sz w:val="20"/>
        </w:rPr>
        <w:t xml:space="preserve">) and also sign up to </w:t>
      </w:r>
      <w:r>
        <w:rPr>
          <w:sz w:val="20"/>
        </w:rPr>
        <w:t>one or more</w:t>
      </w:r>
      <w:r w:rsidRPr="00A37FA2">
        <w:rPr>
          <w:sz w:val="20"/>
        </w:rPr>
        <w:t xml:space="preserve"> 24 month or 12 month mobile plans </w:t>
      </w:r>
      <w:r>
        <w:rPr>
          <w:sz w:val="20"/>
        </w:rPr>
        <w:t>with one of the Plan IDs specified in the table above</w:t>
      </w:r>
      <w:r w:rsidRPr="00A37FA2">
        <w:rPr>
          <w:sz w:val="20"/>
        </w:rPr>
        <w:t xml:space="preserve"> (</w:t>
      </w:r>
      <w:r>
        <w:rPr>
          <w:b/>
          <w:sz w:val="20"/>
        </w:rPr>
        <w:t>Multi</w:t>
      </w:r>
      <w:r w:rsidRPr="00893DDA">
        <w:rPr>
          <w:b/>
          <w:sz w:val="20"/>
        </w:rPr>
        <w:t xml:space="preserve"> Service</w:t>
      </w:r>
      <w:r w:rsidRPr="00A37FA2">
        <w:rPr>
          <w:sz w:val="20"/>
        </w:rPr>
        <w:t xml:space="preserve">) within 30 days of the Primary Service </w:t>
      </w:r>
      <w:r>
        <w:rPr>
          <w:sz w:val="20"/>
        </w:rPr>
        <w:t>activation</w:t>
      </w:r>
      <w:r w:rsidRPr="00A37FA2">
        <w:rPr>
          <w:sz w:val="20"/>
        </w:rPr>
        <w:t xml:space="preserve"> to receive an access fee discount on the </w:t>
      </w:r>
      <w:r>
        <w:rPr>
          <w:sz w:val="20"/>
        </w:rPr>
        <w:t>Multi</w:t>
      </w:r>
      <w:r w:rsidRPr="00A37FA2">
        <w:rPr>
          <w:sz w:val="20"/>
        </w:rPr>
        <w:t xml:space="preserve"> Service</w:t>
      </w:r>
      <w:r>
        <w:rPr>
          <w:sz w:val="20"/>
        </w:rPr>
        <w:t>(s)</w:t>
      </w:r>
      <w:r w:rsidRPr="00A37FA2">
        <w:rPr>
          <w:sz w:val="20"/>
        </w:rPr>
        <w:t xml:space="preserve">. </w:t>
      </w:r>
      <w:r>
        <w:rPr>
          <w:sz w:val="20"/>
        </w:rPr>
        <w:t>All</w:t>
      </w:r>
      <w:r w:rsidRPr="00893DDA">
        <w:rPr>
          <w:sz w:val="20"/>
        </w:rPr>
        <w:t xml:space="preserve"> services must be on the same billing account.</w:t>
      </w:r>
      <w:r w:rsidRPr="00A37FA2">
        <w:rPr>
          <w:sz w:val="20"/>
        </w:rPr>
        <w:t xml:space="preserve"> The 10% access fee discount will apply for the minimum term of the </w:t>
      </w:r>
      <w:r>
        <w:rPr>
          <w:sz w:val="20"/>
        </w:rPr>
        <w:t>Multi</w:t>
      </w:r>
      <w:r w:rsidRPr="00A37FA2">
        <w:rPr>
          <w:sz w:val="20"/>
        </w:rPr>
        <w:t xml:space="preserve"> Service</w:t>
      </w:r>
      <w:r>
        <w:rPr>
          <w:sz w:val="20"/>
        </w:rPr>
        <w:t>(s)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discounts offers. Maximum of 5 </w:t>
      </w:r>
      <w:r>
        <w:rPr>
          <w:sz w:val="20"/>
        </w:rPr>
        <w:t>multi service</w:t>
      </w:r>
      <w:r w:rsidRPr="00A37FA2">
        <w:rPr>
          <w:sz w:val="20"/>
        </w:rPr>
        <w:t xml:space="preserve"> discounts per account.  </w:t>
      </w:r>
    </w:p>
    <w:p w14:paraId="744D17EE" w14:textId="77777777" w:rsidR="006D24CE" w:rsidRDefault="006D24CE" w:rsidP="006D24CE">
      <w:pPr>
        <w:spacing w:line="264" w:lineRule="auto"/>
        <w:ind w:left="720"/>
        <w:rPr>
          <w:sz w:val="20"/>
        </w:rPr>
      </w:pPr>
    </w:p>
    <w:p w14:paraId="4C9BFF12" w14:textId="77777777" w:rsidR="006D24CE" w:rsidRPr="00A37FA2" w:rsidRDefault="006D24CE" w:rsidP="006D24CE">
      <w:pPr>
        <w:pStyle w:val="Heading6"/>
        <w:tabs>
          <w:tab w:val="clear" w:pos="720"/>
          <w:tab w:val="num" w:pos="709"/>
        </w:tabs>
        <w:ind w:left="862" w:hanging="862"/>
      </w:pPr>
      <w:bookmarkStart w:id="68" w:name="_Toc6471569"/>
      <w:bookmarkStart w:id="69" w:name="_Toc12616788"/>
      <w:bookmarkStart w:id="70" w:name="_Toc16172518"/>
      <w:bookmarkStart w:id="71" w:name="_Toc41394283"/>
      <w:r w:rsidRPr="00893DDA">
        <w:rPr>
          <w:b/>
        </w:rPr>
        <w:t>20% Mobile Access Fee Discount (</w:t>
      </w:r>
      <w:r>
        <w:rPr>
          <w:b/>
        </w:rPr>
        <w:t>Mobile</w:t>
      </w:r>
      <w:r w:rsidRPr="00893DDA">
        <w:rPr>
          <w:b/>
        </w:rPr>
        <w:t xml:space="preserve"> Broadband &amp; </w:t>
      </w:r>
      <w:r>
        <w:rPr>
          <w:b/>
        </w:rPr>
        <w:t xml:space="preserve">postpaid </w:t>
      </w:r>
      <w:r w:rsidRPr="00893DDA">
        <w:rPr>
          <w:b/>
        </w:rPr>
        <w:t xml:space="preserve">mobile </w:t>
      </w:r>
      <w:r>
        <w:rPr>
          <w:b/>
        </w:rPr>
        <w:t>services</w:t>
      </w:r>
      <w:r w:rsidRPr="00893DDA">
        <w:rPr>
          <w:b/>
        </w:rPr>
        <w:t>)</w:t>
      </w:r>
      <w:bookmarkEnd w:id="68"/>
      <w:bookmarkEnd w:id="69"/>
      <w:bookmarkEnd w:id="70"/>
      <w:bookmarkEnd w:id="71"/>
      <w:r>
        <w:t xml:space="preserve"> </w:t>
      </w:r>
    </w:p>
    <w:p w14:paraId="179527E3" w14:textId="77777777" w:rsidR="006D24CE" w:rsidRDefault="006D24CE" w:rsidP="006D24CE">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24 month or 12 month </w:t>
      </w:r>
      <w:r>
        <w:rPr>
          <w:sz w:val="20"/>
        </w:rPr>
        <w:t>M</w:t>
      </w:r>
      <w:r w:rsidRPr="00893DDA">
        <w:rPr>
          <w:sz w:val="20"/>
        </w:rPr>
        <w:t>obile Broadband plan (</w:t>
      </w:r>
      <w:r w:rsidRPr="00893DDA">
        <w:rPr>
          <w:b/>
          <w:sz w:val="20"/>
        </w:rPr>
        <w:t>Primary Service</w:t>
      </w:r>
      <w:r w:rsidRPr="00893DDA">
        <w:rPr>
          <w:sz w:val="20"/>
        </w:rPr>
        <w:t xml:space="preserve">) and also sign up to </w:t>
      </w:r>
      <w:r>
        <w:rPr>
          <w:sz w:val="20"/>
        </w:rPr>
        <w:t>one or more</w:t>
      </w:r>
      <w:r w:rsidRPr="00893DDA">
        <w:rPr>
          <w:sz w:val="20"/>
        </w:rPr>
        <w:t xml:space="preserve"> 24 month or 12 month mobile plan</w:t>
      </w:r>
      <w:r>
        <w:rPr>
          <w:sz w:val="20"/>
        </w:rPr>
        <w:t xml:space="preserve">(s) with one of the Plan IDs specified in the table above </w:t>
      </w:r>
      <w:r w:rsidRPr="00893DDA">
        <w:rPr>
          <w:sz w:val="20"/>
        </w:rPr>
        <w:t xml:space="preserve">on the same day in the same channel to receive an access fee discount. The discount will be applied to the </w:t>
      </w:r>
      <w:r>
        <w:rPr>
          <w:sz w:val="20"/>
        </w:rPr>
        <w:t xml:space="preserve">mobile or mobile broadband </w:t>
      </w:r>
      <w:r w:rsidRPr="00893DDA">
        <w:rPr>
          <w:sz w:val="20"/>
        </w:rPr>
        <w:t>plan</w:t>
      </w:r>
      <w:r>
        <w:rPr>
          <w:sz w:val="20"/>
        </w:rPr>
        <w:t>(s)</w:t>
      </w:r>
      <w:r w:rsidRPr="00893DDA">
        <w:rPr>
          <w:sz w:val="20"/>
        </w:rPr>
        <w:t xml:space="preserve"> with the lowest access fee</w:t>
      </w:r>
      <w:r>
        <w:rPr>
          <w:sz w:val="20"/>
        </w:rPr>
        <w:t xml:space="preserve">(s) </w:t>
      </w:r>
      <w:r w:rsidRPr="00893DDA">
        <w:rPr>
          <w:sz w:val="20"/>
        </w:rPr>
        <w:t>or where the Primary Service is a</w:t>
      </w:r>
      <w:r>
        <w:rPr>
          <w:sz w:val="20"/>
        </w:rPr>
        <w:t>n ineligible plan</w:t>
      </w:r>
      <w:r w:rsidRPr="00893DDA">
        <w:rPr>
          <w:sz w:val="20"/>
        </w:rPr>
        <w:t xml:space="preserve">, to the </w:t>
      </w:r>
      <w:r>
        <w:rPr>
          <w:sz w:val="20"/>
        </w:rPr>
        <w:t xml:space="preserve">other </w:t>
      </w:r>
      <w:r w:rsidRPr="00893DDA">
        <w:rPr>
          <w:sz w:val="20"/>
        </w:rPr>
        <w:t>plan</w:t>
      </w:r>
      <w:r>
        <w:rPr>
          <w:sz w:val="20"/>
        </w:rPr>
        <w:t>(s). All</w:t>
      </w:r>
      <w:r w:rsidRPr="00893DDA">
        <w:rPr>
          <w:sz w:val="20"/>
        </w:rPr>
        <w:t xml:space="preserve"> services must be on the same billing account. The 20% access fee discount will apply for the minimum term of the plan</w:t>
      </w:r>
      <w:r>
        <w:rPr>
          <w:sz w:val="20"/>
        </w:rPr>
        <w:t>(s)</w:t>
      </w:r>
      <w:r w:rsidRPr="00893DDA">
        <w:rPr>
          <w:sz w:val="20"/>
        </w:rPr>
        <w:t xml:space="preserve"> it is applied to and will be removed earlier if you recontract, change or cancel any service or move any service to a separate billing account.  After the minimum term we have the right to remove the discount without notice. </w:t>
      </w:r>
      <w:r w:rsidRPr="00A37FA2">
        <w:rPr>
          <w:sz w:val="20"/>
        </w:rPr>
        <w:t>Discount is not available with other mobile discount offers. Maximum of 5</w:t>
      </w:r>
      <w:r w:rsidRPr="00893DDA">
        <w:rPr>
          <w:sz w:val="20"/>
        </w:rPr>
        <w:t xml:space="preserve"> </w:t>
      </w:r>
      <w:r>
        <w:rPr>
          <w:sz w:val="20"/>
        </w:rPr>
        <w:t>multi service</w:t>
      </w:r>
      <w:r w:rsidRPr="00A37FA2">
        <w:rPr>
          <w:sz w:val="20"/>
        </w:rPr>
        <w:t xml:space="preserve"> discounts per account.  </w:t>
      </w:r>
    </w:p>
    <w:p w14:paraId="5027FAD8" w14:textId="77777777" w:rsidR="006D24CE" w:rsidRDefault="006D24CE" w:rsidP="006D24CE">
      <w:pPr>
        <w:spacing w:line="264" w:lineRule="auto"/>
        <w:contextualSpacing/>
        <w:rPr>
          <w:sz w:val="20"/>
        </w:rPr>
      </w:pPr>
    </w:p>
    <w:p w14:paraId="28CEFFF8" w14:textId="77777777" w:rsidR="006D24CE" w:rsidRPr="00020C99" w:rsidRDefault="006D24CE" w:rsidP="006D24CE">
      <w:pPr>
        <w:pStyle w:val="Heading6"/>
        <w:tabs>
          <w:tab w:val="clear" w:pos="720"/>
          <w:tab w:val="num" w:pos="709"/>
        </w:tabs>
        <w:ind w:left="862" w:hanging="862"/>
      </w:pPr>
      <w:bookmarkStart w:id="72" w:name="_Toc6471571"/>
      <w:bookmarkStart w:id="73" w:name="_Toc12616789"/>
      <w:bookmarkStart w:id="74" w:name="_Toc16172519"/>
      <w:bookmarkStart w:id="75" w:name="_Toc41394284"/>
      <w:r w:rsidRPr="00893DDA">
        <w:rPr>
          <w:b/>
        </w:rPr>
        <w:t>10% Mobile Access Fee Discount (</w:t>
      </w:r>
      <w:r>
        <w:rPr>
          <w:b/>
        </w:rPr>
        <w:t xml:space="preserve">Mobile </w:t>
      </w:r>
      <w:r w:rsidRPr="00893DDA">
        <w:rPr>
          <w:b/>
        </w:rPr>
        <w:t>Broadband</w:t>
      </w:r>
      <w:r>
        <w:rPr>
          <w:b/>
        </w:rPr>
        <w:t xml:space="preserve"> &amp; postpaid</w:t>
      </w:r>
      <w:r w:rsidRPr="00893DDA">
        <w:rPr>
          <w:b/>
        </w:rPr>
        <w:t xml:space="preserve"> mobile service</w:t>
      </w:r>
      <w:r>
        <w:rPr>
          <w:b/>
        </w:rPr>
        <w:t>s</w:t>
      </w:r>
      <w:r w:rsidRPr="00893DDA">
        <w:rPr>
          <w:b/>
        </w:rPr>
        <w:t>)</w:t>
      </w:r>
      <w:bookmarkEnd w:id="72"/>
      <w:bookmarkEnd w:id="73"/>
      <w:bookmarkEnd w:id="74"/>
      <w:bookmarkEnd w:id="75"/>
      <w:r w:rsidRPr="00020C99">
        <w:t xml:space="preserve"> </w:t>
      </w:r>
    </w:p>
    <w:p w14:paraId="283E9C38" w14:textId="77777777" w:rsidR="006D24CE" w:rsidRDefault="006D24CE" w:rsidP="006D24CE">
      <w:pPr>
        <w:spacing w:line="264" w:lineRule="auto"/>
        <w:ind w:left="720"/>
        <w:rPr>
          <w:sz w:val="20"/>
        </w:rPr>
      </w:pPr>
      <w:r w:rsidRPr="00893DDA">
        <w:rPr>
          <w:sz w:val="20"/>
        </w:rPr>
        <w:t>Sign up or recontract to any</w:t>
      </w:r>
      <w:r w:rsidRPr="00A37FA2">
        <w:rPr>
          <w:sz w:val="20"/>
        </w:rPr>
        <w:t xml:space="preserve"> 24 month or 12 month </w:t>
      </w:r>
      <w:r>
        <w:rPr>
          <w:sz w:val="20"/>
        </w:rPr>
        <w:t>Mobile Broadband</w:t>
      </w:r>
      <w:r w:rsidRPr="00A37FA2">
        <w:rPr>
          <w:sz w:val="20"/>
        </w:rPr>
        <w:t xml:space="preserve"> plan (</w:t>
      </w:r>
      <w:r w:rsidRPr="00893DDA">
        <w:rPr>
          <w:b/>
          <w:sz w:val="20"/>
        </w:rPr>
        <w:t>Primary Service</w:t>
      </w:r>
      <w:r w:rsidRPr="00A37FA2">
        <w:rPr>
          <w:sz w:val="20"/>
        </w:rPr>
        <w:t xml:space="preserve">) and also sign up to </w:t>
      </w:r>
      <w:r>
        <w:rPr>
          <w:sz w:val="20"/>
        </w:rPr>
        <w:t>one or more</w:t>
      </w:r>
      <w:r w:rsidRPr="00A37FA2">
        <w:rPr>
          <w:sz w:val="20"/>
        </w:rPr>
        <w:t xml:space="preserve"> 24 month or 12 month mobile plan</w:t>
      </w:r>
      <w:r>
        <w:rPr>
          <w:sz w:val="20"/>
        </w:rPr>
        <w:t>(s)</w:t>
      </w:r>
      <w:r w:rsidRPr="00A37FA2">
        <w:rPr>
          <w:sz w:val="20"/>
        </w:rPr>
        <w:t xml:space="preserve"> </w:t>
      </w:r>
      <w:r>
        <w:rPr>
          <w:sz w:val="20"/>
        </w:rPr>
        <w:t>with one of the Plan IDs specified in the table above</w:t>
      </w:r>
      <w:r w:rsidRPr="00A37FA2">
        <w:rPr>
          <w:sz w:val="20"/>
        </w:rPr>
        <w:t xml:space="preserve"> (</w:t>
      </w:r>
      <w:r>
        <w:rPr>
          <w:sz w:val="20"/>
        </w:rPr>
        <w:t>Multi</w:t>
      </w:r>
      <w:r w:rsidRPr="00893DDA">
        <w:rPr>
          <w:b/>
          <w:sz w:val="20"/>
        </w:rPr>
        <w:t xml:space="preserve"> Service</w:t>
      </w:r>
      <w:r w:rsidRPr="00A37FA2">
        <w:rPr>
          <w:sz w:val="20"/>
        </w:rPr>
        <w:t xml:space="preserve">) within 30 days of the Primary Service </w:t>
      </w:r>
      <w:r>
        <w:rPr>
          <w:sz w:val="20"/>
        </w:rPr>
        <w:t xml:space="preserve">activation </w:t>
      </w:r>
      <w:r w:rsidRPr="00A37FA2">
        <w:rPr>
          <w:sz w:val="20"/>
        </w:rPr>
        <w:t xml:space="preserve">to receive an access fee discount on the </w:t>
      </w:r>
      <w:r>
        <w:rPr>
          <w:sz w:val="20"/>
        </w:rPr>
        <w:t>Multi</w:t>
      </w:r>
      <w:r w:rsidRPr="00A37FA2">
        <w:rPr>
          <w:sz w:val="20"/>
        </w:rPr>
        <w:t xml:space="preserve"> Service</w:t>
      </w:r>
      <w:r>
        <w:rPr>
          <w:sz w:val="20"/>
        </w:rPr>
        <w:t>(s)</w:t>
      </w:r>
      <w:r w:rsidRPr="00A37FA2">
        <w:rPr>
          <w:sz w:val="20"/>
        </w:rPr>
        <w:t xml:space="preserve">. </w:t>
      </w:r>
      <w:r>
        <w:rPr>
          <w:sz w:val="20"/>
        </w:rPr>
        <w:t>All</w:t>
      </w:r>
      <w:r w:rsidRPr="00893DDA">
        <w:rPr>
          <w:sz w:val="20"/>
        </w:rPr>
        <w:t xml:space="preserve"> services must be on the same billing account</w:t>
      </w:r>
      <w:r>
        <w:rPr>
          <w:sz w:val="20"/>
        </w:rPr>
        <w:t>.</w:t>
      </w:r>
      <w:r w:rsidRPr="00A37FA2">
        <w:rPr>
          <w:sz w:val="20"/>
        </w:rPr>
        <w:t xml:space="preserve"> The 10% access fee discount will apply for the minimum term of the </w:t>
      </w:r>
      <w:r>
        <w:rPr>
          <w:sz w:val="20"/>
        </w:rPr>
        <w:t>Multi</w:t>
      </w:r>
      <w:r w:rsidRPr="00A37FA2">
        <w:rPr>
          <w:sz w:val="20"/>
        </w:rPr>
        <w:t xml:space="preserve"> Service</w:t>
      </w:r>
      <w:r>
        <w:rPr>
          <w:sz w:val="20"/>
        </w:rPr>
        <w:t>(s)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discounts offers. Maximum of 5 </w:t>
      </w:r>
      <w:r>
        <w:rPr>
          <w:sz w:val="20"/>
        </w:rPr>
        <w:t xml:space="preserve">multi service </w:t>
      </w:r>
      <w:r w:rsidRPr="00A37FA2">
        <w:rPr>
          <w:sz w:val="20"/>
        </w:rPr>
        <w:t xml:space="preserve">discounts per account.  </w:t>
      </w:r>
    </w:p>
    <w:p w14:paraId="04FBE2FE" w14:textId="77777777" w:rsidR="006D24CE" w:rsidRDefault="006D24CE" w:rsidP="006D24CE">
      <w:pPr>
        <w:spacing w:line="264" w:lineRule="auto"/>
        <w:ind w:left="720"/>
        <w:rPr>
          <w:sz w:val="20"/>
        </w:rPr>
      </w:pPr>
    </w:p>
    <w:p w14:paraId="4E3FEB29" w14:textId="77777777" w:rsidR="006D24CE" w:rsidRDefault="006D24CE" w:rsidP="006D24CE">
      <w:pPr>
        <w:spacing w:line="264" w:lineRule="auto"/>
        <w:rPr>
          <w:sz w:val="20"/>
        </w:rPr>
      </w:pPr>
    </w:p>
    <w:p w14:paraId="052D6947" w14:textId="77777777" w:rsidR="006D24CE" w:rsidRPr="00A37FA2" w:rsidRDefault="006D24CE" w:rsidP="006D24CE">
      <w:pPr>
        <w:pStyle w:val="Heading6"/>
        <w:tabs>
          <w:tab w:val="clear" w:pos="720"/>
          <w:tab w:val="num" w:pos="709"/>
        </w:tabs>
        <w:ind w:left="862" w:hanging="862"/>
      </w:pPr>
      <w:bookmarkStart w:id="76" w:name="_Toc12616790"/>
      <w:bookmarkStart w:id="77" w:name="_Toc16172520"/>
      <w:bookmarkStart w:id="78" w:name="_Toc41394285"/>
      <w:r w:rsidRPr="00893DDA">
        <w:rPr>
          <w:b/>
        </w:rPr>
        <w:t xml:space="preserve">20% Mobile Access Fee Discount (Wireless Broadband &amp; </w:t>
      </w:r>
      <w:r>
        <w:rPr>
          <w:b/>
        </w:rPr>
        <w:t xml:space="preserve">postpaid </w:t>
      </w:r>
      <w:r w:rsidRPr="00893DDA">
        <w:rPr>
          <w:b/>
        </w:rPr>
        <w:t>mobile service</w:t>
      </w:r>
      <w:r>
        <w:rPr>
          <w:b/>
        </w:rPr>
        <w:t>s</w:t>
      </w:r>
      <w:r w:rsidRPr="00893DDA">
        <w:rPr>
          <w:b/>
        </w:rPr>
        <w:t>)</w:t>
      </w:r>
      <w:bookmarkEnd w:id="76"/>
      <w:bookmarkEnd w:id="77"/>
      <w:bookmarkEnd w:id="78"/>
      <w:r>
        <w:t xml:space="preserve"> </w:t>
      </w:r>
    </w:p>
    <w:p w14:paraId="3A2C730E" w14:textId="77777777" w:rsidR="006D24CE" w:rsidRDefault="006D24CE" w:rsidP="006D24CE">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Wireless Broadband Plan </w:t>
      </w:r>
      <w:r w:rsidRPr="00456634">
        <w:rPr>
          <w:b/>
          <w:sz w:val="20"/>
        </w:rPr>
        <w:t>(Primary Service)</w:t>
      </w:r>
      <w:r>
        <w:rPr>
          <w:sz w:val="20"/>
        </w:rPr>
        <w:t xml:space="preserve"> </w:t>
      </w:r>
      <w:r w:rsidRPr="00893DDA">
        <w:rPr>
          <w:sz w:val="20"/>
        </w:rPr>
        <w:t xml:space="preserve">and also sign up to </w:t>
      </w:r>
      <w:r>
        <w:rPr>
          <w:sz w:val="20"/>
        </w:rPr>
        <w:t>one or more</w:t>
      </w:r>
      <w:r w:rsidRPr="00893DDA">
        <w:rPr>
          <w:sz w:val="20"/>
        </w:rPr>
        <w:t xml:space="preserve"> 24 month or 12 month </w:t>
      </w:r>
      <w:r>
        <w:rPr>
          <w:sz w:val="20"/>
        </w:rPr>
        <w:t xml:space="preserve">postpaid </w:t>
      </w:r>
      <w:r w:rsidRPr="00893DDA">
        <w:rPr>
          <w:sz w:val="20"/>
        </w:rPr>
        <w:t xml:space="preserve">mobile </w:t>
      </w:r>
      <w:r w:rsidRPr="00A37FA2">
        <w:rPr>
          <w:sz w:val="20"/>
        </w:rPr>
        <w:t>plan</w:t>
      </w:r>
      <w:r>
        <w:rPr>
          <w:sz w:val="20"/>
        </w:rPr>
        <w:t>(s) with one of the Plan IDs specified in the table above (Multi</w:t>
      </w:r>
      <w:r w:rsidRPr="00A37FA2">
        <w:rPr>
          <w:b/>
          <w:sz w:val="20"/>
        </w:rPr>
        <w:t xml:space="preserve"> Service</w:t>
      </w:r>
      <w:r>
        <w:rPr>
          <w:sz w:val="20"/>
        </w:rPr>
        <w:t>)</w:t>
      </w:r>
      <w:r w:rsidRPr="00A37FA2">
        <w:rPr>
          <w:sz w:val="20"/>
        </w:rPr>
        <w:t xml:space="preserve"> </w:t>
      </w:r>
      <w:r w:rsidRPr="00893DDA">
        <w:rPr>
          <w:sz w:val="20"/>
        </w:rPr>
        <w:t xml:space="preserve">on the same day in the same channel to receive an access fee discount on the </w:t>
      </w:r>
      <w:r>
        <w:rPr>
          <w:sz w:val="20"/>
        </w:rPr>
        <w:t>Multi Service(s)</w:t>
      </w:r>
      <w:r w:rsidRPr="00893DDA">
        <w:rPr>
          <w:sz w:val="20"/>
        </w:rPr>
        <w:t xml:space="preserve">. </w:t>
      </w:r>
      <w:r>
        <w:rPr>
          <w:sz w:val="20"/>
        </w:rPr>
        <w:t>All</w:t>
      </w:r>
      <w:r w:rsidRPr="00893DDA">
        <w:rPr>
          <w:sz w:val="20"/>
        </w:rPr>
        <w:t xml:space="preserve"> services must be on the same billing account</w:t>
      </w:r>
      <w:r>
        <w:rPr>
          <w:sz w:val="20"/>
        </w:rPr>
        <w:t>.</w:t>
      </w:r>
      <w:r w:rsidRPr="00893DDA">
        <w:rPr>
          <w:sz w:val="20"/>
        </w:rPr>
        <w:t xml:space="preserve"> The 20% access fee discount will apply </w:t>
      </w:r>
      <w:r>
        <w:rPr>
          <w:sz w:val="20"/>
        </w:rPr>
        <w:t xml:space="preserve">for the minimum term of the postpaid mobile plan(s) </w:t>
      </w:r>
      <w:r w:rsidRPr="00893DDA">
        <w:rPr>
          <w:sz w:val="20"/>
        </w:rPr>
        <w:t xml:space="preserve">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 xml:space="preserve">multi service </w:t>
      </w:r>
      <w:r w:rsidRPr="00893DDA">
        <w:rPr>
          <w:sz w:val="20"/>
        </w:rPr>
        <w:t xml:space="preserve">discounts per account.  </w:t>
      </w:r>
    </w:p>
    <w:p w14:paraId="5646A4A5" w14:textId="77777777" w:rsidR="006D24CE" w:rsidRDefault="006D24CE" w:rsidP="006D24CE">
      <w:pPr>
        <w:spacing w:line="264" w:lineRule="auto"/>
        <w:contextualSpacing/>
        <w:rPr>
          <w:sz w:val="20"/>
        </w:rPr>
      </w:pPr>
    </w:p>
    <w:p w14:paraId="6F272F7F" w14:textId="77777777" w:rsidR="006D24CE" w:rsidRDefault="006D24CE" w:rsidP="006D24CE">
      <w:pPr>
        <w:pStyle w:val="Heading6"/>
        <w:tabs>
          <w:tab w:val="clear" w:pos="720"/>
          <w:tab w:val="num" w:pos="709"/>
        </w:tabs>
        <w:ind w:left="862" w:hanging="862"/>
      </w:pPr>
      <w:bookmarkStart w:id="79" w:name="_Toc12616791"/>
      <w:bookmarkStart w:id="80" w:name="_Toc16172521"/>
      <w:bookmarkStart w:id="81" w:name="_Toc41394286"/>
      <w:r w:rsidRPr="00893DDA">
        <w:rPr>
          <w:b/>
        </w:rPr>
        <w:t>10% Mobile Access Fee Discount (Wireless Broadband</w:t>
      </w:r>
      <w:r>
        <w:rPr>
          <w:b/>
        </w:rPr>
        <w:t xml:space="preserve"> </w:t>
      </w:r>
      <w:r w:rsidRPr="00893DDA">
        <w:rPr>
          <w:b/>
        </w:rPr>
        <w:t xml:space="preserve">&amp; </w:t>
      </w:r>
      <w:r>
        <w:rPr>
          <w:b/>
        </w:rPr>
        <w:t xml:space="preserve">postpaid </w:t>
      </w:r>
      <w:r w:rsidRPr="00893DDA">
        <w:rPr>
          <w:b/>
        </w:rPr>
        <w:t>mobile service</w:t>
      </w:r>
      <w:r>
        <w:rPr>
          <w:b/>
        </w:rPr>
        <w:t>s)</w:t>
      </w:r>
      <w:bookmarkEnd w:id="79"/>
      <w:bookmarkEnd w:id="80"/>
      <w:bookmarkEnd w:id="81"/>
    </w:p>
    <w:p w14:paraId="4D560802" w14:textId="77777777" w:rsidR="006D24CE" w:rsidRDefault="006D24CE" w:rsidP="006D24CE">
      <w:pPr>
        <w:spacing w:line="264" w:lineRule="auto"/>
        <w:ind w:left="720"/>
        <w:contextualSpacing/>
        <w:rPr>
          <w:sz w:val="20"/>
        </w:rPr>
      </w:pPr>
      <w:r w:rsidRPr="00A37FA2">
        <w:rPr>
          <w:sz w:val="20"/>
        </w:rPr>
        <w:t>Sign up or recontract to any</w:t>
      </w:r>
      <w:r>
        <w:rPr>
          <w:sz w:val="20"/>
        </w:rPr>
        <w:t xml:space="preserve"> </w:t>
      </w:r>
      <w:r w:rsidRPr="00A37FA2">
        <w:rPr>
          <w:sz w:val="20"/>
        </w:rPr>
        <w:t xml:space="preserve">Wireless Broadband Plan </w:t>
      </w:r>
      <w:r w:rsidRPr="00CA4855">
        <w:rPr>
          <w:b/>
          <w:sz w:val="20"/>
        </w:rPr>
        <w:t>(Primary Service)</w:t>
      </w:r>
      <w:r>
        <w:rPr>
          <w:sz w:val="20"/>
        </w:rPr>
        <w:t xml:space="preserve"> </w:t>
      </w:r>
      <w:r w:rsidRPr="00A37FA2">
        <w:rPr>
          <w:sz w:val="20"/>
        </w:rPr>
        <w:t xml:space="preserve">and also sign up to </w:t>
      </w:r>
      <w:r>
        <w:rPr>
          <w:sz w:val="20"/>
        </w:rPr>
        <w:t>one or more</w:t>
      </w:r>
      <w:r w:rsidRPr="00A37FA2">
        <w:rPr>
          <w:sz w:val="20"/>
        </w:rPr>
        <w:t xml:space="preserve"> 24 month or 12 month </w:t>
      </w:r>
      <w:r>
        <w:rPr>
          <w:sz w:val="20"/>
        </w:rPr>
        <w:t xml:space="preserve">postpaid </w:t>
      </w:r>
      <w:r w:rsidRPr="00A37FA2">
        <w:rPr>
          <w:sz w:val="20"/>
        </w:rPr>
        <w:t>mobile plan</w:t>
      </w:r>
      <w:r>
        <w:rPr>
          <w:sz w:val="20"/>
        </w:rPr>
        <w:t xml:space="preserve"> with one of the Plan IDs specified in the table above within 30 days of the Wireless Broadband activation </w:t>
      </w:r>
      <w:r w:rsidRPr="00893DDA">
        <w:rPr>
          <w:sz w:val="20"/>
        </w:rPr>
        <w:t xml:space="preserve">to receive an </w:t>
      </w:r>
      <w:r>
        <w:rPr>
          <w:sz w:val="20"/>
        </w:rPr>
        <w:t>access fee discount on the postpaid mobile plan(s)</w:t>
      </w:r>
      <w:r w:rsidRPr="00A37FA2">
        <w:rPr>
          <w:sz w:val="20"/>
        </w:rPr>
        <w:t>.</w:t>
      </w:r>
      <w:r>
        <w:rPr>
          <w:sz w:val="20"/>
        </w:rPr>
        <w:t xml:space="preserve"> All</w:t>
      </w:r>
      <w:r w:rsidRPr="00893DDA">
        <w:rPr>
          <w:sz w:val="20"/>
        </w:rPr>
        <w:t xml:space="preserve"> services must be on the same billing account</w:t>
      </w:r>
      <w:r>
        <w:rPr>
          <w:sz w:val="20"/>
        </w:rPr>
        <w:t>.</w:t>
      </w:r>
      <w:r w:rsidRPr="00A37FA2">
        <w:rPr>
          <w:sz w:val="20"/>
        </w:rPr>
        <w:t xml:space="preserve"> The </w:t>
      </w:r>
      <w:r>
        <w:rPr>
          <w:sz w:val="20"/>
        </w:rPr>
        <w:t>1</w:t>
      </w:r>
      <w:r w:rsidRPr="00A37FA2">
        <w:rPr>
          <w:sz w:val="20"/>
        </w:rPr>
        <w:t>0% access fee discount will apply</w:t>
      </w:r>
      <w:r>
        <w:rPr>
          <w:sz w:val="20"/>
        </w:rPr>
        <w:t xml:space="preserve"> for the minimum term of the postpaid mobile plan(s)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 xml:space="preserve">multi service </w:t>
      </w:r>
      <w:r w:rsidRPr="00A37FA2">
        <w:rPr>
          <w:sz w:val="20"/>
        </w:rPr>
        <w:t xml:space="preserve">discounts per account.  </w:t>
      </w:r>
    </w:p>
    <w:p w14:paraId="787E0BB7" w14:textId="77777777" w:rsidR="006D24CE" w:rsidRDefault="006D24CE" w:rsidP="006D24CE">
      <w:pPr>
        <w:spacing w:line="264" w:lineRule="auto"/>
        <w:contextualSpacing/>
        <w:rPr>
          <w:sz w:val="20"/>
        </w:rPr>
      </w:pPr>
    </w:p>
    <w:p w14:paraId="16946744" w14:textId="77777777" w:rsidR="006D24CE" w:rsidRPr="00893DDA" w:rsidRDefault="006D24CE" w:rsidP="006D24CE">
      <w:pPr>
        <w:pStyle w:val="Heading6"/>
        <w:tabs>
          <w:tab w:val="clear" w:pos="720"/>
          <w:tab w:val="num" w:pos="709"/>
        </w:tabs>
        <w:ind w:left="862" w:hanging="862"/>
        <w:rPr>
          <w:b/>
        </w:rPr>
      </w:pPr>
      <w:bookmarkStart w:id="82" w:name="_Toc12616792"/>
      <w:bookmarkStart w:id="83" w:name="_Toc16172522"/>
      <w:bookmarkStart w:id="84" w:name="_Toc41394287"/>
      <w:r w:rsidRPr="00893DDA">
        <w:rPr>
          <w:b/>
        </w:rPr>
        <w:t xml:space="preserve">20% Mobile Access Fee Discount (Broadband/nbn &amp; </w:t>
      </w:r>
      <w:r>
        <w:rPr>
          <w:b/>
        </w:rPr>
        <w:t xml:space="preserve">postpaid </w:t>
      </w:r>
      <w:r w:rsidRPr="00893DDA">
        <w:rPr>
          <w:b/>
        </w:rPr>
        <w:t>mobile service</w:t>
      </w:r>
      <w:r>
        <w:rPr>
          <w:b/>
        </w:rPr>
        <w:t>s</w:t>
      </w:r>
      <w:r w:rsidRPr="00893DDA">
        <w:rPr>
          <w:b/>
        </w:rPr>
        <w:t>)</w:t>
      </w:r>
      <w:bookmarkEnd w:id="82"/>
      <w:bookmarkEnd w:id="83"/>
      <w:bookmarkEnd w:id="84"/>
      <w:r w:rsidRPr="00893DDA">
        <w:rPr>
          <w:b/>
        </w:rPr>
        <w:t xml:space="preserve"> </w:t>
      </w:r>
    </w:p>
    <w:p w14:paraId="564A51E0" w14:textId="77777777" w:rsidR="006D24CE" w:rsidRPr="00893DDA" w:rsidRDefault="006D24CE" w:rsidP="006D24CE">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Broadband or </w:t>
      </w:r>
      <w:r>
        <w:rPr>
          <w:sz w:val="20"/>
        </w:rPr>
        <w:t>nbn</w:t>
      </w:r>
      <w:r w:rsidRPr="00893DDA">
        <w:rPr>
          <w:sz w:val="20"/>
        </w:rPr>
        <w:t xml:space="preserve"> plan </w:t>
      </w:r>
      <w:r w:rsidRPr="00CA4855">
        <w:rPr>
          <w:b/>
          <w:sz w:val="20"/>
        </w:rPr>
        <w:t>(Primary Service)</w:t>
      </w:r>
      <w:r>
        <w:rPr>
          <w:sz w:val="20"/>
        </w:rPr>
        <w:t xml:space="preserve"> </w:t>
      </w:r>
      <w:r w:rsidRPr="00893DDA">
        <w:rPr>
          <w:sz w:val="20"/>
        </w:rPr>
        <w:t>and also sign up to</w:t>
      </w:r>
      <w:r>
        <w:rPr>
          <w:sz w:val="20"/>
        </w:rPr>
        <w:t xml:space="preserve"> one or more</w:t>
      </w:r>
      <w:r w:rsidRPr="00A37FA2">
        <w:rPr>
          <w:sz w:val="20"/>
        </w:rPr>
        <w:t xml:space="preserve"> 24 month or 12 month </w:t>
      </w:r>
      <w:r>
        <w:rPr>
          <w:sz w:val="20"/>
        </w:rPr>
        <w:t xml:space="preserve">postpaid </w:t>
      </w:r>
      <w:r w:rsidRPr="00A37FA2">
        <w:rPr>
          <w:sz w:val="20"/>
        </w:rPr>
        <w:t>mobile plan</w:t>
      </w:r>
      <w:r>
        <w:rPr>
          <w:sz w:val="20"/>
        </w:rPr>
        <w:t xml:space="preserve">(s) with one of the Plan IDs specified in the table above </w:t>
      </w:r>
      <w:r w:rsidRPr="00A37FA2">
        <w:rPr>
          <w:sz w:val="20"/>
        </w:rPr>
        <w:t xml:space="preserve"> </w:t>
      </w:r>
      <w:r w:rsidRPr="00893DDA">
        <w:rPr>
          <w:sz w:val="20"/>
        </w:rPr>
        <w:t xml:space="preserve">on the same day in the same channel to receive an access fee discount on the </w:t>
      </w:r>
      <w:r>
        <w:rPr>
          <w:sz w:val="20"/>
        </w:rPr>
        <w:t>postpaid mobile plan(s)</w:t>
      </w:r>
      <w:r w:rsidRPr="00893DDA">
        <w:rPr>
          <w:sz w:val="20"/>
        </w:rPr>
        <w:t xml:space="preserve">.  To receive the discount </w:t>
      </w:r>
      <w:r>
        <w:rPr>
          <w:sz w:val="20"/>
        </w:rPr>
        <w:t>on the postpaid mobile plan(s)</w:t>
      </w:r>
      <w:r w:rsidRPr="00893DDA">
        <w:rPr>
          <w:sz w:val="20"/>
        </w:rPr>
        <w:t xml:space="preserve">, </w:t>
      </w:r>
      <w:r>
        <w:rPr>
          <w:sz w:val="20"/>
        </w:rPr>
        <w:t>they</w:t>
      </w:r>
      <w:r w:rsidRPr="00893DDA">
        <w:rPr>
          <w:sz w:val="20"/>
        </w:rPr>
        <w:t xml:space="preserve"> must be added to the same billing account or be in the same name and have the same billing address as the</w:t>
      </w:r>
      <w:r>
        <w:rPr>
          <w:sz w:val="20"/>
        </w:rPr>
        <w:t xml:space="preserve"> Primary Service</w:t>
      </w:r>
      <w:r w:rsidRPr="00893DDA">
        <w:rPr>
          <w:sz w:val="20"/>
        </w:rPr>
        <w:t xml:space="preserve">. The 20% access fee discount will apply for the minimum term of the </w:t>
      </w:r>
      <w:r>
        <w:rPr>
          <w:sz w:val="20"/>
        </w:rPr>
        <w:t>postpaid mobile plan(s)</w:t>
      </w:r>
      <w:r w:rsidRPr="00893DDA">
        <w:rPr>
          <w:sz w:val="20"/>
        </w:rPr>
        <w:t xml:space="preserve"> and will be removed earlier if you recontract, change, or cancel any service or if any service is no longer on the same billing account (if applicable) or in the same name and billing address. After the minimum term, we have the right to remove the discount without notice. Discount is not available with other mobile discount offers. Maximum of 5 multi service discounts per account</w:t>
      </w:r>
      <w:r>
        <w:rPr>
          <w:sz w:val="20"/>
        </w:rPr>
        <w:t xml:space="preserve"> or Primary Service.</w:t>
      </w:r>
      <w:r w:rsidRPr="00893DDA">
        <w:rPr>
          <w:sz w:val="20"/>
        </w:rPr>
        <w:t xml:space="preserve">  </w:t>
      </w:r>
    </w:p>
    <w:p w14:paraId="7C33E4B9" w14:textId="77777777" w:rsidR="006D24CE" w:rsidRPr="00893DDA" w:rsidRDefault="006D24CE" w:rsidP="006D24CE">
      <w:pPr>
        <w:spacing w:line="264" w:lineRule="auto"/>
        <w:contextualSpacing/>
        <w:rPr>
          <w:sz w:val="20"/>
        </w:rPr>
      </w:pPr>
    </w:p>
    <w:p w14:paraId="6DDA920D" w14:textId="77777777" w:rsidR="006D24CE" w:rsidRPr="00893DDA" w:rsidRDefault="006D24CE" w:rsidP="006D24CE">
      <w:pPr>
        <w:pStyle w:val="Heading6"/>
        <w:tabs>
          <w:tab w:val="clear" w:pos="720"/>
          <w:tab w:val="num" w:pos="709"/>
        </w:tabs>
        <w:ind w:left="862" w:hanging="862"/>
        <w:rPr>
          <w:bCs w:val="0"/>
          <w:szCs w:val="24"/>
        </w:rPr>
      </w:pPr>
      <w:bookmarkStart w:id="85" w:name="_Toc6471572"/>
      <w:bookmarkStart w:id="86" w:name="_Toc12616793"/>
      <w:bookmarkStart w:id="87" w:name="_Toc16172523"/>
      <w:bookmarkStart w:id="88" w:name="_Toc41394288"/>
      <w:r w:rsidRPr="00893DDA">
        <w:rPr>
          <w:b/>
          <w:bCs w:val="0"/>
          <w:szCs w:val="24"/>
        </w:rPr>
        <w:t>10% Mobile Access Fee Discount (</w:t>
      </w:r>
      <w:r w:rsidRPr="00893DDA">
        <w:rPr>
          <w:b/>
        </w:rPr>
        <w:t xml:space="preserve">Broadband/nbn &amp; </w:t>
      </w:r>
      <w:r>
        <w:rPr>
          <w:b/>
        </w:rPr>
        <w:t>postpaid</w:t>
      </w:r>
      <w:r w:rsidRPr="00893DDA">
        <w:rPr>
          <w:b/>
        </w:rPr>
        <w:t xml:space="preserve"> m</w:t>
      </w:r>
      <w:r w:rsidRPr="00893DDA">
        <w:rPr>
          <w:b/>
          <w:bCs w:val="0"/>
          <w:szCs w:val="24"/>
        </w:rPr>
        <w:t xml:space="preserve">obile </w:t>
      </w:r>
      <w:r w:rsidRPr="00893DDA">
        <w:rPr>
          <w:b/>
        </w:rPr>
        <w:t>s</w:t>
      </w:r>
      <w:r w:rsidRPr="00893DDA">
        <w:rPr>
          <w:b/>
          <w:bCs w:val="0"/>
          <w:szCs w:val="24"/>
        </w:rPr>
        <w:t>ervice</w:t>
      </w:r>
      <w:r>
        <w:rPr>
          <w:b/>
          <w:bCs w:val="0"/>
          <w:szCs w:val="24"/>
        </w:rPr>
        <w:t>s</w:t>
      </w:r>
      <w:r w:rsidRPr="00893DDA">
        <w:rPr>
          <w:b/>
          <w:bCs w:val="0"/>
          <w:szCs w:val="24"/>
        </w:rPr>
        <w:t>)</w:t>
      </w:r>
      <w:bookmarkEnd w:id="85"/>
      <w:bookmarkEnd w:id="86"/>
      <w:bookmarkEnd w:id="87"/>
      <w:bookmarkEnd w:id="88"/>
      <w:r w:rsidRPr="00893DDA">
        <w:rPr>
          <w:bCs w:val="0"/>
          <w:szCs w:val="24"/>
        </w:rPr>
        <w:t xml:space="preserve"> </w:t>
      </w:r>
    </w:p>
    <w:p w14:paraId="7521FEDF" w14:textId="77777777" w:rsidR="006D24CE" w:rsidRDefault="006D24CE" w:rsidP="006D24CE">
      <w:pPr>
        <w:ind w:left="720"/>
        <w:rPr>
          <w:sz w:val="20"/>
        </w:rPr>
      </w:pPr>
      <w:r w:rsidRPr="00893DDA">
        <w:rPr>
          <w:sz w:val="20"/>
        </w:rPr>
        <w:t xml:space="preserve">Sign up or recontract to any Broadband or </w:t>
      </w:r>
      <w:r>
        <w:rPr>
          <w:sz w:val="20"/>
        </w:rPr>
        <w:t xml:space="preserve">nbn </w:t>
      </w:r>
      <w:r w:rsidRPr="00893DDA">
        <w:rPr>
          <w:sz w:val="20"/>
        </w:rPr>
        <w:t xml:space="preserve">plan </w:t>
      </w:r>
      <w:r w:rsidRPr="00CA4855">
        <w:rPr>
          <w:b/>
          <w:sz w:val="20"/>
        </w:rPr>
        <w:t>(Primary Service)</w:t>
      </w:r>
      <w:r>
        <w:rPr>
          <w:sz w:val="20"/>
        </w:rPr>
        <w:t xml:space="preserve"> </w:t>
      </w:r>
      <w:r w:rsidRPr="00A37FA2">
        <w:rPr>
          <w:sz w:val="20"/>
        </w:rPr>
        <w:t>and also sign up to</w:t>
      </w:r>
      <w:r>
        <w:rPr>
          <w:sz w:val="20"/>
        </w:rPr>
        <w:t xml:space="preserve"> one or more</w:t>
      </w:r>
      <w:r w:rsidRPr="00A37FA2">
        <w:rPr>
          <w:sz w:val="20"/>
        </w:rPr>
        <w:t xml:space="preserve"> 24 month or 12 month </w:t>
      </w:r>
      <w:r>
        <w:rPr>
          <w:sz w:val="20"/>
        </w:rPr>
        <w:t xml:space="preserve">postpaid </w:t>
      </w:r>
      <w:r w:rsidRPr="00A37FA2">
        <w:rPr>
          <w:sz w:val="20"/>
        </w:rPr>
        <w:t>mobile plan</w:t>
      </w:r>
      <w:r>
        <w:rPr>
          <w:sz w:val="20"/>
        </w:rPr>
        <w:t xml:space="preserve">(s) with one of the Plan IDs specified in the table above </w:t>
      </w:r>
      <w:r w:rsidRPr="00893DDA">
        <w:rPr>
          <w:sz w:val="20"/>
        </w:rPr>
        <w:t xml:space="preserve">within 30 days of </w:t>
      </w:r>
      <w:r>
        <w:rPr>
          <w:sz w:val="20"/>
        </w:rPr>
        <w:t>activation of the Primary Service</w:t>
      </w:r>
      <w:r w:rsidRPr="00893DDA">
        <w:rPr>
          <w:sz w:val="20"/>
        </w:rPr>
        <w:t xml:space="preserve"> to receive an access fee discount on the </w:t>
      </w:r>
      <w:r>
        <w:rPr>
          <w:sz w:val="20"/>
        </w:rPr>
        <w:t>postpaid mobile plan(s)</w:t>
      </w:r>
      <w:r w:rsidRPr="00893DDA">
        <w:rPr>
          <w:sz w:val="20"/>
        </w:rPr>
        <w:t xml:space="preserve">. To receive the discount </w:t>
      </w:r>
      <w:r>
        <w:rPr>
          <w:sz w:val="20"/>
        </w:rPr>
        <w:t>all</w:t>
      </w:r>
      <w:r w:rsidRPr="00893DDA">
        <w:rPr>
          <w:sz w:val="20"/>
        </w:rPr>
        <w:t xml:space="preserve"> services must either be on the same billing account or be in the same name and have the same billing address. The 10% access fee discount will apply for the minimum term of the </w:t>
      </w:r>
      <w:r>
        <w:rPr>
          <w:sz w:val="20"/>
        </w:rPr>
        <w:t>postpaid mobile plan(s)</w:t>
      </w:r>
      <w:r w:rsidRPr="00893DDA">
        <w:rPr>
          <w:sz w:val="20"/>
        </w:rPr>
        <w:t xml:space="preserve"> and will be removed earlier if you recontract, change, or cancel any service or if any services are no longer on the same billing account (if applicable) or in the same name and billing address.  After the minimum term, we have the right to remove the discount without notice. Discount is not available with other mobile discounts offers. Maximum of 5 </w:t>
      </w:r>
      <w:r>
        <w:rPr>
          <w:sz w:val="20"/>
        </w:rPr>
        <w:t xml:space="preserve">multi service </w:t>
      </w:r>
      <w:r w:rsidRPr="00893DDA">
        <w:rPr>
          <w:sz w:val="20"/>
        </w:rPr>
        <w:t xml:space="preserve">discounts per </w:t>
      </w:r>
      <w:r>
        <w:rPr>
          <w:sz w:val="20"/>
        </w:rPr>
        <w:t>account or Primary Service</w:t>
      </w:r>
      <w:r w:rsidRPr="00893DDA">
        <w:rPr>
          <w:sz w:val="20"/>
        </w:rPr>
        <w:t xml:space="preserve">.  </w:t>
      </w:r>
    </w:p>
    <w:bookmarkEnd w:id="56"/>
    <w:bookmarkEnd w:id="62"/>
    <w:p w14:paraId="343B9E7C" w14:textId="77777777" w:rsidR="007051FC" w:rsidRDefault="007051FC" w:rsidP="001E3C8F">
      <w:pPr>
        <w:rPr>
          <w:sz w:val="20"/>
          <w:szCs w:val="20"/>
        </w:rPr>
      </w:pPr>
    </w:p>
    <w:p w14:paraId="6E3BBD0E" w14:textId="77777777" w:rsidR="006D24CE" w:rsidRDefault="006D24CE" w:rsidP="006D24CE">
      <w:pPr>
        <w:pStyle w:val="Heading4"/>
        <w:rPr>
          <w:rFonts w:eastAsia="MS Mincho"/>
        </w:rPr>
      </w:pPr>
      <w:bookmarkStart w:id="89" w:name="_Toc41394289"/>
      <w:r>
        <w:rPr>
          <w:rFonts w:eastAsia="MS Mincho"/>
        </w:rPr>
        <w:t>Multi Service Discount (22 July 2019 – 07 August 2019)</w:t>
      </w:r>
      <w:bookmarkEnd w:id="89"/>
    </w:p>
    <w:p w14:paraId="04D0C344" w14:textId="77777777" w:rsidR="006D24CE" w:rsidRDefault="006D24CE" w:rsidP="006D24CE">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tblGrid>
      <w:tr w:rsidR="006D24CE" w14:paraId="4BE8E9AE"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hideMark/>
          </w:tcPr>
          <w:p w14:paraId="57DFC0DF" w14:textId="77777777" w:rsidR="006D24CE" w:rsidRDefault="006D24CE" w:rsidP="00317086">
            <w:pPr>
              <w:pStyle w:val="BodyText"/>
              <w:jc w:val="center"/>
            </w:pPr>
            <w:r>
              <w:rPr>
                <w:b/>
              </w:rPr>
              <w:t>Plan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F71B8E" w14:textId="77777777" w:rsidR="006D24CE" w:rsidRDefault="006D24CE" w:rsidP="00317086">
            <w:pPr>
              <w:pStyle w:val="BodyText"/>
              <w:jc w:val="center"/>
            </w:pPr>
            <w:r>
              <w:rPr>
                <w:b/>
              </w:rPr>
              <w:t>Plan ID</w:t>
            </w:r>
          </w:p>
        </w:tc>
      </w:tr>
      <w:tr w:rsidR="006D24CE" w14:paraId="6A91E37A"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4159A2E9" w14:textId="77777777" w:rsidR="006D24CE" w:rsidRDefault="006D24CE" w:rsidP="00317086">
            <w:pPr>
              <w:pStyle w:val="BodyText"/>
            </w:pPr>
            <w:r>
              <w:t>$65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26CB914C" w14:textId="77777777" w:rsidR="006D24CE" w:rsidRDefault="006D24CE" w:rsidP="00317086">
            <w:pPr>
              <w:pStyle w:val="BodyText"/>
              <w:jc w:val="center"/>
              <w:rPr>
                <w:rFonts w:cs="Arial"/>
                <w:szCs w:val="20"/>
              </w:rPr>
            </w:pPr>
            <w:r w:rsidRPr="006D24CE">
              <w:rPr>
                <w:rFonts w:cs="Arial"/>
                <w:szCs w:val="20"/>
              </w:rPr>
              <w:t>16106005</w:t>
            </w:r>
          </w:p>
        </w:tc>
      </w:tr>
      <w:tr w:rsidR="006D24CE" w14:paraId="584084FD"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79D0BB79" w14:textId="77777777" w:rsidR="006D24CE" w:rsidRDefault="006D24CE" w:rsidP="00317086">
            <w:pPr>
              <w:pStyle w:val="BodyText"/>
            </w:pPr>
            <w:r>
              <w:t>$85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57B51056" w14:textId="77777777" w:rsidR="006D24CE" w:rsidRDefault="006D24CE" w:rsidP="00317086">
            <w:pPr>
              <w:pStyle w:val="BodyText"/>
              <w:jc w:val="center"/>
              <w:rPr>
                <w:rFonts w:cs="Arial"/>
                <w:szCs w:val="20"/>
              </w:rPr>
            </w:pPr>
            <w:r w:rsidRPr="006D24CE">
              <w:rPr>
                <w:rFonts w:cs="Arial"/>
                <w:szCs w:val="20"/>
              </w:rPr>
              <w:t>16105995</w:t>
            </w:r>
          </w:p>
        </w:tc>
      </w:tr>
      <w:tr w:rsidR="006D24CE" w14:paraId="5DC58F1C"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3E3ABE45" w14:textId="77777777" w:rsidR="006D24CE" w:rsidRDefault="006D24CE" w:rsidP="00317086">
            <w:pPr>
              <w:pStyle w:val="BodyText"/>
            </w:pPr>
            <w:r>
              <w:t>$30 My Plan Plus 12M SIM (Jul 19)</w:t>
            </w:r>
          </w:p>
        </w:tc>
        <w:tc>
          <w:tcPr>
            <w:tcW w:w="3402" w:type="dxa"/>
            <w:tcBorders>
              <w:top w:val="single" w:sz="4" w:space="0" w:color="auto"/>
              <w:left w:val="single" w:sz="4" w:space="0" w:color="auto"/>
              <w:bottom w:val="single" w:sz="4" w:space="0" w:color="auto"/>
              <w:right w:val="single" w:sz="4" w:space="0" w:color="auto"/>
            </w:tcBorders>
            <w:vAlign w:val="center"/>
          </w:tcPr>
          <w:p w14:paraId="6EA2272B" w14:textId="77777777" w:rsidR="006D24CE" w:rsidRDefault="006D24CE" w:rsidP="00317086">
            <w:pPr>
              <w:pStyle w:val="BodyText"/>
              <w:jc w:val="center"/>
              <w:rPr>
                <w:rFonts w:cs="Arial"/>
                <w:szCs w:val="20"/>
              </w:rPr>
            </w:pPr>
            <w:r w:rsidRPr="006D24CE">
              <w:rPr>
                <w:rFonts w:cs="Arial"/>
                <w:szCs w:val="20"/>
              </w:rPr>
              <w:t>16106025</w:t>
            </w:r>
          </w:p>
        </w:tc>
      </w:tr>
      <w:tr w:rsidR="006D24CE" w14:paraId="57E9CEC4"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7F1013FD" w14:textId="77777777" w:rsidR="006D24CE" w:rsidRDefault="006D24CE" w:rsidP="00317086">
            <w:pPr>
              <w:pStyle w:val="BodyText"/>
            </w:pPr>
            <w:r w:rsidRPr="0048326D">
              <w:rPr>
                <w:rFonts w:eastAsia="Calibri"/>
              </w:rPr>
              <w:t>$</w:t>
            </w:r>
            <w:r>
              <w:rPr>
                <w:rFonts w:eastAsia="Calibri"/>
              </w:rPr>
              <w:t>40</w:t>
            </w:r>
            <w:r w:rsidRPr="0048326D">
              <w:rPr>
                <w:rFonts w:eastAsia="Calibri"/>
              </w:rPr>
              <w:t xml:space="preserve"> My Plan Plus 12M SIM </w:t>
            </w:r>
            <w:r>
              <w:t>(Jul 19)</w:t>
            </w:r>
          </w:p>
        </w:tc>
        <w:tc>
          <w:tcPr>
            <w:tcW w:w="3402" w:type="dxa"/>
            <w:tcBorders>
              <w:top w:val="single" w:sz="4" w:space="0" w:color="auto"/>
              <w:left w:val="single" w:sz="4" w:space="0" w:color="auto"/>
              <w:bottom w:val="single" w:sz="4" w:space="0" w:color="auto"/>
              <w:right w:val="single" w:sz="4" w:space="0" w:color="auto"/>
            </w:tcBorders>
            <w:vAlign w:val="center"/>
          </w:tcPr>
          <w:p w14:paraId="26DBC38D" w14:textId="77777777" w:rsidR="006D24CE" w:rsidRDefault="006D24CE" w:rsidP="00317086">
            <w:pPr>
              <w:pStyle w:val="BodyText"/>
              <w:jc w:val="center"/>
              <w:rPr>
                <w:rFonts w:cs="Arial"/>
                <w:szCs w:val="20"/>
              </w:rPr>
            </w:pPr>
            <w:r w:rsidRPr="006D24CE">
              <w:rPr>
                <w:color w:val="000000"/>
                <w:szCs w:val="20"/>
                <w:lang w:eastAsia="en-AU"/>
              </w:rPr>
              <w:t>16106045</w:t>
            </w:r>
          </w:p>
        </w:tc>
      </w:tr>
      <w:tr w:rsidR="006D24CE" w14:paraId="0BED0CFF"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3FAE072D" w14:textId="77777777" w:rsidR="006D24CE" w:rsidRDefault="006D24CE" w:rsidP="00317086">
            <w:pPr>
              <w:pStyle w:val="BodyText"/>
            </w:pPr>
            <w:r w:rsidRPr="0048326D">
              <w:rPr>
                <w:rFonts w:eastAsia="Calibri"/>
              </w:rPr>
              <w:t>$</w:t>
            </w:r>
            <w:r>
              <w:rPr>
                <w:rFonts w:eastAsia="Calibri"/>
              </w:rPr>
              <w:t>50</w:t>
            </w:r>
            <w:r w:rsidRPr="0048326D">
              <w:rPr>
                <w:rFonts w:eastAsia="Calibri"/>
              </w:rPr>
              <w:t xml:space="preserve"> My Plan Plus 12M SIM </w:t>
            </w:r>
            <w:r>
              <w:t>(Jul 19)</w:t>
            </w:r>
          </w:p>
        </w:tc>
        <w:tc>
          <w:tcPr>
            <w:tcW w:w="3402" w:type="dxa"/>
            <w:tcBorders>
              <w:top w:val="single" w:sz="4" w:space="0" w:color="auto"/>
              <w:left w:val="single" w:sz="4" w:space="0" w:color="auto"/>
              <w:bottom w:val="single" w:sz="4" w:space="0" w:color="auto"/>
              <w:right w:val="single" w:sz="4" w:space="0" w:color="auto"/>
            </w:tcBorders>
            <w:vAlign w:val="center"/>
          </w:tcPr>
          <w:p w14:paraId="12561840" w14:textId="77777777" w:rsidR="006D24CE" w:rsidRDefault="006D24CE" w:rsidP="00317086">
            <w:pPr>
              <w:pStyle w:val="BodyText"/>
              <w:jc w:val="center"/>
              <w:rPr>
                <w:rFonts w:cs="Arial"/>
                <w:szCs w:val="20"/>
              </w:rPr>
            </w:pPr>
            <w:r w:rsidRPr="006D24CE">
              <w:rPr>
                <w:color w:val="000000"/>
                <w:szCs w:val="20"/>
                <w:lang w:eastAsia="en-AU"/>
              </w:rPr>
              <w:t>16105955</w:t>
            </w:r>
          </w:p>
        </w:tc>
      </w:tr>
      <w:tr w:rsidR="006D24CE" w14:paraId="77148502" w14:textId="77777777" w:rsidTr="00317086">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20183987" w14:textId="77777777" w:rsidR="006D24CE" w:rsidRPr="0048326D" w:rsidRDefault="006D24CE" w:rsidP="00317086">
            <w:pPr>
              <w:pStyle w:val="BodyText"/>
              <w:rPr>
                <w:rFonts w:eastAsia="Calibri"/>
              </w:rPr>
            </w:pPr>
            <w:r>
              <w:rPr>
                <w:rFonts w:eastAsia="Calibri"/>
              </w:rPr>
              <w:t>$49 My Promo Plus (May 19)</w:t>
            </w:r>
          </w:p>
        </w:tc>
        <w:tc>
          <w:tcPr>
            <w:tcW w:w="3402" w:type="dxa"/>
            <w:tcBorders>
              <w:top w:val="single" w:sz="4" w:space="0" w:color="auto"/>
              <w:left w:val="single" w:sz="4" w:space="0" w:color="auto"/>
              <w:bottom w:val="single" w:sz="4" w:space="0" w:color="auto"/>
              <w:right w:val="single" w:sz="4" w:space="0" w:color="auto"/>
            </w:tcBorders>
            <w:vAlign w:val="center"/>
          </w:tcPr>
          <w:p w14:paraId="5C63ADEF" w14:textId="77777777" w:rsidR="006D24CE" w:rsidRPr="004B50FC" w:rsidRDefault="006D24CE" w:rsidP="00317086">
            <w:pPr>
              <w:pStyle w:val="BodyText"/>
              <w:jc w:val="center"/>
              <w:rPr>
                <w:color w:val="000000"/>
                <w:szCs w:val="20"/>
                <w:lang w:eastAsia="en-AU"/>
              </w:rPr>
            </w:pPr>
            <w:r w:rsidRPr="0000215B">
              <w:t>801140</w:t>
            </w:r>
            <w:r>
              <w:t xml:space="preserve">, </w:t>
            </w:r>
            <w:r w:rsidRPr="0000215B">
              <w:t>16076005</w:t>
            </w:r>
          </w:p>
        </w:tc>
      </w:tr>
    </w:tbl>
    <w:p w14:paraId="693FA019" w14:textId="77777777" w:rsidR="006D24CE" w:rsidRPr="00893DDA" w:rsidRDefault="006D24CE" w:rsidP="006D24CE">
      <w:pPr>
        <w:spacing w:line="264" w:lineRule="auto"/>
        <w:contextualSpacing/>
        <w:rPr>
          <w:sz w:val="20"/>
        </w:rPr>
      </w:pPr>
    </w:p>
    <w:p w14:paraId="48EDE162" w14:textId="77777777" w:rsidR="006D24CE" w:rsidRPr="00893DDA" w:rsidRDefault="006D24CE" w:rsidP="006D24CE">
      <w:pPr>
        <w:pStyle w:val="Heading6"/>
        <w:tabs>
          <w:tab w:val="clear" w:pos="720"/>
          <w:tab w:val="num" w:pos="709"/>
        </w:tabs>
        <w:ind w:left="862" w:hanging="862"/>
        <w:rPr>
          <w:bCs w:val="0"/>
          <w:szCs w:val="24"/>
        </w:rPr>
      </w:pPr>
      <w:bookmarkStart w:id="90" w:name="_Toc41394290"/>
      <w:r w:rsidRPr="00893DDA">
        <w:rPr>
          <w:b/>
        </w:rPr>
        <w:t xml:space="preserve">20% Mobile Access Fee Discount (2 </w:t>
      </w:r>
      <w:r>
        <w:rPr>
          <w:b/>
        </w:rPr>
        <w:t xml:space="preserve">or more postpaid </w:t>
      </w:r>
      <w:r w:rsidRPr="00893DDA">
        <w:rPr>
          <w:b/>
        </w:rPr>
        <w:t>mobile services)</w:t>
      </w:r>
      <w:bookmarkEnd w:id="90"/>
      <w:r>
        <w:t xml:space="preserve"> </w:t>
      </w:r>
    </w:p>
    <w:p w14:paraId="68EC4191" w14:textId="77777777" w:rsidR="006D24CE" w:rsidRDefault="006D24CE" w:rsidP="006D24CE">
      <w:pPr>
        <w:spacing w:line="264" w:lineRule="auto"/>
        <w:ind w:left="720"/>
        <w:contextualSpacing/>
        <w:rPr>
          <w:sz w:val="20"/>
        </w:rPr>
      </w:pPr>
      <w:r w:rsidRPr="00893DDA">
        <w:rPr>
          <w:sz w:val="20"/>
        </w:rPr>
        <w:t>Sign up</w:t>
      </w:r>
      <w:r>
        <w:rPr>
          <w:sz w:val="20"/>
        </w:rPr>
        <w:t xml:space="preserve"> or</w:t>
      </w:r>
      <w:r w:rsidRPr="00893DDA">
        <w:rPr>
          <w:sz w:val="20"/>
        </w:rPr>
        <w:t xml:space="preserve"> recontract to any 24 month or 12 month </w:t>
      </w:r>
      <w:r>
        <w:rPr>
          <w:sz w:val="20"/>
        </w:rPr>
        <w:t>postpaid</w:t>
      </w:r>
      <w:r w:rsidRPr="00893DDA">
        <w:rPr>
          <w:sz w:val="20"/>
        </w:rPr>
        <w:t xml:space="preserve"> mobile plan (</w:t>
      </w:r>
      <w:r w:rsidRPr="00893DDA">
        <w:rPr>
          <w:b/>
          <w:sz w:val="20"/>
        </w:rPr>
        <w:t>Primary Service</w:t>
      </w:r>
      <w:r w:rsidRPr="00893DDA">
        <w:rPr>
          <w:sz w:val="20"/>
        </w:rPr>
        <w:t xml:space="preserve">) and also sign </w:t>
      </w:r>
      <w:r>
        <w:rPr>
          <w:sz w:val="20"/>
        </w:rPr>
        <w:t xml:space="preserve">up to one or more </w:t>
      </w:r>
      <w:r w:rsidRPr="00893DDA">
        <w:rPr>
          <w:sz w:val="20"/>
        </w:rPr>
        <w:t>24 month or 12 month mobile plan</w:t>
      </w:r>
      <w:r>
        <w:rPr>
          <w:sz w:val="20"/>
        </w:rPr>
        <w:t>(s)</w:t>
      </w:r>
      <w:r w:rsidRPr="00893DDA">
        <w:rPr>
          <w:sz w:val="20"/>
        </w:rPr>
        <w:t xml:space="preserve"> </w:t>
      </w:r>
      <w:r>
        <w:rPr>
          <w:sz w:val="20"/>
        </w:rPr>
        <w:t xml:space="preserve">with one of the Plan IDs specified in the table above </w:t>
      </w:r>
      <w:r w:rsidRPr="00893DDA">
        <w:rPr>
          <w:sz w:val="20"/>
        </w:rPr>
        <w:t>on the same day in the same channel to receive an access fee discount. The discount will be applied to the mobile plan</w:t>
      </w:r>
      <w:r>
        <w:rPr>
          <w:sz w:val="20"/>
        </w:rPr>
        <w:t>(s)</w:t>
      </w:r>
      <w:r w:rsidRPr="00893DDA">
        <w:rPr>
          <w:sz w:val="20"/>
        </w:rPr>
        <w:t xml:space="preserve"> with the lowest access fee</w:t>
      </w:r>
      <w:r>
        <w:rPr>
          <w:sz w:val="20"/>
        </w:rPr>
        <w:t>(s)</w:t>
      </w:r>
      <w:r w:rsidRPr="00893DDA">
        <w:rPr>
          <w:sz w:val="20"/>
        </w:rPr>
        <w:t xml:space="preserve"> or where the Primary Service is a</w:t>
      </w:r>
      <w:r>
        <w:rPr>
          <w:sz w:val="20"/>
        </w:rPr>
        <w:t>n ineligible</w:t>
      </w:r>
      <w:r w:rsidRPr="00893DDA">
        <w:rPr>
          <w:sz w:val="20"/>
        </w:rPr>
        <w:t xml:space="preserve"> plan, to the </w:t>
      </w:r>
      <w:r>
        <w:rPr>
          <w:sz w:val="20"/>
        </w:rPr>
        <w:t>other postpaid mobile</w:t>
      </w:r>
      <w:r w:rsidRPr="00893DDA">
        <w:rPr>
          <w:sz w:val="20"/>
        </w:rPr>
        <w:t xml:space="preserve"> plan</w:t>
      </w:r>
      <w:r>
        <w:rPr>
          <w:sz w:val="20"/>
        </w:rPr>
        <w:t>(s)</w:t>
      </w:r>
      <w:r w:rsidRPr="00893DDA">
        <w:rPr>
          <w:sz w:val="20"/>
        </w:rPr>
        <w:t xml:space="preserve">. </w:t>
      </w:r>
      <w:r>
        <w:rPr>
          <w:sz w:val="20"/>
        </w:rPr>
        <w:t>All</w:t>
      </w:r>
      <w:r w:rsidRPr="00893DDA">
        <w:rPr>
          <w:sz w:val="20"/>
        </w:rPr>
        <w:t xml:space="preserve"> services must be on the same billing account. The 20% access fee discount will apply for the minimum term of the mobile plan</w:t>
      </w:r>
      <w:r>
        <w:rPr>
          <w:sz w:val="20"/>
        </w:rPr>
        <w:t>(s)</w:t>
      </w:r>
      <w:r w:rsidRPr="00893DDA">
        <w:rPr>
          <w:sz w:val="20"/>
        </w:rPr>
        <w:t xml:space="preserve"> it is applied to 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multi service</w:t>
      </w:r>
      <w:r w:rsidRPr="00893DDA">
        <w:rPr>
          <w:sz w:val="20"/>
        </w:rPr>
        <w:t xml:space="preserve"> discounts per account.  </w:t>
      </w:r>
    </w:p>
    <w:p w14:paraId="4A9C5721" w14:textId="77777777" w:rsidR="006D24CE" w:rsidRDefault="006D24CE" w:rsidP="006D24CE">
      <w:pPr>
        <w:spacing w:line="264" w:lineRule="auto"/>
        <w:contextualSpacing/>
        <w:rPr>
          <w:sz w:val="20"/>
        </w:rPr>
      </w:pPr>
    </w:p>
    <w:p w14:paraId="6AC765B3" w14:textId="77777777" w:rsidR="006D24CE" w:rsidRDefault="006D24CE" w:rsidP="006D24CE">
      <w:pPr>
        <w:pStyle w:val="Heading6"/>
        <w:tabs>
          <w:tab w:val="clear" w:pos="720"/>
          <w:tab w:val="num" w:pos="709"/>
        </w:tabs>
        <w:ind w:left="862" w:hanging="862"/>
      </w:pPr>
      <w:bookmarkStart w:id="91" w:name="_Toc41394291"/>
      <w:r w:rsidRPr="00893DDA">
        <w:rPr>
          <w:b/>
        </w:rPr>
        <w:t xml:space="preserve">10% Mobile Access Fee Discount (2 </w:t>
      </w:r>
      <w:r>
        <w:rPr>
          <w:b/>
        </w:rPr>
        <w:t xml:space="preserve">or more postpaid </w:t>
      </w:r>
      <w:r w:rsidRPr="00893DDA">
        <w:rPr>
          <w:b/>
        </w:rPr>
        <w:t>mobile services)</w:t>
      </w:r>
      <w:bookmarkEnd w:id="91"/>
      <w:r>
        <w:t xml:space="preserve"> </w:t>
      </w:r>
    </w:p>
    <w:p w14:paraId="7E9586A0" w14:textId="77777777" w:rsidR="006D24CE" w:rsidRDefault="006D24CE" w:rsidP="006D24CE">
      <w:pPr>
        <w:spacing w:line="264" w:lineRule="auto"/>
        <w:ind w:left="720"/>
        <w:rPr>
          <w:sz w:val="20"/>
        </w:rPr>
      </w:pPr>
      <w:r w:rsidRPr="00A37FA2">
        <w:rPr>
          <w:sz w:val="20"/>
        </w:rPr>
        <w:t xml:space="preserve">Sign up or recontract to any 24 month or 12 month </w:t>
      </w:r>
      <w:r>
        <w:rPr>
          <w:sz w:val="20"/>
        </w:rPr>
        <w:t>postpaid</w:t>
      </w:r>
      <w:r w:rsidRPr="00A37FA2">
        <w:rPr>
          <w:sz w:val="20"/>
        </w:rPr>
        <w:t xml:space="preserve"> mobile plan  (</w:t>
      </w:r>
      <w:r w:rsidRPr="00893DDA">
        <w:rPr>
          <w:b/>
          <w:sz w:val="20"/>
        </w:rPr>
        <w:t>Primary Service</w:t>
      </w:r>
      <w:r w:rsidRPr="00A37FA2">
        <w:rPr>
          <w:sz w:val="20"/>
        </w:rPr>
        <w:t xml:space="preserve">) and also sign up to </w:t>
      </w:r>
      <w:r>
        <w:rPr>
          <w:sz w:val="20"/>
        </w:rPr>
        <w:t>one or more</w:t>
      </w:r>
      <w:r w:rsidRPr="00A37FA2">
        <w:rPr>
          <w:sz w:val="20"/>
        </w:rPr>
        <w:t xml:space="preserve"> 24 month or 12 month mobile plans </w:t>
      </w:r>
      <w:r>
        <w:rPr>
          <w:sz w:val="20"/>
        </w:rPr>
        <w:t>with one of the Plan IDs specified in the table above</w:t>
      </w:r>
      <w:r w:rsidRPr="00A37FA2">
        <w:rPr>
          <w:sz w:val="20"/>
        </w:rPr>
        <w:t xml:space="preserve"> (</w:t>
      </w:r>
      <w:r>
        <w:rPr>
          <w:b/>
          <w:sz w:val="20"/>
        </w:rPr>
        <w:t>Multi</w:t>
      </w:r>
      <w:r w:rsidRPr="00893DDA">
        <w:rPr>
          <w:b/>
          <w:sz w:val="20"/>
        </w:rPr>
        <w:t xml:space="preserve"> Service</w:t>
      </w:r>
      <w:r w:rsidRPr="00A37FA2">
        <w:rPr>
          <w:sz w:val="20"/>
        </w:rPr>
        <w:t xml:space="preserve">) within 30 days of the Primary Service </w:t>
      </w:r>
      <w:r>
        <w:rPr>
          <w:sz w:val="20"/>
        </w:rPr>
        <w:t>activation</w:t>
      </w:r>
      <w:r w:rsidRPr="00A37FA2">
        <w:rPr>
          <w:sz w:val="20"/>
        </w:rPr>
        <w:t xml:space="preserve"> to receive an access fee discount on the </w:t>
      </w:r>
      <w:r>
        <w:rPr>
          <w:sz w:val="20"/>
        </w:rPr>
        <w:t>Multi</w:t>
      </w:r>
      <w:r w:rsidRPr="00A37FA2">
        <w:rPr>
          <w:sz w:val="20"/>
        </w:rPr>
        <w:t xml:space="preserve"> Service</w:t>
      </w:r>
      <w:r>
        <w:rPr>
          <w:sz w:val="20"/>
        </w:rPr>
        <w:t>(s)</w:t>
      </w:r>
      <w:r w:rsidRPr="00A37FA2">
        <w:rPr>
          <w:sz w:val="20"/>
        </w:rPr>
        <w:t xml:space="preserve">. </w:t>
      </w:r>
      <w:r>
        <w:rPr>
          <w:sz w:val="20"/>
        </w:rPr>
        <w:t>All</w:t>
      </w:r>
      <w:r w:rsidRPr="00893DDA">
        <w:rPr>
          <w:sz w:val="20"/>
        </w:rPr>
        <w:t xml:space="preserve"> services must be on the same billing account.</w:t>
      </w:r>
      <w:r w:rsidRPr="00A37FA2">
        <w:rPr>
          <w:sz w:val="20"/>
        </w:rPr>
        <w:t xml:space="preserve"> The 10% access fee discount will apply for the minimum term of the </w:t>
      </w:r>
      <w:r>
        <w:rPr>
          <w:sz w:val="20"/>
        </w:rPr>
        <w:t>Multi</w:t>
      </w:r>
      <w:r w:rsidRPr="00A37FA2">
        <w:rPr>
          <w:sz w:val="20"/>
        </w:rPr>
        <w:t xml:space="preserve"> Service</w:t>
      </w:r>
      <w:r>
        <w:rPr>
          <w:sz w:val="20"/>
        </w:rPr>
        <w:t>(s)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discounts offers. Maximum of 5 </w:t>
      </w:r>
      <w:r>
        <w:rPr>
          <w:sz w:val="20"/>
        </w:rPr>
        <w:t>multi service</w:t>
      </w:r>
      <w:r w:rsidRPr="00A37FA2">
        <w:rPr>
          <w:sz w:val="20"/>
        </w:rPr>
        <w:t xml:space="preserve"> discounts per account.  </w:t>
      </w:r>
    </w:p>
    <w:p w14:paraId="495A990B" w14:textId="77777777" w:rsidR="006D24CE" w:rsidRDefault="006D24CE" w:rsidP="006D24CE">
      <w:pPr>
        <w:spacing w:line="264" w:lineRule="auto"/>
        <w:ind w:left="720"/>
        <w:rPr>
          <w:sz w:val="20"/>
        </w:rPr>
      </w:pPr>
    </w:p>
    <w:p w14:paraId="33AE0AA5" w14:textId="77777777" w:rsidR="006D24CE" w:rsidRPr="00A37FA2" w:rsidRDefault="006D24CE" w:rsidP="006D24CE">
      <w:pPr>
        <w:pStyle w:val="Heading6"/>
        <w:tabs>
          <w:tab w:val="clear" w:pos="720"/>
          <w:tab w:val="num" w:pos="709"/>
        </w:tabs>
        <w:ind w:left="862" w:hanging="862"/>
      </w:pPr>
      <w:bookmarkStart w:id="92" w:name="_Toc41394292"/>
      <w:r w:rsidRPr="00893DDA">
        <w:rPr>
          <w:b/>
        </w:rPr>
        <w:t>20% Mobile Access Fee Discount (</w:t>
      </w:r>
      <w:r>
        <w:rPr>
          <w:b/>
        </w:rPr>
        <w:t>Mobile</w:t>
      </w:r>
      <w:r w:rsidRPr="00893DDA">
        <w:rPr>
          <w:b/>
        </w:rPr>
        <w:t xml:space="preserve"> Broadband &amp; </w:t>
      </w:r>
      <w:r>
        <w:rPr>
          <w:b/>
        </w:rPr>
        <w:t xml:space="preserve">postpaid </w:t>
      </w:r>
      <w:r w:rsidRPr="00893DDA">
        <w:rPr>
          <w:b/>
        </w:rPr>
        <w:t xml:space="preserve">mobile </w:t>
      </w:r>
      <w:r>
        <w:rPr>
          <w:b/>
        </w:rPr>
        <w:t>services</w:t>
      </w:r>
      <w:r w:rsidRPr="00893DDA">
        <w:rPr>
          <w:b/>
        </w:rPr>
        <w:t>)</w:t>
      </w:r>
      <w:bookmarkEnd w:id="92"/>
      <w:r>
        <w:t xml:space="preserve"> </w:t>
      </w:r>
    </w:p>
    <w:p w14:paraId="36DB3901" w14:textId="77777777" w:rsidR="006D24CE" w:rsidRDefault="006D24CE" w:rsidP="006D24CE">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24 month or 12 month </w:t>
      </w:r>
      <w:r>
        <w:rPr>
          <w:sz w:val="20"/>
        </w:rPr>
        <w:t>M</w:t>
      </w:r>
      <w:r w:rsidRPr="00893DDA">
        <w:rPr>
          <w:sz w:val="20"/>
        </w:rPr>
        <w:t>obile Broadband plan (</w:t>
      </w:r>
      <w:r w:rsidRPr="00893DDA">
        <w:rPr>
          <w:b/>
          <w:sz w:val="20"/>
        </w:rPr>
        <w:t>Primary Service</w:t>
      </w:r>
      <w:r w:rsidRPr="00893DDA">
        <w:rPr>
          <w:sz w:val="20"/>
        </w:rPr>
        <w:t xml:space="preserve">) and also sign up to </w:t>
      </w:r>
      <w:r>
        <w:rPr>
          <w:sz w:val="20"/>
        </w:rPr>
        <w:t>one or more</w:t>
      </w:r>
      <w:r w:rsidRPr="00893DDA">
        <w:rPr>
          <w:sz w:val="20"/>
        </w:rPr>
        <w:t xml:space="preserve"> 24 month or 12 month mobile plan</w:t>
      </w:r>
      <w:r>
        <w:rPr>
          <w:sz w:val="20"/>
        </w:rPr>
        <w:t xml:space="preserve">(s) with one of the Plan IDs specified in the table above </w:t>
      </w:r>
      <w:r w:rsidRPr="00893DDA">
        <w:rPr>
          <w:sz w:val="20"/>
        </w:rPr>
        <w:t xml:space="preserve">on the same day in the same channel to receive an access fee discount. The discount will be applied to the </w:t>
      </w:r>
      <w:r>
        <w:rPr>
          <w:sz w:val="20"/>
        </w:rPr>
        <w:t xml:space="preserve">mobile or mobile broadband </w:t>
      </w:r>
      <w:r w:rsidRPr="00893DDA">
        <w:rPr>
          <w:sz w:val="20"/>
        </w:rPr>
        <w:t>plan</w:t>
      </w:r>
      <w:r>
        <w:rPr>
          <w:sz w:val="20"/>
        </w:rPr>
        <w:t>(s)</w:t>
      </w:r>
      <w:r w:rsidRPr="00893DDA">
        <w:rPr>
          <w:sz w:val="20"/>
        </w:rPr>
        <w:t xml:space="preserve"> with the lowest access fee</w:t>
      </w:r>
      <w:r>
        <w:rPr>
          <w:sz w:val="20"/>
        </w:rPr>
        <w:t xml:space="preserve">(s) </w:t>
      </w:r>
      <w:r w:rsidRPr="00893DDA">
        <w:rPr>
          <w:sz w:val="20"/>
        </w:rPr>
        <w:t>or where the Primary Service is a</w:t>
      </w:r>
      <w:r>
        <w:rPr>
          <w:sz w:val="20"/>
        </w:rPr>
        <w:t>n ineligible plan</w:t>
      </w:r>
      <w:r w:rsidRPr="00893DDA">
        <w:rPr>
          <w:sz w:val="20"/>
        </w:rPr>
        <w:t xml:space="preserve">, to the </w:t>
      </w:r>
      <w:r>
        <w:rPr>
          <w:sz w:val="20"/>
        </w:rPr>
        <w:t xml:space="preserve">other </w:t>
      </w:r>
      <w:r w:rsidRPr="00893DDA">
        <w:rPr>
          <w:sz w:val="20"/>
        </w:rPr>
        <w:t>plan</w:t>
      </w:r>
      <w:r>
        <w:rPr>
          <w:sz w:val="20"/>
        </w:rPr>
        <w:t>(s). All</w:t>
      </w:r>
      <w:r w:rsidRPr="00893DDA">
        <w:rPr>
          <w:sz w:val="20"/>
        </w:rPr>
        <w:t xml:space="preserve"> services must be on the same billing account. The 20% access fee discount will apply for the minimum term of the plan</w:t>
      </w:r>
      <w:r>
        <w:rPr>
          <w:sz w:val="20"/>
        </w:rPr>
        <w:t>(s)</w:t>
      </w:r>
      <w:r w:rsidRPr="00893DDA">
        <w:rPr>
          <w:sz w:val="20"/>
        </w:rPr>
        <w:t xml:space="preserve"> it is applied to and will be removed earlier if you recontract, change or cancel any service or move any service to a separate billing account.  After the minimum term we have the right to remove the discount without notice. </w:t>
      </w:r>
      <w:r w:rsidRPr="00A37FA2">
        <w:rPr>
          <w:sz w:val="20"/>
        </w:rPr>
        <w:t>Discount is not available with other mobile discount offers. Maximum of 5</w:t>
      </w:r>
      <w:r w:rsidRPr="00893DDA">
        <w:rPr>
          <w:sz w:val="20"/>
        </w:rPr>
        <w:t xml:space="preserve"> </w:t>
      </w:r>
      <w:r>
        <w:rPr>
          <w:sz w:val="20"/>
        </w:rPr>
        <w:t>multi service</w:t>
      </w:r>
      <w:r w:rsidRPr="00A37FA2">
        <w:rPr>
          <w:sz w:val="20"/>
        </w:rPr>
        <w:t xml:space="preserve"> discounts per account.  </w:t>
      </w:r>
    </w:p>
    <w:p w14:paraId="1326A5C5" w14:textId="77777777" w:rsidR="006D24CE" w:rsidRDefault="006D24CE" w:rsidP="006D24CE">
      <w:pPr>
        <w:spacing w:line="264" w:lineRule="auto"/>
        <w:contextualSpacing/>
        <w:rPr>
          <w:sz w:val="20"/>
        </w:rPr>
      </w:pPr>
    </w:p>
    <w:p w14:paraId="4CB23834" w14:textId="77777777" w:rsidR="006D24CE" w:rsidRPr="00020C99" w:rsidRDefault="006D24CE" w:rsidP="006D24CE">
      <w:pPr>
        <w:pStyle w:val="Heading6"/>
        <w:tabs>
          <w:tab w:val="clear" w:pos="720"/>
          <w:tab w:val="num" w:pos="709"/>
        </w:tabs>
        <w:ind w:left="862" w:hanging="862"/>
      </w:pPr>
      <w:bookmarkStart w:id="93" w:name="_Toc41394293"/>
      <w:r w:rsidRPr="00893DDA">
        <w:rPr>
          <w:b/>
        </w:rPr>
        <w:t>10% Mobile Access Fee Discount (</w:t>
      </w:r>
      <w:r>
        <w:rPr>
          <w:b/>
        </w:rPr>
        <w:t xml:space="preserve">Mobile </w:t>
      </w:r>
      <w:r w:rsidRPr="00893DDA">
        <w:rPr>
          <w:b/>
        </w:rPr>
        <w:t>Broadband</w:t>
      </w:r>
      <w:r>
        <w:rPr>
          <w:b/>
        </w:rPr>
        <w:t xml:space="preserve"> &amp; postpaid</w:t>
      </w:r>
      <w:r w:rsidRPr="00893DDA">
        <w:rPr>
          <w:b/>
        </w:rPr>
        <w:t xml:space="preserve"> mobile service</w:t>
      </w:r>
      <w:r>
        <w:rPr>
          <w:b/>
        </w:rPr>
        <w:t>s</w:t>
      </w:r>
      <w:r w:rsidRPr="00893DDA">
        <w:rPr>
          <w:b/>
        </w:rPr>
        <w:t>)</w:t>
      </w:r>
      <w:bookmarkEnd w:id="93"/>
      <w:r w:rsidRPr="00020C99">
        <w:t xml:space="preserve"> </w:t>
      </w:r>
    </w:p>
    <w:p w14:paraId="6C230139" w14:textId="77777777" w:rsidR="006D24CE" w:rsidRDefault="006D24CE" w:rsidP="006D24CE">
      <w:pPr>
        <w:spacing w:line="264" w:lineRule="auto"/>
        <w:ind w:left="720"/>
        <w:rPr>
          <w:sz w:val="20"/>
        </w:rPr>
      </w:pPr>
      <w:r w:rsidRPr="00893DDA">
        <w:rPr>
          <w:sz w:val="20"/>
        </w:rPr>
        <w:t>Sign up or recontract to any</w:t>
      </w:r>
      <w:r w:rsidRPr="00A37FA2">
        <w:rPr>
          <w:sz w:val="20"/>
        </w:rPr>
        <w:t xml:space="preserve"> 24 month or 12 month </w:t>
      </w:r>
      <w:r>
        <w:rPr>
          <w:sz w:val="20"/>
        </w:rPr>
        <w:t>Mobile Broadband</w:t>
      </w:r>
      <w:r w:rsidRPr="00A37FA2">
        <w:rPr>
          <w:sz w:val="20"/>
        </w:rPr>
        <w:t xml:space="preserve"> plan (</w:t>
      </w:r>
      <w:r w:rsidRPr="00893DDA">
        <w:rPr>
          <w:b/>
          <w:sz w:val="20"/>
        </w:rPr>
        <w:t>Primary Service</w:t>
      </w:r>
      <w:r w:rsidRPr="00A37FA2">
        <w:rPr>
          <w:sz w:val="20"/>
        </w:rPr>
        <w:t xml:space="preserve">) and also sign up to </w:t>
      </w:r>
      <w:r>
        <w:rPr>
          <w:sz w:val="20"/>
        </w:rPr>
        <w:t>one or more</w:t>
      </w:r>
      <w:r w:rsidRPr="00A37FA2">
        <w:rPr>
          <w:sz w:val="20"/>
        </w:rPr>
        <w:t xml:space="preserve"> 24 month or 12 month mobile plan</w:t>
      </w:r>
      <w:r>
        <w:rPr>
          <w:sz w:val="20"/>
        </w:rPr>
        <w:t>(s)</w:t>
      </w:r>
      <w:r w:rsidRPr="00A37FA2">
        <w:rPr>
          <w:sz w:val="20"/>
        </w:rPr>
        <w:t xml:space="preserve"> </w:t>
      </w:r>
      <w:r>
        <w:rPr>
          <w:sz w:val="20"/>
        </w:rPr>
        <w:t>with one of the Plan IDs specified in the table above</w:t>
      </w:r>
      <w:r w:rsidRPr="00A37FA2">
        <w:rPr>
          <w:sz w:val="20"/>
        </w:rPr>
        <w:t xml:space="preserve"> (</w:t>
      </w:r>
      <w:r>
        <w:rPr>
          <w:sz w:val="20"/>
        </w:rPr>
        <w:t>Multi</w:t>
      </w:r>
      <w:r w:rsidRPr="00893DDA">
        <w:rPr>
          <w:b/>
          <w:sz w:val="20"/>
        </w:rPr>
        <w:t xml:space="preserve"> Service</w:t>
      </w:r>
      <w:r w:rsidRPr="00A37FA2">
        <w:rPr>
          <w:sz w:val="20"/>
        </w:rPr>
        <w:t xml:space="preserve">) within 30 days of the Primary Service </w:t>
      </w:r>
      <w:r>
        <w:rPr>
          <w:sz w:val="20"/>
        </w:rPr>
        <w:t xml:space="preserve">activation </w:t>
      </w:r>
      <w:r w:rsidRPr="00A37FA2">
        <w:rPr>
          <w:sz w:val="20"/>
        </w:rPr>
        <w:t xml:space="preserve">to receive an access fee discount on the </w:t>
      </w:r>
      <w:r>
        <w:rPr>
          <w:sz w:val="20"/>
        </w:rPr>
        <w:t>Multi</w:t>
      </w:r>
      <w:r w:rsidRPr="00A37FA2">
        <w:rPr>
          <w:sz w:val="20"/>
        </w:rPr>
        <w:t xml:space="preserve"> Service</w:t>
      </w:r>
      <w:r>
        <w:rPr>
          <w:sz w:val="20"/>
        </w:rPr>
        <w:t>(s)</w:t>
      </w:r>
      <w:r w:rsidRPr="00A37FA2">
        <w:rPr>
          <w:sz w:val="20"/>
        </w:rPr>
        <w:t xml:space="preserve">. </w:t>
      </w:r>
      <w:r>
        <w:rPr>
          <w:sz w:val="20"/>
        </w:rPr>
        <w:t>All</w:t>
      </w:r>
      <w:r w:rsidRPr="00893DDA">
        <w:rPr>
          <w:sz w:val="20"/>
        </w:rPr>
        <w:t xml:space="preserve"> services must be on the same billing account</w:t>
      </w:r>
      <w:r>
        <w:rPr>
          <w:sz w:val="20"/>
        </w:rPr>
        <w:t>.</w:t>
      </w:r>
      <w:r w:rsidRPr="00A37FA2">
        <w:rPr>
          <w:sz w:val="20"/>
        </w:rPr>
        <w:t xml:space="preserve"> The 10% access fee discount will apply for the minimum term of the </w:t>
      </w:r>
      <w:r>
        <w:rPr>
          <w:sz w:val="20"/>
        </w:rPr>
        <w:t>Multi</w:t>
      </w:r>
      <w:r w:rsidRPr="00A37FA2">
        <w:rPr>
          <w:sz w:val="20"/>
        </w:rPr>
        <w:t xml:space="preserve"> Service</w:t>
      </w:r>
      <w:r>
        <w:rPr>
          <w:sz w:val="20"/>
        </w:rPr>
        <w:t>(s)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discounts offers. Maximum of 5 </w:t>
      </w:r>
      <w:r>
        <w:rPr>
          <w:sz w:val="20"/>
        </w:rPr>
        <w:t xml:space="preserve">multi service </w:t>
      </w:r>
      <w:r w:rsidRPr="00A37FA2">
        <w:rPr>
          <w:sz w:val="20"/>
        </w:rPr>
        <w:t xml:space="preserve">discounts per account.  </w:t>
      </w:r>
    </w:p>
    <w:p w14:paraId="15F2DBD9" w14:textId="77777777" w:rsidR="006D24CE" w:rsidRDefault="006D24CE" w:rsidP="006D24CE">
      <w:pPr>
        <w:spacing w:line="264" w:lineRule="auto"/>
        <w:ind w:left="720"/>
        <w:rPr>
          <w:sz w:val="20"/>
        </w:rPr>
      </w:pPr>
    </w:p>
    <w:p w14:paraId="20E8DC4A" w14:textId="77777777" w:rsidR="006D24CE" w:rsidRDefault="006D24CE" w:rsidP="006D24CE">
      <w:pPr>
        <w:spacing w:line="264" w:lineRule="auto"/>
        <w:rPr>
          <w:sz w:val="20"/>
        </w:rPr>
      </w:pPr>
    </w:p>
    <w:p w14:paraId="2057CF29" w14:textId="77777777" w:rsidR="006D24CE" w:rsidRPr="00A37FA2" w:rsidRDefault="006D24CE" w:rsidP="006D24CE">
      <w:pPr>
        <w:pStyle w:val="Heading6"/>
        <w:tabs>
          <w:tab w:val="clear" w:pos="720"/>
          <w:tab w:val="num" w:pos="709"/>
        </w:tabs>
        <w:ind w:left="862" w:hanging="862"/>
      </w:pPr>
      <w:bookmarkStart w:id="94" w:name="_Toc41394294"/>
      <w:r w:rsidRPr="00893DDA">
        <w:rPr>
          <w:b/>
        </w:rPr>
        <w:t xml:space="preserve">20% Mobile Access Fee Discount (Wireless Broadband &amp; </w:t>
      </w:r>
      <w:r>
        <w:rPr>
          <w:b/>
        </w:rPr>
        <w:t xml:space="preserve">postpaid </w:t>
      </w:r>
      <w:r w:rsidRPr="00893DDA">
        <w:rPr>
          <w:b/>
        </w:rPr>
        <w:t>mobile service</w:t>
      </w:r>
      <w:r>
        <w:rPr>
          <w:b/>
        </w:rPr>
        <w:t>s</w:t>
      </w:r>
      <w:r w:rsidRPr="00893DDA">
        <w:rPr>
          <w:b/>
        </w:rPr>
        <w:t>)</w:t>
      </w:r>
      <w:bookmarkEnd w:id="94"/>
      <w:r>
        <w:t xml:space="preserve"> </w:t>
      </w:r>
    </w:p>
    <w:p w14:paraId="63B32E49" w14:textId="77777777" w:rsidR="006D24CE" w:rsidRDefault="006D24CE" w:rsidP="006D24CE">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Wireless Broadband Plan </w:t>
      </w:r>
      <w:r w:rsidRPr="00456634">
        <w:rPr>
          <w:b/>
          <w:sz w:val="20"/>
        </w:rPr>
        <w:t>(Primary Service)</w:t>
      </w:r>
      <w:r>
        <w:rPr>
          <w:sz w:val="20"/>
        </w:rPr>
        <w:t xml:space="preserve"> </w:t>
      </w:r>
      <w:r w:rsidRPr="00893DDA">
        <w:rPr>
          <w:sz w:val="20"/>
        </w:rPr>
        <w:t xml:space="preserve">and also sign up to </w:t>
      </w:r>
      <w:r>
        <w:rPr>
          <w:sz w:val="20"/>
        </w:rPr>
        <w:t>one or more</w:t>
      </w:r>
      <w:r w:rsidRPr="00893DDA">
        <w:rPr>
          <w:sz w:val="20"/>
        </w:rPr>
        <w:t xml:space="preserve"> 24 month or 12 month </w:t>
      </w:r>
      <w:r>
        <w:rPr>
          <w:sz w:val="20"/>
        </w:rPr>
        <w:t xml:space="preserve">postpaid </w:t>
      </w:r>
      <w:r w:rsidRPr="00893DDA">
        <w:rPr>
          <w:sz w:val="20"/>
        </w:rPr>
        <w:t xml:space="preserve">mobile </w:t>
      </w:r>
      <w:r w:rsidRPr="00A37FA2">
        <w:rPr>
          <w:sz w:val="20"/>
        </w:rPr>
        <w:t>plan</w:t>
      </w:r>
      <w:r>
        <w:rPr>
          <w:sz w:val="20"/>
        </w:rPr>
        <w:t>(s) with one of the Plan IDs specified in the table above (Multi</w:t>
      </w:r>
      <w:r w:rsidRPr="00A37FA2">
        <w:rPr>
          <w:b/>
          <w:sz w:val="20"/>
        </w:rPr>
        <w:t xml:space="preserve"> Service</w:t>
      </w:r>
      <w:r>
        <w:rPr>
          <w:sz w:val="20"/>
        </w:rPr>
        <w:t>)</w:t>
      </w:r>
      <w:r w:rsidRPr="00A37FA2">
        <w:rPr>
          <w:sz w:val="20"/>
        </w:rPr>
        <w:t xml:space="preserve"> </w:t>
      </w:r>
      <w:r w:rsidRPr="00893DDA">
        <w:rPr>
          <w:sz w:val="20"/>
        </w:rPr>
        <w:t xml:space="preserve">on the same day in the same channel to receive an access fee discount on the </w:t>
      </w:r>
      <w:r>
        <w:rPr>
          <w:sz w:val="20"/>
        </w:rPr>
        <w:t>Multi Service(s)</w:t>
      </w:r>
      <w:r w:rsidRPr="00893DDA">
        <w:rPr>
          <w:sz w:val="20"/>
        </w:rPr>
        <w:t xml:space="preserve">. </w:t>
      </w:r>
      <w:r>
        <w:rPr>
          <w:sz w:val="20"/>
        </w:rPr>
        <w:t>All</w:t>
      </w:r>
      <w:r w:rsidRPr="00893DDA">
        <w:rPr>
          <w:sz w:val="20"/>
        </w:rPr>
        <w:t xml:space="preserve"> services must be on the same billing account</w:t>
      </w:r>
      <w:r>
        <w:rPr>
          <w:sz w:val="20"/>
        </w:rPr>
        <w:t>.</w:t>
      </w:r>
      <w:r w:rsidRPr="00893DDA">
        <w:rPr>
          <w:sz w:val="20"/>
        </w:rPr>
        <w:t xml:space="preserve"> The 20% access fee discount will apply </w:t>
      </w:r>
      <w:r>
        <w:rPr>
          <w:sz w:val="20"/>
        </w:rPr>
        <w:t xml:space="preserve">for the minimum term of the postpaid mobile plan(s) </w:t>
      </w:r>
      <w:r w:rsidRPr="00893DDA">
        <w:rPr>
          <w:sz w:val="20"/>
        </w:rPr>
        <w:t xml:space="preserve">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 xml:space="preserve">multi service </w:t>
      </w:r>
      <w:r w:rsidRPr="00893DDA">
        <w:rPr>
          <w:sz w:val="20"/>
        </w:rPr>
        <w:t xml:space="preserve">discounts per account.  </w:t>
      </w:r>
    </w:p>
    <w:p w14:paraId="6C0390EA" w14:textId="77777777" w:rsidR="006D24CE" w:rsidRDefault="006D24CE" w:rsidP="006D24CE">
      <w:pPr>
        <w:spacing w:line="264" w:lineRule="auto"/>
        <w:contextualSpacing/>
        <w:rPr>
          <w:sz w:val="20"/>
        </w:rPr>
      </w:pPr>
    </w:p>
    <w:p w14:paraId="5FDB5E83" w14:textId="77777777" w:rsidR="006D24CE" w:rsidRDefault="006D24CE" w:rsidP="006D24CE">
      <w:pPr>
        <w:pStyle w:val="Heading6"/>
        <w:tabs>
          <w:tab w:val="clear" w:pos="720"/>
          <w:tab w:val="num" w:pos="709"/>
        </w:tabs>
        <w:ind w:left="862" w:hanging="862"/>
      </w:pPr>
      <w:bookmarkStart w:id="95" w:name="_Toc41394295"/>
      <w:r w:rsidRPr="00893DDA">
        <w:rPr>
          <w:b/>
        </w:rPr>
        <w:t>10% Mobile Access Fee Discount (Wireless Broadband</w:t>
      </w:r>
      <w:r>
        <w:rPr>
          <w:b/>
        </w:rPr>
        <w:t xml:space="preserve"> </w:t>
      </w:r>
      <w:r w:rsidRPr="00893DDA">
        <w:rPr>
          <w:b/>
        </w:rPr>
        <w:t xml:space="preserve">&amp; </w:t>
      </w:r>
      <w:r>
        <w:rPr>
          <w:b/>
        </w:rPr>
        <w:t xml:space="preserve">postpaid </w:t>
      </w:r>
      <w:r w:rsidRPr="00893DDA">
        <w:rPr>
          <w:b/>
        </w:rPr>
        <w:t>mobile service</w:t>
      </w:r>
      <w:r>
        <w:rPr>
          <w:b/>
        </w:rPr>
        <w:t>s)</w:t>
      </w:r>
      <w:bookmarkEnd w:id="95"/>
    </w:p>
    <w:p w14:paraId="7DC5AB04" w14:textId="77777777" w:rsidR="006D24CE" w:rsidRDefault="006D24CE" w:rsidP="006D24CE">
      <w:pPr>
        <w:spacing w:line="264" w:lineRule="auto"/>
        <w:ind w:left="720"/>
        <w:contextualSpacing/>
        <w:rPr>
          <w:sz w:val="20"/>
        </w:rPr>
      </w:pPr>
      <w:r w:rsidRPr="00A37FA2">
        <w:rPr>
          <w:sz w:val="20"/>
        </w:rPr>
        <w:t>Sign up or recontract to any</w:t>
      </w:r>
      <w:r>
        <w:rPr>
          <w:sz w:val="20"/>
        </w:rPr>
        <w:t xml:space="preserve"> </w:t>
      </w:r>
      <w:r w:rsidRPr="00A37FA2">
        <w:rPr>
          <w:sz w:val="20"/>
        </w:rPr>
        <w:t xml:space="preserve">Wireless Broadband Plan </w:t>
      </w:r>
      <w:r w:rsidRPr="00CA4855">
        <w:rPr>
          <w:b/>
          <w:sz w:val="20"/>
        </w:rPr>
        <w:t>(Primary Service)</w:t>
      </w:r>
      <w:r>
        <w:rPr>
          <w:sz w:val="20"/>
        </w:rPr>
        <w:t xml:space="preserve"> </w:t>
      </w:r>
      <w:r w:rsidRPr="00A37FA2">
        <w:rPr>
          <w:sz w:val="20"/>
        </w:rPr>
        <w:t xml:space="preserve">and also sign up to </w:t>
      </w:r>
      <w:r>
        <w:rPr>
          <w:sz w:val="20"/>
        </w:rPr>
        <w:t>one or more</w:t>
      </w:r>
      <w:r w:rsidRPr="00A37FA2">
        <w:rPr>
          <w:sz w:val="20"/>
        </w:rPr>
        <w:t xml:space="preserve"> 24 month or 12 month </w:t>
      </w:r>
      <w:r>
        <w:rPr>
          <w:sz w:val="20"/>
        </w:rPr>
        <w:t xml:space="preserve">postpaid </w:t>
      </w:r>
      <w:r w:rsidRPr="00A37FA2">
        <w:rPr>
          <w:sz w:val="20"/>
        </w:rPr>
        <w:t>mobile plan</w:t>
      </w:r>
      <w:r>
        <w:rPr>
          <w:sz w:val="20"/>
        </w:rPr>
        <w:t xml:space="preserve"> with one of the Plan IDs specified in the table above within 30 days of the Wireless Broadband activation </w:t>
      </w:r>
      <w:r w:rsidRPr="00893DDA">
        <w:rPr>
          <w:sz w:val="20"/>
        </w:rPr>
        <w:t xml:space="preserve">to receive an </w:t>
      </w:r>
      <w:r>
        <w:rPr>
          <w:sz w:val="20"/>
        </w:rPr>
        <w:t>access fee discount on the postpaid mobile plan(s)</w:t>
      </w:r>
      <w:r w:rsidRPr="00A37FA2">
        <w:rPr>
          <w:sz w:val="20"/>
        </w:rPr>
        <w:t>.</w:t>
      </w:r>
      <w:r>
        <w:rPr>
          <w:sz w:val="20"/>
        </w:rPr>
        <w:t xml:space="preserve"> All</w:t>
      </w:r>
      <w:r w:rsidRPr="00893DDA">
        <w:rPr>
          <w:sz w:val="20"/>
        </w:rPr>
        <w:t xml:space="preserve"> services must be on the same billing account</w:t>
      </w:r>
      <w:r>
        <w:rPr>
          <w:sz w:val="20"/>
        </w:rPr>
        <w:t>.</w:t>
      </w:r>
      <w:r w:rsidRPr="00A37FA2">
        <w:rPr>
          <w:sz w:val="20"/>
        </w:rPr>
        <w:t xml:space="preserve"> The </w:t>
      </w:r>
      <w:r>
        <w:rPr>
          <w:sz w:val="20"/>
        </w:rPr>
        <w:t>1</w:t>
      </w:r>
      <w:r w:rsidRPr="00A37FA2">
        <w:rPr>
          <w:sz w:val="20"/>
        </w:rPr>
        <w:t>0% access fee discount will apply</w:t>
      </w:r>
      <w:r>
        <w:rPr>
          <w:sz w:val="20"/>
        </w:rPr>
        <w:t xml:space="preserve"> for the minimum term of the postpaid mobile plan(s)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 xml:space="preserve">multi service </w:t>
      </w:r>
      <w:r w:rsidRPr="00A37FA2">
        <w:rPr>
          <w:sz w:val="20"/>
        </w:rPr>
        <w:t xml:space="preserve">discounts per account.  </w:t>
      </w:r>
    </w:p>
    <w:p w14:paraId="233EBA15" w14:textId="77777777" w:rsidR="006D24CE" w:rsidRDefault="006D24CE" w:rsidP="006D24CE">
      <w:pPr>
        <w:spacing w:line="264" w:lineRule="auto"/>
        <w:contextualSpacing/>
        <w:rPr>
          <w:sz w:val="20"/>
        </w:rPr>
      </w:pPr>
    </w:p>
    <w:p w14:paraId="38757466" w14:textId="77777777" w:rsidR="006D24CE" w:rsidRPr="00893DDA" w:rsidRDefault="006D24CE" w:rsidP="006D24CE">
      <w:pPr>
        <w:pStyle w:val="Heading6"/>
        <w:tabs>
          <w:tab w:val="clear" w:pos="720"/>
          <w:tab w:val="num" w:pos="709"/>
        </w:tabs>
        <w:ind w:left="862" w:hanging="862"/>
        <w:rPr>
          <w:b/>
        </w:rPr>
      </w:pPr>
      <w:bookmarkStart w:id="96" w:name="_Toc41394296"/>
      <w:r w:rsidRPr="00893DDA">
        <w:rPr>
          <w:b/>
        </w:rPr>
        <w:t xml:space="preserve">20% Mobile Access Fee Discount (Broadband/nbn &amp; </w:t>
      </w:r>
      <w:r>
        <w:rPr>
          <w:b/>
        </w:rPr>
        <w:t xml:space="preserve">postpaid </w:t>
      </w:r>
      <w:r w:rsidRPr="00893DDA">
        <w:rPr>
          <w:b/>
        </w:rPr>
        <w:t>mobile service</w:t>
      </w:r>
      <w:r>
        <w:rPr>
          <w:b/>
        </w:rPr>
        <w:t>s</w:t>
      </w:r>
      <w:r w:rsidRPr="00893DDA">
        <w:rPr>
          <w:b/>
        </w:rPr>
        <w:t>)</w:t>
      </w:r>
      <w:bookmarkEnd w:id="96"/>
      <w:r w:rsidRPr="00893DDA">
        <w:rPr>
          <w:b/>
        </w:rPr>
        <w:t xml:space="preserve"> </w:t>
      </w:r>
    </w:p>
    <w:p w14:paraId="0CFF2C73" w14:textId="77777777" w:rsidR="006D24CE" w:rsidRPr="00893DDA" w:rsidRDefault="006D24CE" w:rsidP="006D24CE">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Broadband or </w:t>
      </w:r>
      <w:r>
        <w:rPr>
          <w:sz w:val="20"/>
        </w:rPr>
        <w:t>nbn</w:t>
      </w:r>
      <w:r w:rsidRPr="00893DDA">
        <w:rPr>
          <w:sz w:val="20"/>
        </w:rPr>
        <w:t xml:space="preserve"> plan </w:t>
      </w:r>
      <w:r w:rsidRPr="00CA4855">
        <w:rPr>
          <w:b/>
          <w:sz w:val="20"/>
        </w:rPr>
        <w:t>(Primary Service)</w:t>
      </w:r>
      <w:r>
        <w:rPr>
          <w:sz w:val="20"/>
        </w:rPr>
        <w:t xml:space="preserve"> </w:t>
      </w:r>
      <w:r w:rsidRPr="00893DDA">
        <w:rPr>
          <w:sz w:val="20"/>
        </w:rPr>
        <w:t>and also sign up to</w:t>
      </w:r>
      <w:r>
        <w:rPr>
          <w:sz w:val="20"/>
        </w:rPr>
        <w:t xml:space="preserve"> one or more</w:t>
      </w:r>
      <w:r w:rsidRPr="00A37FA2">
        <w:rPr>
          <w:sz w:val="20"/>
        </w:rPr>
        <w:t xml:space="preserve"> 24 month or 12 month </w:t>
      </w:r>
      <w:r>
        <w:rPr>
          <w:sz w:val="20"/>
        </w:rPr>
        <w:t xml:space="preserve">postpaid </w:t>
      </w:r>
      <w:r w:rsidRPr="00A37FA2">
        <w:rPr>
          <w:sz w:val="20"/>
        </w:rPr>
        <w:t>mobile plan</w:t>
      </w:r>
      <w:r>
        <w:rPr>
          <w:sz w:val="20"/>
        </w:rPr>
        <w:t xml:space="preserve">(s) with one of the Plan IDs specified in the table above </w:t>
      </w:r>
      <w:r w:rsidRPr="00A37FA2">
        <w:rPr>
          <w:sz w:val="20"/>
        </w:rPr>
        <w:t xml:space="preserve"> </w:t>
      </w:r>
      <w:r w:rsidRPr="00893DDA">
        <w:rPr>
          <w:sz w:val="20"/>
        </w:rPr>
        <w:t xml:space="preserve">on the same day in the same channel to receive an access fee discount on the </w:t>
      </w:r>
      <w:r>
        <w:rPr>
          <w:sz w:val="20"/>
        </w:rPr>
        <w:t>postpaid mobile plan(s)</w:t>
      </w:r>
      <w:r w:rsidRPr="00893DDA">
        <w:rPr>
          <w:sz w:val="20"/>
        </w:rPr>
        <w:t xml:space="preserve">.  To receive the discount </w:t>
      </w:r>
      <w:r>
        <w:rPr>
          <w:sz w:val="20"/>
        </w:rPr>
        <w:t>on the postpaid mobile plan(s)</w:t>
      </w:r>
      <w:r w:rsidRPr="00893DDA">
        <w:rPr>
          <w:sz w:val="20"/>
        </w:rPr>
        <w:t xml:space="preserve">, </w:t>
      </w:r>
      <w:r>
        <w:rPr>
          <w:sz w:val="20"/>
        </w:rPr>
        <w:t>they</w:t>
      </w:r>
      <w:r w:rsidRPr="00893DDA">
        <w:rPr>
          <w:sz w:val="20"/>
        </w:rPr>
        <w:t xml:space="preserve"> must be added to the same billing account or be in the same name and have the same billing address as the</w:t>
      </w:r>
      <w:r>
        <w:rPr>
          <w:sz w:val="20"/>
        </w:rPr>
        <w:t xml:space="preserve"> Primary Service</w:t>
      </w:r>
      <w:r w:rsidRPr="00893DDA">
        <w:rPr>
          <w:sz w:val="20"/>
        </w:rPr>
        <w:t xml:space="preserve">. The 20% access fee discount will apply for the minimum term of the </w:t>
      </w:r>
      <w:r>
        <w:rPr>
          <w:sz w:val="20"/>
        </w:rPr>
        <w:t>postpaid mobile plan(s)</w:t>
      </w:r>
      <w:r w:rsidRPr="00893DDA">
        <w:rPr>
          <w:sz w:val="20"/>
        </w:rPr>
        <w:t xml:space="preserve"> and will be removed earlier if you recontract, change, or cancel any service or if any service is no longer on the same billing account (if applicable) or in the same name and billing address. After the minimum term, we have the right to remove the discount without notice. Discount is not available with other mobile discount offers. Maximum of 5 multi service discounts per account</w:t>
      </w:r>
      <w:r>
        <w:rPr>
          <w:sz w:val="20"/>
        </w:rPr>
        <w:t xml:space="preserve"> or Primary Service.</w:t>
      </w:r>
      <w:r w:rsidRPr="00893DDA">
        <w:rPr>
          <w:sz w:val="20"/>
        </w:rPr>
        <w:t xml:space="preserve">  </w:t>
      </w:r>
    </w:p>
    <w:p w14:paraId="3458DE84" w14:textId="77777777" w:rsidR="006D24CE" w:rsidRPr="00893DDA" w:rsidRDefault="006D24CE" w:rsidP="006D24CE">
      <w:pPr>
        <w:spacing w:line="264" w:lineRule="auto"/>
        <w:contextualSpacing/>
        <w:rPr>
          <w:sz w:val="20"/>
        </w:rPr>
      </w:pPr>
    </w:p>
    <w:p w14:paraId="505D4445" w14:textId="77777777" w:rsidR="006D24CE" w:rsidRPr="00893DDA" w:rsidRDefault="006D24CE" w:rsidP="006D24CE">
      <w:pPr>
        <w:pStyle w:val="Heading6"/>
        <w:tabs>
          <w:tab w:val="clear" w:pos="720"/>
          <w:tab w:val="num" w:pos="709"/>
        </w:tabs>
        <w:ind w:left="862" w:hanging="862"/>
        <w:rPr>
          <w:bCs w:val="0"/>
          <w:szCs w:val="24"/>
        </w:rPr>
      </w:pPr>
      <w:bookmarkStart w:id="97" w:name="_Toc41394297"/>
      <w:r w:rsidRPr="00893DDA">
        <w:rPr>
          <w:b/>
          <w:bCs w:val="0"/>
          <w:szCs w:val="24"/>
        </w:rPr>
        <w:t>10% Mobile Access Fee Discount (</w:t>
      </w:r>
      <w:r w:rsidRPr="00893DDA">
        <w:rPr>
          <w:b/>
        </w:rPr>
        <w:t xml:space="preserve">Broadband/nbn &amp; </w:t>
      </w:r>
      <w:r>
        <w:rPr>
          <w:b/>
        </w:rPr>
        <w:t>postpaid</w:t>
      </w:r>
      <w:r w:rsidRPr="00893DDA">
        <w:rPr>
          <w:b/>
        </w:rPr>
        <w:t xml:space="preserve"> m</w:t>
      </w:r>
      <w:r w:rsidRPr="00893DDA">
        <w:rPr>
          <w:b/>
          <w:bCs w:val="0"/>
          <w:szCs w:val="24"/>
        </w:rPr>
        <w:t xml:space="preserve">obile </w:t>
      </w:r>
      <w:r w:rsidRPr="00893DDA">
        <w:rPr>
          <w:b/>
        </w:rPr>
        <w:t>s</w:t>
      </w:r>
      <w:r w:rsidRPr="00893DDA">
        <w:rPr>
          <w:b/>
          <w:bCs w:val="0"/>
          <w:szCs w:val="24"/>
        </w:rPr>
        <w:t>ervice</w:t>
      </w:r>
      <w:r>
        <w:rPr>
          <w:b/>
          <w:bCs w:val="0"/>
          <w:szCs w:val="24"/>
        </w:rPr>
        <w:t>s</w:t>
      </w:r>
      <w:r w:rsidRPr="00893DDA">
        <w:rPr>
          <w:b/>
          <w:bCs w:val="0"/>
          <w:szCs w:val="24"/>
        </w:rPr>
        <w:t>)</w:t>
      </w:r>
      <w:bookmarkEnd w:id="97"/>
      <w:r w:rsidRPr="00893DDA">
        <w:rPr>
          <w:bCs w:val="0"/>
          <w:szCs w:val="24"/>
        </w:rPr>
        <w:t xml:space="preserve"> </w:t>
      </w:r>
    </w:p>
    <w:p w14:paraId="2510EE80" w14:textId="77777777" w:rsidR="006D24CE" w:rsidRDefault="006D24CE" w:rsidP="006D24CE">
      <w:pPr>
        <w:ind w:left="720"/>
        <w:rPr>
          <w:sz w:val="20"/>
        </w:rPr>
      </w:pPr>
      <w:r w:rsidRPr="00893DDA">
        <w:rPr>
          <w:sz w:val="20"/>
        </w:rPr>
        <w:t xml:space="preserve">Sign up or recontract to any Broadband or </w:t>
      </w:r>
      <w:r>
        <w:rPr>
          <w:sz w:val="20"/>
        </w:rPr>
        <w:t xml:space="preserve">nbn </w:t>
      </w:r>
      <w:r w:rsidRPr="00893DDA">
        <w:rPr>
          <w:sz w:val="20"/>
        </w:rPr>
        <w:t xml:space="preserve">plan </w:t>
      </w:r>
      <w:r w:rsidRPr="00CA4855">
        <w:rPr>
          <w:b/>
          <w:sz w:val="20"/>
        </w:rPr>
        <w:t>(Primary Service)</w:t>
      </w:r>
      <w:r>
        <w:rPr>
          <w:sz w:val="20"/>
        </w:rPr>
        <w:t xml:space="preserve"> </w:t>
      </w:r>
      <w:r w:rsidRPr="00A37FA2">
        <w:rPr>
          <w:sz w:val="20"/>
        </w:rPr>
        <w:t>and also sign up to</w:t>
      </w:r>
      <w:r>
        <w:rPr>
          <w:sz w:val="20"/>
        </w:rPr>
        <w:t xml:space="preserve"> one or more</w:t>
      </w:r>
      <w:r w:rsidRPr="00A37FA2">
        <w:rPr>
          <w:sz w:val="20"/>
        </w:rPr>
        <w:t xml:space="preserve"> 24 month or 12 month </w:t>
      </w:r>
      <w:r>
        <w:rPr>
          <w:sz w:val="20"/>
        </w:rPr>
        <w:t xml:space="preserve">postpaid </w:t>
      </w:r>
      <w:r w:rsidRPr="00A37FA2">
        <w:rPr>
          <w:sz w:val="20"/>
        </w:rPr>
        <w:t>mobile plan</w:t>
      </w:r>
      <w:r>
        <w:rPr>
          <w:sz w:val="20"/>
        </w:rPr>
        <w:t xml:space="preserve">(s) with one of the Plan IDs specified in the table above </w:t>
      </w:r>
      <w:r w:rsidRPr="00893DDA">
        <w:rPr>
          <w:sz w:val="20"/>
        </w:rPr>
        <w:t xml:space="preserve">within 30 days of </w:t>
      </w:r>
      <w:r>
        <w:rPr>
          <w:sz w:val="20"/>
        </w:rPr>
        <w:t>activation of the Primary Service</w:t>
      </w:r>
      <w:r w:rsidRPr="00893DDA">
        <w:rPr>
          <w:sz w:val="20"/>
        </w:rPr>
        <w:t xml:space="preserve"> to receive an access fee discount on the </w:t>
      </w:r>
      <w:r>
        <w:rPr>
          <w:sz w:val="20"/>
        </w:rPr>
        <w:t>postpaid mobile plan(s)</w:t>
      </w:r>
      <w:r w:rsidRPr="00893DDA">
        <w:rPr>
          <w:sz w:val="20"/>
        </w:rPr>
        <w:t xml:space="preserve">. To receive the discount </w:t>
      </w:r>
      <w:r>
        <w:rPr>
          <w:sz w:val="20"/>
        </w:rPr>
        <w:t>all</w:t>
      </w:r>
      <w:r w:rsidRPr="00893DDA">
        <w:rPr>
          <w:sz w:val="20"/>
        </w:rPr>
        <w:t xml:space="preserve"> services must either be on the same billing account or be in the same name and have the same billing address. The 10% access fee discount will apply for the minimum term of the </w:t>
      </w:r>
      <w:r>
        <w:rPr>
          <w:sz w:val="20"/>
        </w:rPr>
        <w:t>postpaid mobile plan(s)</w:t>
      </w:r>
      <w:r w:rsidRPr="00893DDA">
        <w:rPr>
          <w:sz w:val="20"/>
        </w:rPr>
        <w:t xml:space="preserve"> and will be removed earlier if you recontract, change, or cancel any service or if any services are no longer on the same billing account (if applicable) or in the same name and billing address.  After the minimum term, we have the right to remove the discount without notice. Discount is not available with other mobile discounts offers. Maximum of 5 </w:t>
      </w:r>
      <w:r>
        <w:rPr>
          <w:sz w:val="20"/>
        </w:rPr>
        <w:t xml:space="preserve">multi service </w:t>
      </w:r>
      <w:r w:rsidRPr="00893DDA">
        <w:rPr>
          <w:sz w:val="20"/>
        </w:rPr>
        <w:t xml:space="preserve">discounts per </w:t>
      </w:r>
      <w:r>
        <w:rPr>
          <w:sz w:val="20"/>
        </w:rPr>
        <w:t>account or Primary Service</w:t>
      </w:r>
      <w:r w:rsidRPr="00893DDA">
        <w:rPr>
          <w:sz w:val="20"/>
        </w:rPr>
        <w:t xml:space="preserve">.  </w:t>
      </w:r>
    </w:p>
    <w:p w14:paraId="159A5967" w14:textId="77777777" w:rsidR="006D24CE" w:rsidRDefault="006D24CE" w:rsidP="001E3C8F">
      <w:pPr>
        <w:rPr>
          <w:sz w:val="20"/>
          <w:szCs w:val="20"/>
        </w:rPr>
      </w:pPr>
    </w:p>
    <w:p w14:paraId="5D648109" w14:textId="77777777" w:rsidR="006D24CE" w:rsidRDefault="006D24CE" w:rsidP="006D24CE">
      <w:pPr>
        <w:pStyle w:val="Heading4"/>
        <w:rPr>
          <w:rFonts w:eastAsia="MS Mincho"/>
        </w:rPr>
      </w:pPr>
      <w:bookmarkStart w:id="98" w:name="_Toc16172548"/>
      <w:bookmarkStart w:id="99" w:name="_Toc41394298"/>
      <w:r>
        <w:rPr>
          <w:rFonts w:eastAsia="MS Mincho"/>
        </w:rPr>
        <w:t>eBay Gift Card Offer with My Plan Plus 12M SIM plans</w:t>
      </w:r>
      <w:bookmarkEnd w:id="98"/>
      <w:bookmarkEnd w:id="99"/>
    </w:p>
    <w:p w14:paraId="73B70E15" w14:textId="77777777" w:rsidR="006D24CE" w:rsidRDefault="006D24CE" w:rsidP="006D24CE">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510"/>
        <w:gridCol w:w="2153"/>
        <w:gridCol w:w="2110"/>
      </w:tblGrid>
      <w:tr w:rsidR="006D24CE" w14:paraId="5D35B0A7" w14:textId="77777777" w:rsidTr="00317086">
        <w:trPr>
          <w:trHeight w:val="402"/>
          <w:jc w:val="center"/>
        </w:trPr>
        <w:tc>
          <w:tcPr>
            <w:tcW w:w="2647" w:type="dxa"/>
            <w:tcBorders>
              <w:top w:val="single" w:sz="4" w:space="0" w:color="auto"/>
              <w:left w:val="single" w:sz="4" w:space="0" w:color="auto"/>
              <w:bottom w:val="single" w:sz="4" w:space="0" w:color="auto"/>
              <w:right w:val="single" w:sz="4" w:space="0" w:color="auto"/>
            </w:tcBorders>
            <w:vAlign w:val="center"/>
            <w:hideMark/>
          </w:tcPr>
          <w:p w14:paraId="50A43756" w14:textId="77777777" w:rsidR="006D24CE" w:rsidRDefault="006D24CE" w:rsidP="00317086">
            <w:pPr>
              <w:pStyle w:val="BodyText"/>
              <w:jc w:val="center"/>
            </w:pPr>
            <w:r>
              <w:rPr>
                <w:b/>
              </w:rPr>
              <w:t>Plan</w:t>
            </w:r>
          </w:p>
        </w:tc>
        <w:tc>
          <w:tcPr>
            <w:tcW w:w="2865" w:type="dxa"/>
            <w:tcBorders>
              <w:top w:val="single" w:sz="4" w:space="0" w:color="auto"/>
              <w:left w:val="single" w:sz="4" w:space="0" w:color="auto"/>
              <w:bottom w:val="single" w:sz="4" w:space="0" w:color="auto"/>
              <w:right w:val="single" w:sz="4" w:space="0" w:color="auto"/>
            </w:tcBorders>
            <w:vAlign w:val="center"/>
            <w:hideMark/>
          </w:tcPr>
          <w:p w14:paraId="46EBB3E3" w14:textId="77777777" w:rsidR="006D24CE" w:rsidRDefault="006D24CE" w:rsidP="00317086">
            <w:pPr>
              <w:pStyle w:val="BodyText"/>
              <w:jc w:val="center"/>
            </w:pPr>
            <w:r>
              <w:rPr>
                <w:b/>
              </w:rPr>
              <w:t>Plan ID</w:t>
            </w:r>
          </w:p>
        </w:tc>
        <w:tc>
          <w:tcPr>
            <w:tcW w:w="2451" w:type="dxa"/>
            <w:tcBorders>
              <w:top w:val="single" w:sz="4" w:space="0" w:color="auto"/>
              <w:left w:val="single" w:sz="4" w:space="0" w:color="auto"/>
              <w:bottom w:val="single" w:sz="4" w:space="0" w:color="auto"/>
              <w:right w:val="single" w:sz="4" w:space="0" w:color="auto"/>
            </w:tcBorders>
          </w:tcPr>
          <w:p w14:paraId="5B60D68B" w14:textId="77777777" w:rsidR="006D24CE" w:rsidRDefault="006D24CE" w:rsidP="00317086">
            <w:pPr>
              <w:pStyle w:val="BodyText"/>
              <w:jc w:val="center"/>
              <w:rPr>
                <w:b/>
              </w:rPr>
            </w:pPr>
            <w:r>
              <w:rPr>
                <w:b/>
              </w:rPr>
              <w:t>Gift Card Amount</w:t>
            </w:r>
          </w:p>
        </w:tc>
        <w:tc>
          <w:tcPr>
            <w:tcW w:w="2451" w:type="dxa"/>
            <w:tcBorders>
              <w:top w:val="single" w:sz="4" w:space="0" w:color="auto"/>
              <w:left w:val="single" w:sz="4" w:space="0" w:color="auto"/>
              <w:bottom w:val="single" w:sz="4" w:space="0" w:color="auto"/>
              <w:right w:val="single" w:sz="4" w:space="0" w:color="auto"/>
            </w:tcBorders>
          </w:tcPr>
          <w:p w14:paraId="2D136C7D" w14:textId="77777777" w:rsidR="006D24CE" w:rsidRDefault="006D24CE" w:rsidP="00317086">
            <w:pPr>
              <w:pStyle w:val="BodyText"/>
              <w:jc w:val="center"/>
              <w:rPr>
                <w:b/>
              </w:rPr>
            </w:pPr>
            <w:r>
              <w:rPr>
                <w:b/>
              </w:rPr>
              <w:t>Dates</w:t>
            </w:r>
          </w:p>
        </w:tc>
      </w:tr>
      <w:tr w:rsidR="006D24CE" w14:paraId="7E22D0BB" w14:textId="77777777" w:rsidTr="00317086">
        <w:trPr>
          <w:trHeight w:val="416"/>
          <w:jc w:val="center"/>
        </w:trPr>
        <w:tc>
          <w:tcPr>
            <w:tcW w:w="2647" w:type="dxa"/>
            <w:tcBorders>
              <w:top w:val="single" w:sz="4" w:space="0" w:color="auto"/>
              <w:left w:val="single" w:sz="4" w:space="0" w:color="auto"/>
              <w:bottom w:val="single" w:sz="4" w:space="0" w:color="auto"/>
              <w:right w:val="single" w:sz="4" w:space="0" w:color="auto"/>
            </w:tcBorders>
            <w:vAlign w:val="center"/>
          </w:tcPr>
          <w:p w14:paraId="6FC6EE2D" w14:textId="77777777" w:rsidR="006D24CE" w:rsidRDefault="006D24CE" w:rsidP="00317086">
            <w:pPr>
              <w:pStyle w:val="BodyText"/>
            </w:pPr>
            <w:r w:rsidRPr="0048326D">
              <w:rPr>
                <w:rFonts w:eastAsia="Calibri"/>
              </w:rPr>
              <w:t>$</w:t>
            </w:r>
            <w:r>
              <w:rPr>
                <w:rFonts w:eastAsia="Calibri"/>
              </w:rPr>
              <w:t>30</w:t>
            </w:r>
            <w:r w:rsidRPr="0048326D">
              <w:rPr>
                <w:rFonts w:eastAsia="Calibri"/>
              </w:rPr>
              <w:t xml:space="preserve"> My Plan Plus 12M SIM </w:t>
            </w:r>
            <w:r>
              <w:rPr>
                <w:rFonts w:eastAsia="Calibri"/>
              </w:rPr>
              <w:t>(Apr 19)</w:t>
            </w:r>
          </w:p>
        </w:tc>
        <w:tc>
          <w:tcPr>
            <w:tcW w:w="2865" w:type="dxa"/>
            <w:tcBorders>
              <w:top w:val="single" w:sz="4" w:space="0" w:color="auto"/>
              <w:left w:val="single" w:sz="4" w:space="0" w:color="auto"/>
              <w:bottom w:val="single" w:sz="4" w:space="0" w:color="auto"/>
              <w:right w:val="single" w:sz="4" w:space="0" w:color="auto"/>
            </w:tcBorders>
            <w:vAlign w:val="center"/>
          </w:tcPr>
          <w:p w14:paraId="3DAC29B0" w14:textId="77777777" w:rsidR="006D24CE" w:rsidRDefault="006D24CE" w:rsidP="00317086">
            <w:pPr>
              <w:pStyle w:val="BodyText"/>
              <w:jc w:val="center"/>
              <w:rPr>
                <w:rFonts w:cs="Arial"/>
                <w:szCs w:val="20"/>
              </w:rPr>
            </w:pPr>
            <w:r w:rsidRPr="00DC2C4A">
              <w:rPr>
                <w:color w:val="000000"/>
                <w:szCs w:val="20"/>
                <w:lang w:eastAsia="en-AU"/>
              </w:rPr>
              <w:t>801119</w:t>
            </w:r>
            <w:r>
              <w:rPr>
                <w:color w:val="000000"/>
                <w:szCs w:val="20"/>
                <w:lang w:eastAsia="en-AU"/>
              </w:rPr>
              <w:t xml:space="preserve">, </w:t>
            </w:r>
            <w:r w:rsidRPr="00DC2C4A">
              <w:rPr>
                <w:color w:val="000000"/>
                <w:szCs w:val="20"/>
                <w:lang w:eastAsia="en-AU"/>
              </w:rPr>
              <w:t>16026075</w:t>
            </w:r>
          </w:p>
        </w:tc>
        <w:tc>
          <w:tcPr>
            <w:tcW w:w="2451" w:type="dxa"/>
            <w:tcBorders>
              <w:top w:val="single" w:sz="4" w:space="0" w:color="auto"/>
              <w:left w:val="single" w:sz="4" w:space="0" w:color="auto"/>
              <w:bottom w:val="single" w:sz="4" w:space="0" w:color="auto"/>
              <w:right w:val="single" w:sz="4" w:space="0" w:color="auto"/>
            </w:tcBorders>
            <w:vAlign w:val="center"/>
          </w:tcPr>
          <w:p w14:paraId="10C809CD" w14:textId="77777777" w:rsidR="006D24CE" w:rsidRPr="004B50FC" w:rsidRDefault="006D24CE" w:rsidP="00317086">
            <w:pPr>
              <w:pStyle w:val="BodyText"/>
              <w:jc w:val="center"/>
              <w:rPr>
                <w:color w:val="000000"/>
                <w:szCs w:val="20"/>
                <w:lang w:eastAsia="en-AU"/>
              </w:rPr>
            </w:pPr>
            <w:r>
              <w:rPr>
                <w:color w:val="000000"/>
                <w:szCs w:val="20"/>
                <w:lang w:eastAsia="en-AU"/>
              </w:rPr>
              <w:t>$30</w:t>
            </w:r>
          </w:p>
        </w:tc>
        <w:tc>
          <w:tcPr>
            <w:tcW w:w="2451" w:type="dxa"/>
            <w:tcBorders>
              <w:top w:val="single" w:sz="4" w:space="0" w:color="auto"/>
              <w:left w:val="single" w:sz="4" w:space="0" w:color="auto"/>
              <w:bottom w:val="single" w:sz="4" w:space="0" w:color="auto"/>
              <w:right w:val="single" w:sz="4" w:space="0" w:color="auto"/>
            </w:tcBorders>
            <w:vAlign w:val="center"/>
          </w:tcPr>
          <w:p w14:paraId="652CAE2D" w14:textId="77777777" w:rsidR="006D24CE" w:rsidRPr="004B50FC" w:rsidRDefault="006D24CE" w:rsidP="00317086">
            <w:pPr>
              <w:pStyle w:val="BodyText"/>
              <w:jc w:val="center"/>
              <w:rPr>
                <w:color w:val="000000"/>
                <w:szCs w:val="20"/>
                <w:lang w:eastAsia="en-AU"/>
              </w:rPr>
            </w:pPr>
            <w:r>
              <w:rPr>
                <w:color w:val="000000"/>
                <w:szCs w:val="20"/>
                <w:lang w:eastAsia="en-AU"/>
              </w:rPr>
              <w:t>29 May 2019 – 21 July 2019</w:t>
            </w:r>
          </w:p>
        </w:tc>
      </w:tr>
      <w:tr w:rsidR="006D24CE" w14:paraId="253ABA01" w14:textId="77777777" w:rsidTr="00317086">
        <w:trPr>
          <w:trHeight w:val="416"/>
          <w:jc w:val="center"/>
        </w:trPr>
        <w:tc>
          <w:tcPr>
            <w:tcW w:w="2647" w:type="dxa"/>
            <w:tcBorders>
              <w:top w:val="single" w:sz="4" w:space="0" w:color="auto"/>
              <w:left w:val="single" w:sz="4" w:space="0" w:color="auto"/>
              <w:bottom w:val="single" w:sz="4" w:space="0" w:color="auto"/>
              <w:right w:val="single" w:sz="4" w:space="0" w:color="auto"/>
            </w:tcBorders>
            <w:vAlign w:val="center"/>
          </w:tcPr>
          <w:p w14:paraId="18AE94B7" w14:textId="77777777" w:rsidR="006D24CE" w:rsidRPr="0048326D" w:rsidRDefault="006D24CE" w:rsidP="00317086">
            <w:pPr>
              <w:pStyle w:val="BodyText"/>
              <w:rPr>
                <w:rFonts w:eastAsia="Calibri"/>
              </w:rPr>
            </w:pPr>
            <w:r w:rsidRPr="0048326D">
              <w:rPr>
                <w:rFonts w:eastAsia="Calibri"/>
              </w:rPr>
              <w:t>$</w:t>
            </w:r>
            <w:r>
              <w:rPr>
                <w:rFonts w:eastAsia="Calibri"/>
              </w:rPr>
              <w:t>40</w:t>
            </w:r>
            <w:r w:rsidRPr="0048326D">
              <w:rPr>
                <w:rFonts w:eastAsia="Calibri"/>
              </w:rPr>
              <w:t xml:space="preserve"> My Plan Plus 12M SIM </w:t>
            </w:r>
            <w:r>
              <w:rPr>
                <w:rFonts w:eastAsia="Calibri"/>
              </w:rPr>
              <w:t>(Apr 19)</w:t>
            </w:r>
          </w:p>
        </w:tc>
        <w:tc>
          <w:tcPr>
            <w:tcW w:w="2865" w:type="dxa"/>
            <w:tcBorders>
              <w:top w:val="single" w:sz="4" w:space="0" w:color="auto"/>
              <w:left w:val="single" w:sz="4" w:space="0" w:color="auto"/>
              <w:bottom w:val="single" w:sz="4" w:space="0" w:color="auto"/>
              <w:right w:val="single" w:sz="4" w:space="0" w:color="auto"/>
            </w:tcBorders>
            <w:vAlign w:val="center"/>
          </w:tcPr>
          <w:p w14:paraId="7C8BF0D7" w14:textId="77777777" w:rsidR="006D24CE" w:rsidRPr="004B50FC" w:rsidRDefault="006D24CE" w:rsidP="00317086">
            <w:pPr>
              <w:pStyle w:val="BodyText"/>
              <w:jc w:val="center"/>
              <w:rPr>
                <w:color w:val="000000"/>
                <w:szCs w:val="20"/>
                <w:lang w:eastAsia="en-AU"/>
              </w:rPr>
            </w:pPr>
            <w:r w:rsidRPr="00DC2C4A">
              <w:rPr>
                <w:color w:val="000000"/>
                <w:szCs w:val="20"/>
                <w:lang w:eastAsia="en-AU"/>
              </w:rPr>
              <w:t>801120</w:t>
            </w:r>
            <w:r>
              <w:rPr>
                <w:color w:val="000000"/>
                <w:szCs w:val="20"/>
                <w:lang w:eastAsia="en-AU"/>
              </w:rPr>
              <w:t xml:space="preserve">, </w:t>
            </w:r>
            <w:r w:rsidRPr="00DC2C4A">
              <w:rPr>
                <w:color w:val="000000"/>
                <w:szCs w:val="20"/>
                <w:lang w:eastAsia="en-AU"/>
              </w:rPr>
              <w:t>16026085</w:t>
            </w:r>
          </w:p>
        </w:tc>
        <w:tc>
          <w:tcPr>
            <w:tcW w:w="2451" w:type="dxa"/>
            <w:tcBorders>
              <w:top w:val="single" w:sz="4" w:space="0" w:color="auto"/>
              <w:left w:val="single" w:sz="4" w:space="0" w:color="auto"/>
              <w:bottom w:val="single" w:sz="4" w:space="0" w:color="auto"/>
              <w:right w:val="single" w:sz="4" w:space="0" w:color="auto"/>
            </w:tcBorders>
            <w:vAlign w:val="center"/>
          </w:tcPr>
          <w:p w14:paraId="1FA3696F" w14:textId="77777777" w:rsidR="006D24CE" w:rsidRPr="004B50FC" w:rsidRDefault="006D24CE" w:rsidP="00317086">
            <w:pPr>
              <w:pStyle w:val="BodyText"/>
              <w:jc w:val="center"/>
              <w:rPr>
                <w:color w:val="000000"/>
                <w:szCs w:val="20"/>
                <w:lang w:eastAsia="en-AU"/>
              </w:rPr>
            </w:pPr>
            <w:r>
              <w:rPr>
                <w:color w:val="000000"/>
                <w:szCs w:val="20"/>
                <w:lang w:eastAsia="en-AU"/>
              </w:rPr>
              <w:t>$50</w:t>
            </w:r>
          </w:p>
        </w:tc>
        <w:tc>
          <w:tcPr>
            <w:tcW w:w="2451" w:type="dxa"/>
            <w:tcBorders>
              <w:top w:val="single" w:sz="4" w:space="0" w:color="auto"/>
              <w:left w:val="single" w:sz="4" w:space="0" w:color="auto"/>
              <w:bottom w:val="single" w:sz="4" w:space="0" w:color="auto"/>
              <w:right w:val="single" w:sz="4" w:space="0" w:color="auto"/>
            </w:tcBorders>
            <w:vAlign w:val="center"/>
          </w:tcPr>
          <w:p w14:paraId="5B108E94" w14:textId="77777777" w:rsidR="006D24CE" w:rsidRPr="004B50FC" w:rsidRDefault="006D24CE" w:rsidP="00317086">
            <w:pPr>
              <w:pStyle w:val="BodyText"/>
              <w:jc w:val="center"/>
              <w:rPr>
                <w:color w:val="000000"/>
                <w:szCs w:val="20"/>
                <w:lang w:eastAsia="en-AU"/>
              </w:rPr>
            </w:pPr>
            <w:r>
              <w:rPr>
                <w:color w:val="000000"/>
                <w:szCs w:val="20"/>
                <w:lang w:eastAsia="en-AU"/>
              </w:rPr>
              <w:t>29 May 2019 – 21 July 2019</w:t>
            </w:r>
          </w:p>
        </w:tc>
      </w:tr>
      <w:tr w:rsidR="006D24CE" w14:paraId="0A1CBF0C" w14:textId="77777777" w:rsidTr="00317086">
        <w:trPr>
          <w:trHeight w:val="416"/>
          <w:jc w:val="center"/>
        </w:trPr>
        <w:tc>
          <w:tcPr>
            <w:tcW w:w="2647" w:type="dxa"/>
            <w:tcBorders>
              <w:top w:val="single" w:sz="4" w:space="0" w:color="auto"/>
              <w:left w:val="single" w:sz="4" w:space="0" w:color="auto"/>
              <w:bottom w:val="single" w:sz="4" w:space="0" w:color="auto"/>
              <w:right w:val="single" w:sz="4" w:space="0" w:color="auto"/>
            </w:tcBorders>
            <w:vAlign w:val="center"/>
          </w:tcPr>
          <w:p w14:paraId="58FE83F7" w14:textId="77777777" w:rsidR="006D24CE" w:rsidRPr="0048326D" w:rsidRDefault="006D24CE" w:rsidP="00317086">
            <w:pPr>
              <w:pStyle w:val="BodyText"/>
              <w:rPr>
                <w:rFonts w:eastAsia="Calibri"/>
              </w:rPr>
            </w:pPr>
            <w:r w:rsidRPr="0048326D">
              <w:rPr>
                <w:rFonts w:eastAsia="Calibri"/>
              </w:rPr>
              <w:t>$</w:t>
            </w:r>
            <w:r>
              <w:rPr>
                <w:rFonts w:eastAsia="Calibri"/>
              </w:rPr>
              <w:t>50</w:t>
            </w:r>
            <w:r w:rsidRPr="0048326D">
              <w:rPr>
                <w:rFonts w:eastAsia="Calibri"/>
              </w:rPr>
              <w:t xml:space="preserve"> My Plan Plus 12M SIM </w:t>
            </w:r>
            <w:r>
              <w:rPr>
                <w:rFonts w:eastAsia="Calibri"/>
              </w:rPr>
              <w:t>(Apr 19)</w:t>
            </w:r>
          </w:p>
        </w:tc>
        <w:tc>
          <w:tcPr>
            <w:tcW w:w="2865" w:type="dxa"/>
            <w:tcBorders>
              <w:top w:val="single" w:sz="4" w:space="0" w:color="auto"/>
              <w:left w:val="single" w:sz="4" w:space="0" w:color="auto"/>
              <w:bottom w:val="single" w:sz="4" w:space="0" w:color="auto"/>
              <w:right w:val="single" w:sz="4" w:space="0" w:color="auto"/>
            </w:tcBorders>
            <w:vAlign w:val="center"/>
          </w:tcPr>
          <w:p w14:paraId="37197F23" w14:textId="77777777" w:rsidR="006D24CE" w:rsidRPr="004B50FC" w:rsidRDefault="006D24CE" w:rsidP="00317086">
            <w:pPr>
              <w:pStyle w:val="BodyText"/>
              <w:jc w:val="center"/>
              <w:rPr>
                <w:color w:val="000000"/>
                <w:szCs w:val="20"/>
                <w:lang w:eastAsia="en-AU"/>
              </w:rPr>
            </w:pPr>
            <w:r w:rsidRPr="004B50FC">
              <w:rPr>
                <w:color w:val="000000"/>
                <w:szCs w:val="20"/>
                <w:lang w:eastAsia="en-AU"/>
              </w:rPr>
              <w:t>801121</w:t>
            </w:r>
            <w:r>
              <w:rPr>
                <w:color w:val="000000"/>
                <w:szCs w:val="20"/>
                <w:lang w:eastAsia="en-AU"/>
              </w:rPr>
              <w:t xml:space="preserve">, </w:t>
            </w:r>
            <w:r w:rsidRPr="004B50FC">
              <w:rPr>
                <w:color w:val="000000"/>
                <w:szCs w:val="20"/>
                <w:lang w:eastAsia="en-AU"/>
              </w:rPr>
              <w:t>16026095</w:t>
            </w:r>
          </w:p>
        </w:tc>
        <w:tc>
          <w:tcPr>
            <w:tcW w:w="2451" w:type="dxa"/>
            <w:tcBorders>
              <w:top w:val="single" w:sz="4" w:space="0" w:color="auto"/>
              <w:left w:val="single" w:sz="4" w:space="0" w:color="auto"/>
              <w:bottom w:val="single" w:sz="4" w:space="0" w:color="auto"/>
              <w:right w:val="single" w:sz="4" w:space="0" w:color="auto"/>
            </w:tcBorders>
            <w:vAlign w:val="center"/>
          </w:tcPr>
          <w:p w14:paraId="682F2479" w14:textId="77777777" w:rsidR="006D24CE" w:rsidRPr="004B50FC" w:rsidRDefault="006D24CE" w:rsidP="00317086">
            <w:pPr>
              <w:pStyle w:val="BodyText"/>
              <w:jc w:val="center"/>
              <w:rPr>
                <w:color w:val="000000"/>
                <w:szCs w:val="20"/>
                <w:lang w:eastAsia="en-AU"/>
              </w:rPr>
            </w:pPr>
            <w:r>
              <w:rPr>
                <w:color w:val="000000"/>
                <w:szCs w:val="20"/>
                <w:lang w:eastAsia="en-AU"/>
              </w:rPr>
              <w:t>$150</w:t>
            </w:r>
          </w:p>
        </w:tc>
        <w:tc>
          <w:tcPr>
            <w:tcW w:w="2451" w:type="dxa"/>
            <w:tcBorders>
              <w:top w:val="single" w:sz="4" w:space="0" w:color="auto"/>
              <w:left w:val="single" w:sz="4" w:space="0" w:color="auto"/>
              <w:bottom w:val="single" w:sz="4" w:space="0" w:color="auto"/>
              <w:right w:val="single" w:sz="4" w:space="0" w:color="auto"/>
            </w:tcBorders>
            <w:vAlign w:val="center"/>
          </w:tcPr>
          <w:p w14:paraId="73973016" w14:textId="77777777" w:rsidR="006D24CE" w:rsidRPr="004B50FC" w:rsidRDefault="006D24CE" w:rsidP="00317086">
            <w:pPr>
              <w:pStyle w:val="BodyText"/>
              <w:jc w:val="center"/>
              <w:rPr>
                <w:color w:val="000000"/>
                <w:szCs w:val="20"/>
                <w:lang w:eastAsia="en-AU"/>
              </w:rPr>
            </w:pPr>
            <w:r>
              <w:rPr>
                <w:color w:val="000000"/>
                <w:szCs w:val="20"/>
                <w:lang w:eastAsia="en-AU"/>
              </w:rPr>
              <w:t>01 May 2019 – 21 July 2019</w:t>
            </w:r>
          </w:p>
        </w:tc>
      </w:tr>
    </w:tbl>
    <w:p w14:paraId="0BD9D700" w14:textId="77777777" w:rsidR="006D24CE" w:rsidRDefault="006D24CE" w:rsidP="006D24CE">
      <w:pPr>
        <w:pStyle w:val="BodyText"/>
      </w:pPr>
    </w:p>
    <w:p w14:paraId="3F19D1D9" w14:textId="77777777" w:rsidR="006D24CE" w:rsidRDefault="006D24CE" w:rsidP="006D24CE">
      <w:pPr>
        <w:pStyle w:val="Heading6"/>
        <w:tabs>
          <w:tab w:val="clear" w:pos="720"/>
          <w:tab w:val="num" w:pos="862"/>
        </w:tabs>
        <w:ind w:left="862"/>
      </w:pPr>
      <w:bookmarkStart w:id="100" w:name="_Toc16172549"/>
      <w:bookmarkStart w:id="101" w:name="_Toc41394299"/>
      <w:r>
        <w:t>Eligibility</w:t>
      </w:r>
      <w:bookmarkEnd w:id="100"/>
      <w:bookmarkEnd w:id="101"/>
    </w:p>
    <w:p w14:paraId="5C944A2C" w14:textId="77777777" w:rsidR="006D24CE" w:rsidRDefault="006D24CE" w:rsidP="006D24CE">
      <w:pPr>
        <w:pStyle w:val="BodyText"/>
      </w:pPr>
      <w:r w:rsidRPr="00537969">
        <w:rPr>
          <w:bCs/>
        </w:rPr>
        <w:t>From 1 May 2019</w:t>
      </w:r>
      <w:r>
        <w:rPr>
          <w:bCs/>
        </w:rPr>
        <w:t xml:space="preserve"> to 21 July 2019</w:t>
      </w:r>
      <w:r w:rsidRPr="00537969">
        <w:rPr>
          <w:bCs/>
        </w:rPr>
        <w:t xml:space="preserve">, customers who are directed from ebay.com.au to an Optus/eBay online page and sign up to a new $50 My Plan Plus 12M SIM only with the Plan ID specified above are eligible to redeem an eBay Gift Card valued at $150. From </w:t>
      </w:r>
      <w:r>
        <w:rPr>
          <w:bCs/>
        </w:rPr>
        <w:t>29</w:t>
      </w:r>
      <w:r w:rsidRPr="00537969">
        <w:rPr>
          <w:bCs/>
        </w:rPr>
        <w:t xml:space="preserve"> May 2019, customers who are directed from ebay.com.au to an Optus/eBay online page and sign up to a new $</w:t>
      </w:r>
      <w:r>
        <w:rPr>
          <w:bCs/>
        </w:rPr>
        <w:t>3</w:t>
      </w:r>
      <w:r w:rsidRPr="00537969">
        <w:rPr>
          <w:bCs/>
        </w:rPr>
        <w:t xml:space="preserve">0 </w:t>
      </w:r>
      <w:r>
        <w:rPr>
          <w:bCs/>
        </w:rPr>
        <w:t>or</w:t>
      </w:r>
      <w:r w:rsidRPr="00537969">
        <w:rPr>
          <w:bCs/>
        </w:rPr>
        <w:t xml:space="preserve"> </w:t>
      </w:r>
      <w:r>
        <w:rPr>
          <w:bCs/>
        </w:rPr>
        <w:t xml:space="preserve">$40 </w:t>
      </w:r>
      <w:r w:rsidRPr="00537969">
        <w:rPr>
          <w:bCs/>
        </w:rPr>
        <w:t xml:space="preserve">My Plan Plus 12M SIM only with </w:t>
      </w:r>
      <w:r>
        <w:rPr>
          <w:bCs/>
        </w:rPr>
        <w:t xml:space="preserve">one of </w:t>
      </w:r>
      <w:r w:rsidRPr="00537969">
        <w:rPr>
          <w:bCs/>
        </w:rPr>
        <w:t>the Plan ID</w:t>
      </w:r>
      <w:r>
        <w:rPr>
          <w:bCs/>
        </w:rPr>
        <w:t>s</w:t>
      </w:r>
      <w:r w:rsidRPr="00537969">
        <w:rPr>
          <w:bCs/>
        </w:rPr>
        <w:t xml:space="preserve"> specified above are eligible to redeem an eBay Gift Card valued at $</w:t>
      </w:r>
      <w:r>
        <w:rPr>
          <w:bCs/>
        </w:rPr>
        <w:t>30 or $50 (see table above)</w:t>
      </w:r>
      <w:r w:rsidRPr="00537969">
        <w:rPr>
          <w:bCs/>
        </w:rPr>
        <w:t>.</w:t>
      </w:r>
      <w:r>
        <w:rPr>
          <w:bCs/>
        </w:rPr>
        <w:t xml:space="preserve"> </w:t>
      </w:r>
      <w:r w:rsidRPr="00537969">
        <w:rPr>
          <w:bCs/>
        </w:rPr>
        <w:t>If you sign up to the selected plan you will receive an SMS or email from Optus within 14 days of the service activation, with your eBay Gift Card details. To use your eBay Gift Card you must have an Australian registered eBay account and an Australian postal address. Your eBay Gift Card is only redeemable for items purchased on ebay.com.au where the seller accepts PayPal or credit/debit card.</w:t>
      </w:r>
      <w:r w:rsidRPr="00046DFD">
        <w:t xml:space="preserve"> After first use, your e</w:t>
      </w:r>
      <w:r>
        <w:t>B</w:t>
      </w:r>
      <w:r w:rsidRPr="00046DFD">
        <w:t>ay Gift Card is non-transferable to another e</w:t>
      </w:r>
      <w:r>
        <w:t>B</w:t>
      </w:r>
      <w:r w:rsidRPr="00046DFD">
        <w:t>ay account. Not refundable, redeemable for cash or reloadable. The e</w:t>
      </w:r>
      <w:r>
        <w:t>B</w:t>
      </w:r>
      <w:r w:rsidRPr="00046DFD">
        <w:t>ay Gift Card expires 3 years after the date of issue. Limit of one e</w:t>
      </w:r>
      <w:r>
        <w:t>B</w:t>
      </w:r>
      <w:r w:rsidRPr="00046DFD">
        <w:t>ay Gift Card per eligible Optus service. Redemption conditions apply. For info on how to redeem your e</w:t>
      </w:r>
      <w:r>
        <w:t>B</w:t>
      </w:r>
      <w:r w:rsidRPr="00046DFD">
        <w:t>ay Gift Card or check your balance visit</w:t>
      </w:r>
      <w:r>
        <w:t xml:space="preserve"> </w:t>
      </w:r>
      <w:hyperlink r:id="rId29" w:history="1">
        <w:r w:rsidRPr="000540F0">
          <w:rPr>
            <w:rStyle w:val="Hyperlink"/>
          </w:rPr>
          <w:t>www.ebay.com.au/ebaygiftcard</w:t>
        </w:r>
      </w:hyperlink>
      <w:r w:rsidRPr="00046DFD">
        <w:t>. Full e</w:t>
      </w:r>
      <w:r>
        <w:t>B</w:t>
      </w:r>
      <w:r w:rsidRPr="00046DFD">
        <w:t xml:space="preserve">ay Gift Card terms can be found at </w:t>
      </w:r>
      <w:hyperlink r:id="rId30" w:history="1">
        <w:r w:rsidRPr="00AB4895">
          <w:rPr>
            <w:rStyle w:val="Hyperlink"/>
          </w:rPr>
          <w:t>https://pages2.ebay.com.au/ebay-gift-cards-terms-conditions</w:t>
        </w:r>
      </w:hyperlink>
      <w:r w:rsidRPr="00046DFD">
        <w:t>.</w:t>
      </w:r>
    </w:p>
    <w:p w14:paraId="3FEE59BE" w14:textId="77777777" w:rsidR="00AE6F50" w:rsidRPr="0060532A" w:rsidRDefault="00AE6F50" w:rsidP="00AE6F50">
      <w:pPr>
        <w:pStyle w:val="Heading4"/>
        <w:rPr>
          <w:rFonts w:cs="Arial"/>
          <w:szCs w:val="32"/>
        </w:rPr>
      </w:pPr>
      <w:bookmarkStart w:id="102" w:name="_Toc16761960"/>
      <w:bookmarkStart w:id="103" w:name="_Toc41394300"/>
      <w:r>
        <w:rPr>
          <w:rFonts w:cs="Arial"/>
          <w:szCs w:val="32"/>
        </w:rPr>
        <w:t>Retention Bonus Data Offer</w:t>
      </w:r>
      <w:bookmarkEnd w:id="102"/>
      <w:r>
        <w:rPr>
          <w:rFonts w:cs="Arial"/>
          <w:szCs w:val="32"/>
        </w:rPr>
        <w:t xml:space="preserve"> (24 May 2019 – 21 July 2019)</w:t>
      </w:r>
      <w:bookmarkEnd w:id="103"/>
    </w:p>
    <w:p w14:paraId="35F5AD1C" w14:textId="77777777" w:rsidR="00AE6F50" w:rsidRPr="0077000C" w:rsidRDefault="00AE6F50" w:rsidP="00AE6F50">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302" w:type="pct"/>
        <w:tblCellMar>
          <w:left w:w="0" w:type="dxa"/>
          <w:right w:w="0" w:type="dxa"/>
        </w:tblCellMar>
        <w:tblLook w:val="04A0" w:firstRow="1" w:lastRow="0" w:firstColumn="1" w:lastColumn="0" w:noHBand="0" w:noVBand="1"/>
      </w:tblPr>
      <w:tblGrid>
        <w:gridCol w:w="3654"/>
        <w:gridCol w:w="2208"/>
        <w:gridCol w:w="1211"/>
        <w:gridCol w:w="1272"/>
        <w:gridCol w:w="1205"/>
      </w:tblGrid>
      <w:tr w:rsidR="00AE6F50" w14:paraId="02B46797" w14:textId="77777777" w:rsidTr="00317086">
        <w:trPr>
          <w:trHeight w:val="484"/>
        </w:trPr>
        <w:tc>
          <w:tcPr>
            <w:tcW w:w="1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ED1E8" w14:textId="77777777" w:rsidR="00AE6F50" w:rsidRDefault="00AE6F50" w:rsidP="00317086">
            <w:pPr>
              <w:pStyle w:val="BodyText"/>
              <w:spacing w:before="100" w:after="100" w:line="252" w:lineRule="auto"/>
              <w:jc w:val="center"/>
              <w:rPr>
                <w:b/>
                <w:bCs/>
                <w:szCs w:val="20"/>
              </w:rPr>
            </w:pPr>
            <w:r>
              <w:rPr>
                <w:b/>
                <w:bCs/>
                <w:szCs w:val="20"/>
              </w:rPr>
              <w:t>Plan</w:t>
            </w:r>
          </w:p>
        </w:tc>
        <w:tc>
          <w:tcPr>
            <w:tcW w:w="11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776BD" w14:textId="77777777" w:rsidR="00AE6F50" w:rsidRDefault="00AE6F50" w:rsidP="00317086">
            <w:pPr>
              <w:pStyle w:val="BodyText"/>
              <w:spacing w:before="100" w:after="100" w:line="252" w:lineRule="auto"/>
              <w:jc w:val="center"/>
              <w:rPr>
                <w:b/>
                <w:bCs/>
                <w:szCs w:val="20"/>
              </w:rPr>
            </w:pPr>
            <w:r>
              <w:rPr>
                <w:b/>
                <w:bCs/>
                <w:szCs w:val="20"/>
              </w:rPr>
              <w:t>Plan ID</w:t>
            </w:r>
          </w:p>
        </w:tc>
        <w:tc>
          <w:tcPr>
            <w:tcW w:w="634" w:type="pct"/>
            <w:tcBorders>
              <w:top w:val="single" w:sz="8" w:space="0" w:color="auto"/>
              <w:left w:val="nil"/>
              <w:bottom w:val="single" w:sz="8" w:space="0" w:color="auto"/>
              <w:right w:val="single" w:sz="4" w:space="0" w:color="auto"/>
            </w:tcBorders>
          </w:tcPr>
          <w:p w14:paraId="6D23191C" w14:textId="77777777" w:rsidR="00AE6F50" w:rsidRDefault="00AE6F50" w:rsidP="00317086">
            <w:pPr>
              <w:pStyle w:val="BodyText"/>
              <w:spacing w:before="100" w:after="100" w:line="252" w:lineRule="auto"/>
              <w:jc w:val="center"/>
              <w:rPr>
                <w:b/>
                <w:bCs/>
                <w:szCs w:val="20"/>
              </w:rPr>
            </w:pPr>
            <w:r>
              <w:rPr>
                <w:b/>
                <w:bCs/>
                <w:szCs w:val="20"/>
              </w:rPr>
              <w:t>Base Data</w:t>
            </w:r>
          </w:p>
        </w:tc>
        <w:tc>
          <w:tcPr>
            <w:tcW w:w="666" w:type="pct"/>
            <w:tcBorders>
              <w:top w:val="single" w:sz="8" w:space="0" w:color="auto"/>
              <w:left w:val="single" w:sz="4" w:space="0" w:color="auto"/>
              <w:bottom w:val="single" w:sz="8" w:space="0" w:color="auto"/>
              <w:right w:val="single" w:sz="8" w:space="0" w:color="auto"/>
            </w:tcBorders>
            <w:hideMark/>
          </w:tcPr>
          <w:p w14:paraId="768728F3" w14:textId="77777777" w:rsidR="00AE6F50" w:rsidRDefault="00AE6F50" w:rsidP="00317086">
            <w:pPr>
              <w:pStyle w:val="BodyText"/>
              <w:spacing w:before="100" w:after="100" w:line="252" w:lineRule="auto"/>
              <w:jc w:val="center"/>
              <w:rPr>
                <w:b/>
                <w:bCs/>
                <w:szCs w:val="20"/>
              </w:rPr>
            </w:pPr>
            <w:r>
              <w:rPr>
                <w:b/>
                <w:bCs/>
                <w:szCs w:val="20"/>
              </w:rPr>
              <w:t>Bonus Data</w:t>
            </w:r>
          </w:p>
        </w:tc>
        <w:tc>
          <w:tcPr>
            <w:tcW w:w="631" w:type="pct"/>
            <w:tcBorders>
              <w:top w:val="single" w:sz="8" w:space="0" w:color="auto"/>
              <w:left w:val="nil"/>
              <w:bottom w:val="single" w:sz="8" w:space="0" w:color="auto"/>
              <w:right w:val="single" w:sz="8" w:space="0" w:color="auto"/>
            </w:tcBorders>
          </w:tcPr>
          <w:p w14:paraId="3A3AF421" w14:textId="77777777" w:rsidR="00AE6F50" w:rsidRDefault="00AE6F50" w:rsidP="00317086">
            <w:pPr>
              <w:pStyle w:val="BodyText"/>
              <w:spacing w:before="100" w:after="100" w:line="252" w:lineRule="auto"/>
              <w:jc w:val="center"/>
              <w:rPr>
                <w:b/>
                <w:bCs/>
                <w:szCs w:val="20"/>
              </w:rPr>
            </w:pPr>
            <w:r>
              <w:rPr>
                <w:b/>
                <w:bCs/>
                <w:szCs w:val="20"/>
              </w:rPr>
              <w:t>Total Data</w:t>
            </w:r>
          </w:p>
        </w:tc>
      </w:tr>
      <w:tr w:rsidR="00AE6F50" w14:paraId="250BD136" w14:textId="77777777" w:rsidTr="00317086">
        <w:trPr>
          <w:trHeight w:val="484"/>
        </w:trPr>
        <w:tc>
          <w:tcPr>
            <w:tcW w:w="191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DF6B7E9" w14:textId="77777777" w:rsidR="00AE6F50" w:rsidRPr="00226F7B" w:rsidRDefault="00AE6F50" w:rsidP="00317086">
            <w:pPr>
              <w:pStyle w:val="BodyText"/>
              <w:spacing w:before="100" w:after="100" w:line="252" w:lineRule="auto"/>
              <w:rPr>
                <w:szCs w:val="20"/>
              </w:rPr>
            </w:pPr>
            <w:r w:rsidRPr="00C17E82">
              <w:rPr>
                <w:szCs w:val="20"/>
              </w:rPr>
              <w:t>$</w:t>
            </w:r>
            <w:r>
              <w:t>45</w:t>
            </w:r>
            <w:r w:rsidRPr="00C17E82">
              <w:rPr>
                <w:szCs w:val="20"/>
              </w:rPr>
              <w:t xml:space="preserve"> My Plan Plus </w:t>
            </w:r>
            <w:r>
              <w:t>(Sep 18 Promo)</w:t>
            </w:r>
            <w:r w:rsidRPr="00C17E82">
              <w:rPr>
                <w:szCs w:val="20"/>
              </w:rPr>
              <w:t xml:space="preserve"> </w:t>
            </w:r>
          </w:p>
        </w:tc>
        <w:tc>
          <w:tcPr>
            <w:tcW w:w="11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5CFA5E5B" w14:textId="77777777" w:rsidR="00AE6F50" w:rsidRPr="00020C99" w:rsidRDefault="00AE6F50" w:rsidP="00317086">
            <w:pPr>
              <w:jc w:val="center"/>
              <w:rPr>
                <w:sz w:val="20"/>
                <w:lang w:val="en-AU"/>
              </w:rPr>
            </w:pPr>
            <w:r w:rsidRPr="0077000C">
              <w:rPr>
                <w:sz w:val="20"/>
                <w:szCs w:val="20"/>
              </w:rPr>
              <w:t>801035</w:t>
            </w:r>
            <w:r>
              <w:rPr>
                <w:sz w:val="20"/>
                <w:szCs w:val="20"/>
              </w:rPr>
              <w:t xml:space="preserve">, </w:t>
            </w:r>
            <w:r w:rsidRPr="0077000C">
              <w:rPr>
                <w:sz w:val="20"/>
                <w:szCs w:val="20"/>
              </w:rPr>
              <w:t>10890685</w:t>
            </w:r>
          </w:p>
        </w:tc>
        <w:tc>
          <w:tcPr>
            <w:tcW w:w="634" w:type="pct"/>
            <w:tcBorders>
              <w:top w:val="nil"/>
              <w:left w:val="nil"/>
              <w:bottom w:val="single" w:sz="4" w:space="0" w:color="auto"/>
              <w:right w:val="single" w:sz="4" w:space="0" w:color="auto"/>
            </w:tcBorders>
          </w:tcPr>
          <w:p w14:paraId="0C02AB71" w14:textId="77777777" w:rsidR="00AE6F50" w:rsidRDefault="00AE6F50" w:rsidP="00317086">
            <w:pPr>
              <w:pStyle w:val="BodyText"/>
              <w:spacing w:before="100" w:after="100" w:line="252" w:lineRule="auto"/>
              <w:jc w:val="center"/>
            </w:pPr>
            <w:r>
              <w:t>4GB</w:t>
            </w:r>
          </w:p>
        </w:tc>
        <w:tc>
          <w:tcPr>
            <w:tcW w:w="666" w:type="pct"/>
            <w:tcBorders>
              <w:top w:val="nil"/>
              <w:left w:val="single" w:sz="4" w:space="0" w:color="auto"/>
              <w:bottom w:val="single" w:sz="4" w:space="0" w:color="auto"/>
              <w:right w:val="single" w:sz="8" w:space="0" w:color="auto"/>
            </w:tcBorders>
            <w:hideMark/>
          </w:tcPr>
          <w:p w14:paraId="5D77D47B" w14:textId="77777777" w:rsidR="00AE6F50" w:rsidRPr="00226F7B" w:rsidRDefault="00AE6F50" w:rsidP="00317086">
            <w:pPr>
              <w:pStyle w:val="BodyText"/>
              <w:spacing w:before="100" w:after="100" w:line="252" w:lineRule="auto"/>
              <w:jc w:val="center"/>
              <w:rPr>
                <w:szCs w:val="20"/>
              </w:rPr>
            </w:pPr>
            <w:r>
              <w:t xml:space="preserve">6GB </w:t>
            </w:r>
          </w:p>
        </w:tc>
        <w:tc>
          <w:tcPr>
            <w:tcW w:w="631" w:type="pct"/>
            <w:tcBorders>
              <w:top w:val="nil"/>
              <w:left w:val="nil"/>
              <w:bottom w:val="single" w:sz="4" w:space="0" w:color="auto"/>
              <w:right w:val="single" w:sz="8" w:space="0" w:color="auto"/>
            </w:tcBorders>
          </w:tcPr>
          <w:p w14:paraId="591F68FF" w14:textId="77777777" w:rsidR="00AE6F50" w:rsidRPr="009239AD" w:rsidRDefault="00AE6F50" w:rsidP="00317086">
            <w:pPr>
              <w:pStyle w:val="BodyText"/>
              <w:spacing w:before="100" w:after="100" w:line="252" w:lineRule="auto"/>
              <w:jc w:val="center"/>
              <w:rPr>
                <w:b/>
              </w:rPr>
            </w:pPr>
            <w:r w:rsidRPr="009239AD">
              <w:rPr>
                <w:b/>
              </w:rPr>
              <w:t>10GB</w:t>
            </w:r>
          </w:p>
        </w:tc>
      </w:tr>
      <w:tr w:rsidR="00AE6F50" w14:paraId="76637D2D" w14:textId="77777777" w:rsidTr="00317086">
        <w:trPr>
          <w:trHeight w:val="484"/>
        </w:trPr>
        <w:tc>
          <w:tcPr>
            <w:tcW w:w="19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65BE89" w14:textId="77777777" w:rsidR="00AE6F50" w:rsidRPr="00C17E82" w:rsidRDefault="00AE6F50" w:rsidP="00317086">
            <w:pPr>
              <w:pStyle w:val="BodyText"/>
              <w:spacing w:before="100" w:after="100" w:line="252" w:lineRule="auto"/>
              <w:rPr>
                <w:szCs w:val="20"/>
              </w:rPr>
            </w:pPr>
            <w:r w:rsidRPr="00C17E82">
              <w:rPr>
                <w:szCs w:val="20"/>
              </w:rPr>
              <w:t>$</w:t>
            </w:r>
            <w:r>
              <w:t>65</w:t>
            </w:r>
            <w:r w:rsidRPr="00C17E82">
              <w:rPr>
                <w:szCs w:val="20"/>
              </w:rPr>
              <w:t xml:space="preserve"> My Plan Plus </w:t>
            </w:r>
            <w:r>
              <w:t>(Sep 18 Promo)</w:t>
            </w:r>
          </w:p>
        </w:tc>
        <w:tc>
          <w:tcPr>
            <w:tcW w:w="11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4B7745" w14:textId="77777777" w:rsidR="00AE6F50" w:rsidRDefault="00AE6F50" w:rsidP="00317086">
            <w:pPr>
              <w:jc w:val="center"/>
              <w:rPr>
                <w:sz w:val="20"/>
                <w:szCs w:val="20"/>
              </w:rPr>
            </w:pPr>
            <w:r w:rsidRPr="0077000C">
              <w:rPr>
                <w:sz w:val="20"/>
                <w:szCs w:val="20"/>
              </w:rPr>
              <w:t>801036</w:t>
            </w:r>
            <w:r>
              <w:rPr>
                <w:sz w:val="20"/>
                <w:szCs w:val="20"/>
              </w:rPr>
              <w:t xml:space="preserve">, </w:t>
            </w:r>
            <w:r w:rsidRPr="0077000C">
              <w:rPr>
                <w:sz w:val="20"/>
                <w:szCs w:val="20"/>
              </w:rPr>
              <w:t>10890695</w:t>
            </w:r>
          </w:p>
        </w:tc>
        <w:tc>
          <w:tcPr>
            <w:tcW w:w="634" w:type="pct"/>
            <w:tcBorders>
              <w:top w:val="single" w:sz="4" w:space="0" w:color="auto"/>
              <w:left w:val="nil"/>
              <w:bottom w:val="single" w:sz="8" w:space="0" w:color="auto"/>
              <w:right w:val="single" w:sz="4" w:space="0" w:color="auto"/>
            </w:tcBorders>
          </w:tcPr>
          <w:p w14:paraId="352B6251" w14:textId="77777777" w:rsidR="00AE6F50" w:rsidRDefault="00AE6F50" w:rsidP="00317086">
            <w:pPr>
              <w:pStyle w:val="BodyText"/>
              <w:spacing w:before="100" w:after="100" w:line="252" w:lineRule="auto"/>
              <w:jc w:val="center"/>
            </w:pPr>
            <w:r>
              <w:t>20GB</w:t>
            </w:r>
          </w:p>
        </w:tc>
        <w:tc>
          <w:tcPr>
            <w:tcW w:w="666" w:type="pct"/>
            <w:tcBorders>
              <w:top w:val="single" w:sz="4" w:space="0" w:color="auto"/>
              <w:left w:val="single" w:sz="4" w:space="0" w:color="auto"/>
              <w:bottom w:val="single" w:sz="8" w:space="0" w:color="auto"/>
              <w:right w:val="single" w:sz="8" w:space="0" w:color="auto"/>
            </w:tcBorders>
          </w:tcPr>
          <w:p w14:paraId="5C678581" w14:textId="77777777" w:rsidR="00AE6F50" w:rsidRDefault="00AE6F50" w:rsidP="00317086">
            <w:pPr>
              <w:pStyle w:val="BodyText"/>
              <w:spacing w:before="100" w:after="100" w:line="252" w:lineRule="auto"/>
              <w:jc w:val="center"/>
            </w:pPr>
            <w:r>
              <w:t>10GB</w:t>
            </w:r>
          </w:p>
        </w:tc>
        <w:tc>
          <w:tcPr>
            <w:tcW w:w="631" w:type="pct"/>
            <w:tcBorders>
              <w:top w:val="single" w:sz="4" w:space="0" w:color="auto"/>
              <w:left w:val="nil"/>
              <w:bottom w:val="single" w:sz="8" w:space="0" w:color="auto"/>
              <w:right w:val="single" w:sz="8" w:space="0" w:color="auto"/>
            </w:tcBorders>
          </w:tcPr>
          <w:p w14:paraId="0A799C07" w14:textId="77777777" w:rsidR="00AE6F50" w:rsidRPr="009239AD" w:rsidRDefault="00AE6F50" w:rsidP="00317086">
            <w:pPr>
              <w:pStyle w:val="BodyText"/>
              <w:spacing w:before="100" w:after="100" w:line="252" w:lineRule="auto"/>
              <w:jc w:val="center"/>
              <w:rPr>
                <w:b/>
              </w:rPr>
            </w:pPr>
            <w:r w:rsidRPr="009239AD">
              <w:rPr>
                <w:b/>
              </w:rPr>
              <w:t>30GB</w:t>
            </w:r>
          </w:p>
        </w:tc>
      </w:tr>
      <w:tr w:rsidR="00AE6F50" w14:paraId="3E165F79"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60FDF" w14:textId="77777777" w:rsidR="00AE6F50" w:rsidRPr="00C17E82" w:rsidRDefault="00AE6F50" w:rsidP="00317086">
            <w:pPr>
              <w:pStyle w:val="BodyText"/>
              <w:spacing w:before="100" w:after="100" w:line="252" w:lineRule="auto"/>
              <w:rPr>
                <w:szCs w:val="20"/>
              </w:rPr>
            </w:pPr>
            <w:r w:rsidRPr="00C17E82">
              <w:rPr>
                <w:szCs w:val="20"/>
              </w:rPr>
              <w:t>$</w:t>
            </w:r>
            <w:r>
              <w:t>85</w:t>
            </w:r>
            <w:r w:rsidRPr="00C17E82">
              <w:rPr>
                <w:szCs w:val="20"/>
              </w:rPr>
              <w:t xml:space="preserve"> My Plan Plus </w:t>
            </w:r>
            <w:r>
              <w:t>(Sep 18 Promo)</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65BC6D7" w14:textId="77777777" w:rsidR="00AE6F50" w:rsidRDefault="00AE6F50" w:rsidP="00317086">
            <w:pPr>
              <w:jc w:val="center"/>
              <w:rPr>
                <w:sz w:val="20"/>
                <w:szCs w:val="20"/>
              </w:rPr>
            </w:pPr>
            <w:r w:rsidRPr="0077000C">
              <w:rPr>
                <w:sz w:val="20"/>
                <w:szCs w:val="20"/>
              </w:rPr>
              <w:t>801037</w:t>
            </w:r>
            <w:r>
              <w:rPr>
                <w:sz w:val="20"/>
                <w:szCs w:val="20"/>
              </w:rPr>
              <w:t xml:space="preserve">, </w:t>
            </w:r>
            <w:r w:rsidRPr="0077000C">
              <w:rPr>
                <w:sz w:val="20"/>
                <w:szCs w:val="20"/>
              </w:rPr>
              <w:t>10890705</w:t>
            </w:r>
          </w:p>
        </w:tc>
        <w:tc>
          <w:tcPr>
            <w:tcW w:w="634" w:type="pct"/>
            <w:tcBorders>
              <w:top w:val="nil"/>
              <w:left w:val="nil"/>
              <w:bottom w:val="single" w:sz="8" w:space="0" w:color="auto"/>
              <w:right w:val="single" w:sz="4" w:space="0" w:color="auto"/>
            </w:tcBorders>
          </w:tcPr>
          <w:p w14:paraId="09E7DE01" w14:textId="77777777" w:rsidR="00AE6F50" w:rsidRDefault="00AE6F50" w:rsidP="00317086">
            <w:pPr>
              <w:pStyle w:val="BodyText"/>
              <w:spacing w:before="100" w:after="100" w:line="252" w:lineRule="auto"/>
              <w:jc w:val="center"/>
            </w:pPr>
            <w:r>
              <w:t>50GB</w:t>
            </w:r>
          </w:p>
        </w:tc>
        <w:tc>
          <w:tcPr>
            <w:tcW w:w="666" w:type="pct"/>
            <w:tcBorders>
              <w:top w:val="nil"/>
              <w:left w:val="single" w:sz="4" w:space="0" w:color="auto"/>
              <w:bottom w:val="single" w:sz="8" w:space="0" w:color="auto"/>
              <w:right w:val="single" w:sz="8" w:space="0" w:color="auto"/>
            </w:tcBorders>
          </w:tcPr>
          <w:p w14:paraId="1F3C932C" w14:textId="77777777" w:rsidR="00AE6F50" w:rsidRDefault="00AE6F50" w:rsidP="00317086">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71E6CB69" w14:textId="77777777" w:rsidR="00AE6F50" w:rsidRPr="009239AD" w:rsidRDefault="00AE6F50" w:rsidP="00317086">
            <w:pPr>
              <w:pStyle w:val="BodyText"/>
              <w:spacing w:before="100" w:after="100" w:line="252" w:lineRule="auto"/>
              <w:jc w:val="center"/>
              <w:rPr>
                <w:b/>
              </w:rPr>
            </w:pPr>
            <w:r w:rsidRPr="009239AD">
              <w:rPr>
                <w:b/>
              </w:rPr>
              <w:t>60GB</w:t>
            </w:r>
          </w:p>
        </w:tc>
      </w:tr>
      <w:tr w:rsidR="00AE6F50" w14:paraId="76520DCA"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9872F" w14:textId="77777777" w:rsidR="00AE6F50" w:rsidRPr="00C17E82" w:rsidRDefault="00AE6F50" w:rsidP="00317086">
            <w:pPr>
              <w:pStyle w:val="BodyText"/>
              <w:spacing w:before="100" w:after="100" w:line="252" w:lineRule="auto"/>
              <w:rPr>
                <w:szCs w:val="20"/>
              </w:rPr>
            </w:pPr>
            <w:r w:rsidRPr="00C17E82">
              <w:rPr>
                <w:szCs w:val="20"/>
              </w:rPr>
              <w:t>$</w:t>
            </w:r>
            <w:r>
              <w:t>105</w:t>
            </w:r>
            <w:r w:rsidRPr="00C17E82">
              <w:rPr>
                <w:szCs w:val="20"/>
              </w:rPr>
              <w:t xml:space="preserve"> My Plan Plus </w:t>
            </w:r>
            <w:r>
              <w:t>(Sep 18 Promo)</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A41B4C" w14:textId="77777777" w:rsidR="00AE6F50" w:rsidRDefault="00AE6F50" w:rsidP="00317086">
            <w:pPr>
              <w:jc w:val="center"/>
              <w:rPr>
                <w:sz w:val="20"/>
                <w:szCs w:val="20"/>
              </w:rPr>
            </w:pPr>
            <w:r w:rsidRPr="0077000C">
              <w:rPr>
                <w:sz w:val="20"/>
                <w:szCs w:val="20"/>
              </w:rPr>
              <w:t>801038</w:t>
            </w:r>
            <w:r>
              <w:rPr>
                <w:sz w:val="20"/>
                <w:szCs w:val="20"/>
              </w:rPr>
              <w:t xml:space="preserve">, </w:t>
            </w:r>
            <w:r w:rsidRPr="0077000C">
              <w:rPr>
                <w:sz w:val="20"/>
                <w:szCs w:val="20"/>
              </w:rPr>
              <w:t>10890715</w:t>
            </w:r>
          </w:p>
        </w:tc>
        <w:tc>
          <w:tcPr>
            <w:tcW w:w="634" w:type="pct"/>
            <w:tcBorders>
              <w:top w:val="nil"/>
              <w:left w:val="nil"/>
              <w:bottom w:val="single" w:sz="8" w:space="0" w:color="auto"/>
              <w:right w:val="single" w:sz="4" w:space="0" w:color="auto"/>
            </w:tcBorders>
          </w:tcPr>
          <w:p w14:paraId="16B80AF4" w14:textId="77777777" w:rsidR="00AE6F50" w:rsidRDefault="00AE6F50" w:rsidP="00317086">
            <w:pPr>
              <w:pStyle w:val="BodyText"/>
              <w:spacing w:before="100" w:after="100" w:line="252" w:lineRule="auto"/>
              <w:jc w:val="center"/>
            </w:pPr>
            <w:r>
              <w:t>200GB</w:t>
            </w:r>
          </w:p>
        </w:tc>
        <w:tc>
          <w:tcPr>
            <w:tcW w:w="666" w:type="pct"/>
            <w:tcBorders>
              <w:top w:val="nil"/>
              <w:left w:val="single" w:sz="4" w:space="0" w:color="auto"/>
              <w:bottom w:val="single" w:sz="8" w:space="0" w:color="auto"/>
              <w:right w:val="single" w:sz="8" w:space="0" w:color="auto"/>
            </w:tcBorders>
          </w:tcPr>
          <w:p w14:paraId="2D88EC0A" w14:textId="77777777" w:rsidR="00AE6F50" w:rsidRDefault="00AE6F50" w:rsidP="00317086">
            <w:pPr>
              <w:pStyle w:val="BodyText"/>
              <w:spacing w:before="100" w:after="100" w:line="252" w:lineRule="auto"/>
              <w:jc w:val="center"/>
            </w:pPr>
            <w:r>
              <w:t>20GB</w:t>
            </w:r>
          </w:p>
        </w:tc>
        <w:tc>
          <w:tcPr>
            <w:tcW w:w="631" w:type="pct"/>
            <w:tcBorders>
              <w:top w:val="nil"/>
              <w:left w:val="nil"/>
              <w:bottom w:val="single" w:sz="8" w:space="0" w:color="auto"/>
              <w:right w:val="single" w:sz="8" w:space="0" w:color="auto"/>
            </w:tcBorders>
          </w:tcPr>
          <w:p w14:paraId="78D3F45A" w14:textId="77777777" w:rsidR="00AE6F50" w:rsidRPr="009239AD" w:rsidRDefault="00AE6F50" w:rsidP="00317086">
            <w:pPr>
              <w:pStyle w:val="BodyText"/>
              <w:spacing w:before="100" w:after="100" w:line="252" w:lineRule="auto"/>
              <w:jc w:val="center"/>
              <w:rPr>
                <w:b/>
              </w:rPr>
            </w:pPr>
            <w:r w:rsidRPr="009239AD">
              <w:rPr>
                <w:b/>
              </w:rPr>
              <w:t>220GB</w:t>
            </w:r>
          </w:p>
        </w:tc>
      </w:tr>
      <w:tr w:rsidR="00AE6F50" w14:paraId="41096E8F"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7EA34" w14:textId="77777777" w:rsidR="00AE6F50" w:rsidRPr="00C17E82" w:rsidRDefault="00AE6F50" w:rsidP="00317086">
            <w:pPr>
              <w:pStyle w:val="BodyText"/>
              <w:spacing w:before="100" w:after="100" w:line="252" w:lineRule="auto"/>
              <w:rPr>
                <w:szCs w:val="20"/>
              </w:rPr>
            </w:pPr>
            <w:r w:rsidRPr="00C17E82">
              <w:rPr>
                <w:szCs w:val="20"/>
              </w:rPr>
              <w:t>$</w:t>
            </w:r>
            <w:r>
              <w:t>125</w:t>
            </w:r>
            <w:r w:rsidRPr="00C17E82">
              <w:rPr>
                <w:szCs w:val="20"/>
              </w:rPr>
              <w:t xml:space="preserve"> My Plan Plus </w:t>
            </w:r>
            <w:r>
              <w:t>(Sep 18 Promo)</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010B56B" w14:textId="77777777" w:rsidR="00AE6F50" w:rsidRDefault="00AE6F50" w:rsidP="00317086">
            <w:pPr>
              <w:jc w:val="center"/>
              <w:rPr>
                <w:sz w:val="20"/>
                <w:szCs w:val="20"/>
              </w:rPr>
            </w:pPr>
            <w:r w:rsidRPr="0077000C">
              <w:rPr>
                <w:sz w:val="20"/>
                <w:szCs w:val="20"/>
              </w:rPr>
              <w:t>801039</w:t>
            </w:r>
            <w:r>
              <w:rPr>
                <w:sz w:val="20"/>
                <w:szCs w:val="20"/>
              </w:rPr>
              <w:t xml:space="preserve">, </w:t>
            </w:r>
            <w:r w:rsidRPr="0077000C">
              <w:rPr>
                <w:sz w:val="20"/>
                <w:szCs w:val="20"/>
              </w:rPr>
              <w:t>10890725</w:t>
            </w:r>
          </w:p>
        </w:tc>
        <w:tc>
          <w:tcPr>
            <w:tcW w:w="634" w:type="pct"/>
            <w:tcBorders>
              <w:top w:val="nil"/>
              <w:left w:val="nil"/>
              <w:bottom w:val="single" w:sz="8" w:space="0" w:color="auto"/>
              <w:right w:val="single" w:sz="4" w:space="0" w:color="auto"/>
            </w:tcBorders>
          </w:tcPr>
          <w:p w14:paraId="6C0C8C41" w14:textId="77777777" w:rsidR="00AE6F50" w:rsidRDefault="00AE6F50" w:rsidP="00317086">
            <w:pPr>
              <w:pStyle w:val="BodyText"/>
              <w:spacing w:before="100" w:after="100" w:line="252" w:lineRule="auto"/>
              <w:jc w:val="center"/>
            </w:pPr>
            <w:r>
              <w:t>200GB</w:t>
            </w:r>
          </w:p>
        </w:tc>
        <w:tc>
          <w:tcPr>
            <w:tcW w:w="666" w:type="pct"/>
            <w:tcBorders>
              <w:top w:val="nil"/>
              <w:left w:val="single" w:sz="4" w:space="0" w:color="auto"/>
              <w:bottom w:val="single" w:sz="8" w:space="0" w:color="auto"/>
              <w:right w:val="single" w:sz="8" w:space="0" w:color="auto"/>
            </w:tcBorders>
          </w:tcPr>
          <w:p w14:paraId="386D9745" w14:textId="77777777" w:rsidR="00AE6F50" w:rsidRDefault="00AE6F50" w:rsidP="00317086">
            <w:pPr>
              <w:pStyle w:val="BodyText"/>
              <w:spacing w:before="100" w:after="100" w:line="252" w:lineRule="auto"/>
              <w:jc w:val="center"/>
            </w:pPr>
            <w:r>
              <w:t>20GB</w:t>
            </w:r>
          </w:p>
        </w:tc>
        <w:tc>
          <w:tcPr>
            <w:tcW w:w="631" w:type="pct"/>
            <w:tcBorders>
              <w:top w:val="nil"/>
              <w:left w:val="nil"/>
              <w:bottom w:val="single" w:sz="8" w:space="0" w:color="auto"/>
              <w:right w:val="single" w:sz="8" w:space="0" w:color="auto"/>
            </w:tcBorders>
          </w:tcPr>
          <w:p w14:paraId="5F50FD11" w14:textId="77777777" w:rsidR="00AE6F50" w:rsidRPr="009239AD" w:rsidRDefault="00AE6F50" w:rsidP="00317086">
            <w:pPr>
              <w:pStyle w:val="BodyText"/>
              <w:spacing w:before="100" w:after="100" w:line="252" w:lineRule="auto"/>
              <w:jc w:val="center"/>
              <w:rPr>
                <w:b/>
              </w:rPr>
            </w:pPr>
            <w:r w:rsidRPr="009239AD">
              <w:rPr>
                <w:b/>
              </w:rPr>
              <w:t>220GB</w:t>
            </w:r>
          </w:p>
        </w:tc>
      </w:tr>
      <w:tr w:rsidR="00AE6F50" w14:paraId="3C2300AA"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E347AE" w14:textId="77777777" w:rsidR="00AE6F50" w:rsidRPr="00C17E82" w:rsidRDefault="00AE6F50" w:rsidP="00317086">
            <w:pPr>
              <w:pStyle w:val="BodyText"/>
              <w:spacing w:before="100" w:after="100" w:line="252" w:lineRule="auto"/>
              <w:rPr>
                <w:szCs w:val="20"/>
              </w:rPr>
            </w:pPr>
            <w:r>
              <w:rPr>
                <w:szCs w:val="20"/>
              </w:rPr>
              <w:t>$30 My Plan Plus 12M SIM (Apr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741AEFC" w14:textId="77777777" w:rsidR="00AE6F50" w:rsidRDefault="00AE6F50" w:rsidP="00317086">
            <w:pPr>
              <w:jc w:val="center"/>
              <w:rPr>
                <w:sz w:val="20"/>
                <w:szCs w:val="20"/>
              </w:rPr>
            </w:pPr>
            <w:r w:rsidRPr="0077000C">
              <w:rPr>
                <w:sz w:val="20"/>
                <w:szCs w:val="20"/>
              </w:rPr>
              <w:t>801119</w:t>
            </w:r>
            <w:r>
              <w:rPr>
                <w:sz w:val="20"/>
                <w:szCs w:val="20"/>
              </w:rPr>
              <w:t xml:space="preserve">, </w:t>
            </w:r>
            <w:r w:rsidRPr="0077000C">
              <w:rPr>
                <w:sz w:val="20"/>
                <w:szCs w:val="20"/>
              </w:rPr>
              <w:t>16026075</w:t>
            </w:r>
          </w:p>
        </w:tc>
        <w:tc>
          <w:tcPr>
            <w:tcW w:w="634" w:type="pct"/>
            <w:tcBorders>
              <w:top w:val="nil"/>
              <w:left w:val="nil"/>
              <w:bottom w:val="single" w:sz="8" w:space="0" w:color="auto"/>
              <w:right w:val="single" w:sz="4" w:space="0" w:color="auto"/>
            </w:tcBorders>
          </w:tcPr>
          <w:p w14:paraId="1DE2CC0C" w14:textId="77777777" w:rsidR="00AE6F50" w:rsidRDefault="00AE6F50" w:rsidP="00317086">
            <w:pPr>
              <w:pStyle w:val="BodyText"/>
              <w:spacing w:before="100" w:after="100" w:line="252" w:lineRule="auto"/>
              <w:jc w:val="center"/>
            </w:pPr>
            <w:r>
              <w:t>3GB</w:t>
            </w:r>
          </w:p>
        </w:tc>
        <w:tc>
          <w:tcPr>
            <w:tcW w:w="666" w:type="pct"/>
            <w:tcBorders>
              <w:top w:val="nil"/>
              <w:left w:val="single" w:sz="4" w:space="0" w:color="auto"/>
              <w:bottom w:val="single" w:sz="8" w:space="0" w:color="auto"/>
              <w:right w:val="single" w:sz="8" w:space="0" w:color="auto"/>
            </w:tcBorders>
          </w:tcPr>
          <w:p w14:paraId="20BA9B50" w14:textId="77777777" w:rsidR="00AE6F50" w:rsidRDefault="00AE6F50" w:rsidP="00317086">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31E51352" w14:textId="77777777" w:rsidR="00AE6F50" w:rsidRPr="009239AD" w:rsidRDefault="00AE6F50" w:rsidP="00317086">
            <w:pPr>
              <w:pStyle w:val="BodyText"/>
              <w:spacing w:before="100" w:after="100" w:line="252" w:lineRule="auto"/>
              <w:jc w:val="center"/>
              <w:rPr>
                <w:b/>
              </w:rPr>
            </w:pPr>
            <w:r w:rsidRPr="009239AD">
              <w:rPr>
                <w:b/>
              </w:rPr>
              <w:t>13GB</w:t>
            </w:r>
          </w:p>
        </w:tc>
      </w:tr>
      <w:tr w:rsidR="00AE6F50" w14:paraId="63C4CD2A"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DD455D" w14:textId="77777777" w:rsidR="00AE6F50" w:rsidRPr="00C17E82" w:rsidRDefault="00AE6F50" w:rsidP="00317086">
            <w:pPr>
              <w:pStyle w:val="BodyText"/>
              <w:spacing w:before="100" w:after="100" w:line="252" w:lineRule="auto"/>
              <w:rPr>
                <w:szCs w:val="20"/>
              </w:rPr>
            </w:pPr>
            <w:r>
              <w:rPr>
                <w:szCs w:val="20"/>
              </w:rPr>
              <w:t>$40 My Plan Plus 12M SIM (Apr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34BABED4" w14:textId="77777777" w:rsidR="00AE6F50" w:rsidRDefault="00AE6F50" w:rsidP="00317086">
            <w:pPr>
              <w:jc w:val="center"/>
              <w:rPr>
                <w:sz w:val="20"/>
                <w:szCs w:val="20"/>
              </w:rPr>
            </w:pPr>
            <w:r w:rsidRPr="0077000C">
              <w:rPr>
                <w:sz w:val="20"/>
                <w:szCs w:val="20"/>
              </w:rPr>
              <w:t>801120</w:t>
            </w:r>
            <w:r>
              <w:rPr>
                <w:sz w:val="20"/>
                <w:szCs w:val="20"/>
              </w:rPr>
              <w:t xml:space="preserve">, </w:t>
            </w:r>
            <w:r w:rsidRPr="0077000C">
              <w:rPr>
                <w:sz w:val="20"/>
                <w:szCs w:val="20"/>
              </w:rPr>
              <w:t>16026085</w:t>
            </w:r>
          </w:p>
        </w:tc>
        <w:tc>
          <w:tcPr>
            <w:tcW w:w="634" w:type="pct"/>
            <w:tcBorders>
              <w:top w:val="nil"/>
              <w:left w:val="nil"/>
              <w:bottom w:val="single" w:sz="8" w:space="0" w:color="auto"/>
              <w:right w:val="single" w:sz="4" w:space="0" w:color="auto"/>
            </w:tcBorders>
          </w:tcPr>
          <w:p w14:paraId="7B378DC6" w14:textId="77777777" w:rsidR="00AE6F50" w:rsidRDefault="00AE6F50" w:rsidP="00317086">
            <w:pPr>
              <w:pStyle w:val="BodyText"/>
              <w:spacing w:before="100" w:after="100" w:line="252" w:lineRule="auto"/>
              <w:jc w:val="center"/>
            </w:pPr>
            <w:r>
              <w:t>40GB</w:t>
            </w:r>
          </w:p>
        </w:tc>
        <w:tc>
          <w:tcPr>
            <w:tcW w:w="666" w:type="pct"/>
            <w:tcBorders>
              <w:top w:val="nil"/>
              <w:left w:val="single" w:sz="4" w:space="0" w:color="auto"/>
              <w:bottom w:val="single" w:sz="8" w:space="0" w:color="auto"/>
              <w:right w:val="single" w:sz="8" w:space="0" w:color="auto"/>
            </w:tcBorders>
          </w:tcPr>
          <w:p w14:paraId="1D46DF11" w14:textId="77777777" w:rsidR="00AE6F50" w:rsidRDefault="00AE6F50" w:rsidP="00317086">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42E845A6" w14:textId="77777777" w:rsidR="00AE6F50" w:rsidRPr="009239AD" w:rsidRDefault="00AE6F50" w:rsidP="00317086">
            <w:pPr>
              <w:pStyle w:val="BodyText"/>
              <w:spacing w:before="100" w:after="100" w:line="252" w:lineRule="auto"/>
              <w:jc w:val="center"/>
              <w:rPr>
                <w:b/>
              </w:rPr>
            </w:pPr>
            <w:r w:rsidRPr="009239AD">
              <w:rPr>
                <w:b/>
              </w:rPr>
              <w:t>50GB</w:t>
            </w:r>
          </w:p>
        </w:tc>
      </w:tr>
      <w:tr w:rsidR="00AE6F50" w14:paraId="50823307" w14:textId="77777777" w:rsidTr="00317086">
        <w:trPr>
          <w:trHeight w:val="484"/>
        </w:trPr>
        <w:tc>
          <w:tcPr>
            <w:tcW w:w="191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FFFB8A0" w14:textId="77777777" w:rsidR="00AE6F50" w:rsidRPr="00C17E82" w:rsidRDefault="00AE6F50" w:rsidP="00317086">
            <w:pPr>
              <w:pStyle w:val="BodyText"/>
              <w:spacing w:before="100" w:after="100" w:line="252" w:lineRule="auto"/>
              <w:rPr>
                <w:szCs w:val="20"/>
              </w:rPr>
            </w:pPr>
            <w:r>
              <w:rPr>
                <w:szCs w:val="20"/>
              </w:rPr>
              <w:t>$50 My Plan Plus 12M SIM (Apr 19)</w:t>
            </w:r>
          </w:p>
        </w:tc>
        <w:tc>
          <w:tcPr>
            <w:tcW w:w="1156" w:type="pct"/>
            <w:tcBorders>
              <w:top w:val="nil"/>
              <w:left w:val="nil"/>
              <w:bottom w:val="single" w:sz="4" w:space="0" w:color="auto"/>
              <w:right w:val="single" w:sz="8" w:space="0" w:color="auto"/>
            </w:tcBorders>
            <w:tcMar>
              <w:top w:w="0" w:type="dxa"/>
              <w:left w:w="108" w:type="dxa"/>
              <w:bottom w:w="0" w:type="dxa"/>
              <w:right w:w="108" w:type="dxa"/>
            </w:tcMar>
            <w:vAlign w:val="center"/>
          </w:tcPr>
          <w:p w14:paraId="605A88F9" w14:textId="77777777" w:rsidR="00AE6F50" w:rsidRDefault="00AE6F50" w:rsidP="00317086">
            <w:pPr>
              <w:jc w:val="center"/>
              <w:rPr>
                <w:sz w:val="20"/>
                <w:szCs w:val="20"/>
              </w:rPr>
            </w:pPr>
            <w:r w:rsidRPr="0077000C">
              <w:rPr>
                <w:sz w:val="20"/>
                <w:szCs w:val="20"/>
              </w:rPr>
              <w:t>801121</w:t>
            </w:r>
            <w:r>
              <w:rPr>
                <w:sz w:val="20"/>
                <w:szCs w:val="20"/>
              </w:rPr>
              <w:t xml:space="preserve">, </w:t>
            </w:r>
            <w:r w:rsidRPr="0077000C">
              <w:rPr>
                <w:sz w:val="20"/>
                <w:szCs w:val="20"/>
              </w:rPr>
              <w:t>16026095</w:t>
            </w:r>
          </w:p>
        </w:tc>
        <w:tc>
          <w:tcPr>
            <w:tcW w:w="634" w:type="pct"/>
            <w:tcBorders>
              <w:top w:val="nil"/>
              <w:left w:val="nil"/>
              <w:bottom w:val="single" w:sz="4" w:space="0" w:color="auto"/>
              <w:right w:val="single" w:sz="4" w:space="0" w:color="auto"/>
            </w:tcBorders>
          </w:tcPr>
          <w:p w14:paraId="0C4590CD" w14:textId="77777777" w:rsidR="00AE6F50" w:rsidRDefault="00AE6F50" w:rsidP="00317086">
            <w:pPr>
              <w:pStyle w:val="BodyText"/>
              <w:spacing w:before="100" w:after="100" w:line="252" w:lineRule="auto"/>
              <w:jc w:val="center"/>
            </w:pPr>
            <w:r>
              <w:t>80GB</w:t>
            </w:r>
          </w:p>
        </w:tc>
        <w:tc>
          <w:tcPr>
            <w:tcW w:w="666" w:type="pct"/>
            <w:tcBorders>
              <w:top w:val="nil"/>
              <w:left w:val="single" w:sz="4" w:space="0" w:color="auto"/>
              <w:bottom w:val="single" w:sz="4" w:space="0" w:color="auto"/>
              <w:right w:val="single" w:sz="8" w:space="0" w:color="auto"/>
            </w:tcBorders>
          </w:tcPr>
          <w:p w14:paraId="63D0C1DE" w14:textId="77777777" w:rsidR="00AE6F50" w:rsidRDefault="00AE6F50" w:rsidP="00317086">
            <w:pPr>
              <w:pStyle w:val="BodyText"/>
              <w:spacing w:before="100" w:after="100" w:line="252" w:lineRule="auto"/>
              <w:jc w:val="center"/>
            </w:pPr>
            <w:r>
              <w:t>20GB</w:t>
            </w:r>
          </w:p>
        </w:tc>
        <w:tc>
          <w:tcPr>
            <w:tcW w:w="631" w:type="pct"/>
            <w:tcBorders>
              <w:top w:val="nil"/>
              <w:left w:val="nil"/>
              <w:bottom w:val="single" w:sz="4" w:space="0" w:color="auto"/>
              <w:right w:val="single" w:sz="8" w:space="0" w:color="auto"/>
            </w:tcBorders>
          </w:tcPr>
          <w:p w14:paraId="5AAA40BB" w14:textId="77777777" w:rsidR="00AE6F50" w:rsidRPr="009239AD" w:rsidRDefault="00AE6F50" w:rsidP="00317086">
            <w:pPr>
              <w:pStyle w:val="BodyText"/>
              <w:spacing w:before="100" w:after="100" w:line="252" w:lineRule="auto"/>
              <w:jc w:val="center"/>
              <w:rPr>
                <w:b/>
              </w:rPr>
            </w:pPr>
            <w:r w:rsidRPr="009239AD">
              <w:rPr>
                <w:b/>
              </w:rPr>
              <w:t>100GB</w:t>
            </w:r>
          </w:p>
        </w:tc>
      </w:tr>
    </w:tbl>
    <w:p w14:paraId="2DEC7F5E" w14:textId="77777777" w:rsidR="00317086" w:rsidRDefault="00317086" w:rsidP="00AE6F50">
      <w:pPr>
        <w:pStyle w:val="BodyText"/>
      </w:pPr>
    </w:p>
    <w:p w14:paraId="64DEFB3C" w14:textId="77777777" w:rsidR="00AE6F50" w:rsidRPr="005737AB" w:rsidRDefault="00AE6F50" w:rsidP="00AE6F50">
      <w:pPr>
        <w:pStyle w:val="BodyText"/>
      </w:pPr>
      <w:r w:rsidRPr="005737AB">
        <w:rPr>
          <w:szCs w:val="20"/>
        </w:rPr>
        <w:t xml:space="preserve">From </w:t>
      </w:r>
      <w:r w:rsidRPr="005737AB">
        <w:t xml:space="preserve">24 May 2019 until </w:t>
      </w:r>
      <w:r>
        <w:t>21 July 2019</w:t>
      </w:r>
      <w:r w:rsidRPr="005737AB">
        <w:rPr>
          <w:szCs w:val="20"/>
        </w:rPr>
        <w:t xml:space="preserve">, selected customers who have been invited by Optus to sign up to a new postpaid mobile plan with (one of the Plan IDs specified above) will receive an amount of </w:t>
      </w:r>
      <w:r w:rsidRPr="005737AB">
        <w:t>bonus data (see table above).</w:t>
      </w:r>
      <w:r w:rsidRPr="005737AB">
        <w:rPr>
          <w:szCs w:val="20"/>
        </w:rPr>
        <w:t xml:space="preserve"> The </w:t>
      </w:r>
      <w:r w:rsidRPr="005737AB">
        <w:t>bonus data</w:t>
      </w:r>
      <w:r w:rsidRPr="005737AB">
        <w:rPr>
          <w:szCs w:val="20"/>
        </w:rPr>
        <w:t xml:space="preserve"> will apply for </w:t>
      </w:r>
      <w:r w:rsidRPr="005737AB">
        <w:t>24</w:t>
      </w:r>
      <w:r w:rsidRPr="005737AB">
        <w:rPr>
          <w:szCs w:val="20"/>
        </w:rPr>
        <w:t xml:space="preserve"> months, unless you change, recontract or cancel your plan. After </w:t>
      </w:r>
      <w:r w:rsidRPr="005737AB">
        <w:t>24</w:t>
      </w:r>
      <w:r w:rsidRPr="005737AB">
        <w:rPr>
          <w:szCs w:val="20"/>
        </w:rPr>
        <w:t xml:space="preserve"> months, the </w:t>
      </w:r>
      <w:r w:rsidRPr="005737AB">
        <w:t>plan will revert</w:t>
      </w:r>
      <w:r w:rsidRPr="005737AB">
        <w:rPr>
          <w:szCs w:val="20"/>
        </w:rPr>
        <w:t xml:space="preserve"> to</w:t>
      </w:r>
      <w:r w:rsidRPr="005737AB">
        <w:t xml:space="preserve"> the standard base data inclusion. Not available</w:t>
      </w:r>
      <w:r w:rsidRPr="005737AB">
        <w:rPr>
          <w:szCs w:val="20"/>
        </w:rPr>
        <w:t xml:space="preserve"> with other offers</w:t>
      </w:r>
      <w:r w:rsidRPr="005737AB">
        <w:t xml:space="preserve">, unless specified otherwise. </w:t>
      </w:r>
    </w:p>
    <w:p w14:paraId="59590E94" w14:textId="77777777" w:rsidR="00AE6F50" w:rsidRPr="0060532A" w:rsidRDefault="00AE6F50" w:rsidP="00AE6F50">
      <w:pPr>
        <w:pStyle w:val="Heading4"/>
        <w:rPr>
          <w:rFonts w:cs="Arial"/>
          <w:szCs w:val="32"/>
        </w:rPr>
      </w:pPr>
      <w:bookmarkStart w:id="104" w:name="_Toc41394301"/>
      <w:r>
        <w:rPr>
          <w:rFonts w:cs="Arial"/>
          <w:szCs w:val="32"/>
        </w:rPr>
        <w:t>Retention Bonus Data Offer (22 July 2019 – 07 August 2019)</w:t>
      </w:r>
      <w:bookmarkEnd w:id="104"/>
    </w:p>
    <w:p w14:paraId="48911F2E" w14:textId="77777777" w:rsidR="00AE6F50" w:rsidRPr="0077000C" w:rsidRDefault="00AE6F50" w:rsidP="00AE6F50">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302" w:type="pct"/>
        <w:tblCellMar>
          <w:left w:w="0" w:type="dxa"/>
          <w:right w:w="0" w:type="dxa"/>
        </w:tblCellMar>
        <w:tblLook w:val="04A0" w:firstRow="1" w:lastRow="0" w:firstColumn="1" w:lastColumn="0" w:noHBand="0" w:noVBand="1"/>
      </w:tblPr>
      <w:tblGrid>
        <w:gridCol w:w="3654"/>
        <w:gridCol w:w="2208"/>
        <w:gridCol w:w="1211"/>
        <w:gridCol w:w="1272"/>
        <w:gridCol w:w="1205"/>
      </w:tblGrid>
      <w:tr w:rsidR="00AE6F50" w14:paraId="66B89C0F" w14:textId="77777777" w:rsidTr="00317086">
        <w:trPr>
          <w:trHeight w:val="484"/>
        </w:trPr>
        <w:tc>
          <w:tcPr>
            <w:tcW w:w="1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5F245" w14:textId="77777777" w:rsidR="00AE6F50" w:rsidRDefault="00AE6F50" w:rsidP="00317086">
            <w:pPr>
              <w:pStyle w:val="BodyText"/>
              <w:spacing w:before="100" w:after="100" w:line="252" w:lineRule="auto"/>
              <w:jc w:val="center"/>
              <w:rPr>
                <w:b/>
                <w:bCs/>
                <w:szCs w:val="20"/>
              </w:rPr>
            </w:pPr>
            <w:r>
              <w:rPr>
                <w:b/>
                <w:bCs/>
                <w:szCs w:val="20"/>
              </w:rPr>
              <w:t>Plan</w:t>
            </w:r>
          </w:p>
        </w:tc>
        <w:tc>
          <w:tcPr>
            <w:tcW w:w="11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0BEA48" w14:textId="77777777" w:rsidR="00AE6F50" w:rsidRDefault="00AE6F50" w:rsidP="00317086">
            <w:pPr>
              <w:pStyle w:val="BodyText"/>
              <w:spacing w:before="100" w:after="100" w:line="252" w:lineRule="auto"/>
              <w:jc w:val="center"/>
              <w:rPr>
                <w:b/>
                <w:bCs/>
                <w:szCs w:val="20"/>
              </w:rPr>
            </w:pPr>
            <w:r>
              <w:rPr>
                <w:b/>
                <w:bCs/>
                <w:szCs w:val="20"/>
              </w:rPr>
              <w:t>Plan ID</w:t>
            </w:r>
          </w:p>
        </w:tc>
        <w:tc>
          <w:tcPr>
            <w:tcW w:w="634" w:type="pct"/>
            <w:tcBorders>
              <w:top w:val="single" w:sz="8" w:space="0" w:color="auto"/>
              <w:left w:val="nil"/>
              <w:bottom w:val="single" w:sz="8" w:space="0" w:color="auto"/>
              <w:right w:val="single" w:sz="4" w:space="0" w:color="auto"/>
            </w:tcBorders>
          </w:tcPr>
          <w:p w14:paraId="10277BE4" w14:textId="77777777" w:rsidR="00AE6F50" w:rsidRDefault="00AE6F50" w:rsidP="00317086">
            <w:pPr>
              <w:pStyle w:val="BodyText"/>
              <w:spacing w:before="100" w:after="100" w:line="252" w:lineRule="auto"/>
              <w:jc w:val="center"/>
              <w:rPr>
                <w:b/>
                <w:bCs/>
                <w:szCs w:val="20"/>
              </w:rPr>
            </w:pPr>
            <w:r>
              <w:rPr>
                <w:b/>
                <w:bCs/>
                <w:szCs w:val="20"/>
              </w:rPr>
              <w:t>Base Data</w:t>
            </w:r>
          </w:p>
        </w:tc>
        <w:tc>
          <w:tcPr>
            <w:tcW w:w="666" w:type="pct"/>
            <w:tcBorders>
              <w:top w:val="single" w:sz="8" w:space="0" w:color="auto"/>
              <w:left w:val="single" w:sz="4" w:space="0" w:color="auto"/>
              <w:bottom w:val="single" w:sz="8" w:space="0" w:color="auto"/>
              <w:right w:val="single" w:sz="8" w:space="0" w:color="auto"/>
            </w:tcBorders>
            <w:hideMark/>
          </w:tcPr>
          <w:p w14:paraId="55C898FE" w14:textId="77777777" w:rsidR="00AE6F50" w:rsidRDefault="00AE6F50" w:rsidP="00317086">
            <w:pPr>
              <w:pStyle w:val="BodyText"/>
              <w:spacing w:before="100" w:after="100" w:line="252" w:lineRule="auto"/>
              <w:jc w:val="center"/>
              <w:rPr>
                <w:b/>
                <w:bCs/>
                <w:szCs w:val="20"/>
              </w:rPr>
            </w:pPr>
            <w:r>
              <w:rPr>
                <w:b/>
                <w:bCs/>
                <w:szCs w:val="20"/>
              </w:rPr>
              <w:t>Bonus Data</w:t>
            </w:r>
          </w:p>
        </w:tc>
        <w:tc>
          <w:tcPr>
            <w:tcW w:w="631" w:type="pct"/>
            <w:tcBorders>
              <w:top w:val="single" w:sz="8" w:space="0" w:color="auto"/>
              <w:left w:val="nil"/>
              <w:bottom w:val="single" w:sz="8" w:space="0" w:color="auto"/>
              <w:right w:val="single" w:sz="8" w:space="0" w:color="auto"/>
            </w:tcBorders>
          </w:tcPr>
          <w:p w14:paraId="0BA226D6" w14:textId="77777777" w:rsidR="00AE6F50" w:rsidRDefault="00AE6F50" w:rsidP="00317086">
            <w:pPr>
              <w:pStyle w:val="BodyText"/>
              <w:spacing w:before="100" w:after="100" w:line="252" w:lineRule="auto"/>
              <w:jc w:val="center"/>
              <w:rPr>
                <w:b/>
                <w:bCs/>
                <w:szCs w:val="20"/>
              </w:rPr>
            </w:pPr>
            <w:r>
              <w:rPr>
                <w:b/>
                <w:bCs/>
                <w:szCs w:val="20"/>
              </w:rPr>
              <w:t>Total Data</w:t>
            </w:r>
          </w:p>
        </w:tc>
      </w:tr>
      <w:tr w:rsidR="00AE6F50" w14:paraId="031F7AF2" w14:textId="77777777" w:rsidTr="00317086">
        <w:trPr>
          <w:trHeight w:val="484"/>
        </w:trPr>
        <w:tc>
          <w:tcPr>
            <w:tcW w:w="19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47CDC1" w14:textId="77777777" w:rsidR="00AE6F50" w:rsidRPr="00C17E82" w:rsidRDefault="00AE6F50" w:rsidP="00317086">
            <w:pPr>
              <w:pStyle w:val="BodyText"/>
              <w:spacing w:before="100" w:after="100" w:line="252" w:lineRule="auto"/>
              <w:rPr>
                <w:szCs w:val="20"/>
              </w:rPr>
            </w:pPr>
            <w:r w:rsidRPr="00C17E82">
              <w:rPr>
                <w:szCs w:val="20"/>
              </w:rPr>
              <w:t>$</w:t>
            </w:r>
            <w:r>
              <w:t>65</w:t>
            </w:r>
            <w:r w:rsidRPr="00C17E82">
              <w:rPr>
                <w:szCs w:val="20"/>
              </w:rPr>
              <w:t xml:space="preserve"> My Plan Plus </w:t>
            </w:r>
            <w:r w:rsidR="00277654">
              <w:t>(Jul 19)</w:t>
            </w:r>
          </w:p>
        </w:tc>
        <w:tc>
          <w:tcPr>
            <w:tcW w:w="11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4AD4AF2" w14:textId="77777777" w:rsidR="00AE6F50" w:rsidRDefault="00317086" w:rsidP="00317086">
            <w:pPr>
              <w:jc w:val="center"/>
              <w:rPr>
                <w:sz w:val="20"/>
                <w:szCs w:val="20"/>
              </w:rPr>
            </w:pPr>
            <w:r w:rsidRPr="00317086">
              <w:rPr>
                <w:sz w:val="20"/>
                <w:szCs w:val="20"/>
              </w:rPr>
              <w:t>16106005</w:t>
            </w:r>
          </w:p>
        </w:tc>
        <w:tc>
          <w:tcPr>
            <w:tcW w:w="634" w:type="pct"/>
            <w:tcBorders>
              <w:top w:val="single" w:sz="4" w:space="0" w:color="auto"/>
              <w:left w:val="nil"/>
              <w:bottom w:val="single" w:sz="8" w:space="0" w:color="auto"/>
              <w:right w:val="single" w:sz="4" w:space="0" w:color="auto"/>
            </w:tcBorders>
          </w:tcPr>
          <w:p w14:paraId="0720D3A0" w14:textId="77777777" w:rsidR="00AE6F50" w:rsidRDefault="00AE6F50" w:rsidP="00317086">
            <w:pPr>
              <w:pStyle w:val="BodyText"/>
              <w:spacing w:before="100" w:after="100" w:line="252" w:lineRule="auto"/>
              <w:jc w:val="center"/>
            </w:pPr>
            <w:r>
              <w:t>20GB</w:t>
            </w:r>
          </w:p>
        </w:tc>
        <w:tc>
          <w:tcPr>
            <w:tcW w:w="666" w:type="pct"/>
            <w:tcBorders>
              <w:top w:val="single" w:sz="4" w:space="0" w:color="auto"/>
              <w:left w:val="single" w:sz="4" w:space="0" w:color="auto"/>
              <w:bottom w:val="single" w:sz="8" w:space="0" w:color="auto"/>
              <w:right w:val="single" w:sz="8" w:space="0" w:color="auto"/>
            </w:tcBorders>
          </w:tcPr>
          <w:p w14:paraId="11634CF6" w14:textId="77777777" w:rsidR="00AE6F50" w:rsidRDefault="00AE6F50" w:rsidP="00317086">
            <w:pPr>
              <w:pStyle w:val="BodyText"/>
              <w:spacing w:before="100" w:after="100" w:line="252" w:lineRule="auto"/>
              <w:jc w:val="center"/>
            </w:pPr>
            <w:r>
              <w:t>10GB</w:t>
            </w:r>
          </w:p>
        </w:tc>
        <w:tc>
          <w:tcPr>
            <w:tcW w:w="631" w:type="pct"/>
            <w:tcBorders>
              <w:top w:val="single" w:sz="4" w:space="0" w:color="auto"/>
              <w:left w:val="nil"/>
              <w:bottom w:val="single" w:sz="8" w:space="0" w:color="auto"/>
              <w:right w:val="single" w:sz="8" w:space="0" w:color="auto"/>
            </w:tcBorders>
          </w:tcPr>
          <w:p w14:paraId="298C36CF" w14:textId="77777777" w:rsidR="00AE6F50" w:rsidRPr="009239AD" w:rsidRDefault="00AE6F50" w:rsidP="00317086">
            <w:pPr>
              <w:pStyle w:val="BodyText"/>
              <w:spacing w:before="100" w:after="100" w:line="252" w:lineRule="auto"/>
              <w:jc w:val="center"/>
              <w:rPr>
                <w:b/>
              </w:rPr>
            </w:pPr>
            <w:r w:rsidRPr="009239AD">
              <w:rPr>
                <w:b/>
              </w:rPr>
              <w:t>30GB</w:t>
            </w:r>
          </w:p>
        </w:tc>
      </w:tr>
      <w:tr w:rsidR="00AE6F50" w14:paraId="6A35F209"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C3DEC" w14:textId="77777777" w:rsidR="00AE6F50" w:rsidRPr="00C17E82" w:rsidRDefault="00AE6F50" w:rsidP="00317086">
            <w:pPr>
              <w:pStyle w:val="BodyText"/>
              <w:spacing w:before="100" w:after="100" w:line="252" w:lineRule="auto"/>
              <w:rPr>
                <w:szCs w:val="20"/>
              </w:rPr>
            </w:pPr>
            <w:r w:rsidRPr="00C17E82">
              <w:rPr>
                <w:szCs w:val="20"/>
              </w:rPr>
              <w:t>$</w:t>
            </w:r>
            <w:r>
              <w:t>85</w:t>
            </w:r>
            <w:r w:rsidRPr="00C17E82">
              <w:rPr>
                <w:szCs w:val="20"/>
              </w:rPr>
              <w:t xml:space="preserve"> My Plan Plus </w:t>
            </w:r>
            <w:r w:rsidR="00277654">
              <w:t>(Jul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75A086C9" w14:textId="77777777" w:rsidR="00AE6F50" w:rsidRDefault="00317086" w:rsidP="00317086">
            <w:pPr>
              <w:jc w:val="center"/>
              <w:rPr>
                <w:sz w:val="20"/>
                <w:szCs w:val="20"/>
              </w:rPr>
            </w:pPr>
            <w:r w:rsidRPr="00317086">
              <w:rPr>
                <w:sz w:val="20"/>
                <w:szCs w:val="20"/>
              </w:rPr>
              <w:t>16105995</w:t>
            </w:r>
          </w:p>
        </w:tc>
        <w:tc>
          <w:tcPr>
            <w:tcW w:w="634" w:type="pct"/>
            <w:tcBorders>
              <w:top w:val="nil"/>
              <w:left w:val="nil"/>
              <w:bottom w:val="single" w:sz="8" w:space="0" w:color="auto"/>
              <w:right w:val="single" w:sz="4" w:space="0" w:color="auto"/>
            </w:tcBorders>
          </w:tcPr>
          <w:p w14:paraId="2A5FCE1F" w14:textId="77777777" w:rsidR="00AE6F50" w:rsidRDefault="00AE6F50" w:rsidP="00317086">
            <w:pPr>
              <w:pStyle w:val="BodyText"/>
              <w:spacing w:before="100" w:after="100" w:line="252" w:lineRule="auto"/>
              <w:jc w:val="center"/>
            </w:pPr>
            <w:r>
              <w:t>50GB</w:t>
            </w:r>
          </w:p>
        </w:tc>
        <w:tc>
          <w:tcPr>
            <w:tcW w:w="666" w:type="pct"/>
            <w:tcBorders>
              <w:top w:val="nil"/>
              <w:left w:val="single" w:sz="4" w:space="0" w:color="auto"/>
              <w:bottom w:val="single" w:sz="8" w:space="0" w:color="auto"/>
              <w:right w:val="single" w:sz="8" w:space="0" w:color="auto"/>
            </w:tcBorders>
          </w:tcPr>
          <w:p w14:paraId="387353E7" w14:textId="77777777" w:rsidR="00AE6F50" w:rsidRDefault="00AE6F50" w:rsidP="00317086">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3B669A30" w14:textId="77777777" w:rsidR="00AE6F50" w:rsidRPr="009239AD" w:rsidRDefault="00AE6F50" w:rsidP="00317086">
            <w:pPr>
              <w:pStyle w:val="BodyText"/>
              <w:spacing w:before="100" w:after="100" w:line="252" w:lineRule="auto"/>
              <w:jc w:val="center"/>
              <w:rPr>
                <w:b/>
              </w:rPr>
            </w:pPr>
            <w:r w:rsidRPr="009239AD">
              <w:rPr>
                <w:b/>
              </w:rPr>
              <w:t>60GB</w:t>
            </w:r>
          </w:p>
        </w:tc>
      </w:tr>
      <w:tr w:rsidR="00AE6F50" w14:paraId="749CDD02"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331DD" w14:textId="77777777" w:rsidR="00AE6F50" w:rsidRPr="00C17E82" w:rsidRDefault="00AE6F50" w:rsidP="00317086">
            <w:pPr>
              <w:pStyle w:val="BodyText"/>
              <w:spacing w:before="100" w:after="100" w:line="252" w:lineRule="auto"/>
              <w:rPr>
                <w:szCs w:val="20"/>
              </w:rPr>
            </w:pPr>
            <w:r>
              <w:rPr>
                <w:szCs w:val="20"/>
              </w:rPr>
              <w:t xml:space="preserve">$30 My Plan Plus 12M SIM </w:t>
            </w:r>
            <w:r w:rsidR="00277654">
              <w:t>(Jul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53ECC905" w14:textId="77777777" w:rsidR="00AE6F50" w:rsidRDefault="00317086" w:rsidP="00317086">
            <w:pPr>
              <w:jc w:val="center"/>
              <w:rPr>
                <w:sz w:val="20"/>
                <w:szCs w:val="20"/>
              </w:rPr>
            </w:pPr>
            <w:r w:rsidRPr="00317086">
              <w:rPr>
                <w:sz w:val="20"/>
                <w:szCs w:val="20"/>
              </w:rPr>
              <w:t>16106025</w:t>
            </w:r>
          </w:p>
        </w:tc>
        <w:tc>
          <w:tcPr>
            <w:tcW w:w="634" w:type="pct"/>
            <w:tcBorders>
              <w:top w:val="nil"/>
              <w:left w:val="nil"/>
              <w:bottom w:val="single" w:sz="8" w:space="0" w:color="auto"/>
              <w:right w:val="single" w:sz="4" w:space="0" w:color="auto"/>
            </w:tcBorders>
          </w:tcPr>
          <w:p w14:paraId="3DE8A793" w14:textId="77777777" w:rsidR="00AE6F50" w:rsidRDefault="00AE6F50" w:rsidP="00317086">
            <w:pPr>
              <w:pStyle w:val="BodyText"/>
              <w:spacing w:before="100" w:after="100" w:line="252" w:lineRule="auto"/>
              <w:jc w:val="center"/>
            </w:pPr>
            <w:r>
              <w:t>3GB</w:t>
            </w:r>
          </w:p>
        </w:tc>
        <w:tc>
          <w:tcPr>
            <w:tcW w:w="666" w:type="pct"/>
            <w:tcBorders>
              <w:top w:val="nil"/>
              <w:left w:val="single" w:sz="4" w:space="0" w:color="auto"/>
              <w:bottom w:val="single" w:sz="8" w:space="0" w:color="auto"/>
              <w:right w:val="single" w:sz="8" w:space="0" w:color="auto"/>
            </w:tcBorders>
          </w:tcPr>
          <w:p w14:paraId="21717551" w14:textId="77777777" w:rsidR="00AE6F50" w:rsidRDefault="00AE6F50" w:rsidP="00317086">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18AE5FC6" w14:textId="77777777" w:rsidR="00AE6F50" w:rsidRPr="009239AD" w:rsidRDefault="00AE6F50" w:rsidP="00317086">
            <w:pPr>
              <w:pStyle w:val="BodyText"/>
              <w:spacing w:before="100" w:after="100" w:line="252" w:lineRule="auto"/>
              <w:jc w:val="center"/>
              <w:rPr>
                <w:b/>
              </w:rPr>
            </w:pPr>
            <w:r w:rsidRPr="009239AD">
              <w:rPr>
                <w:b/>
              </w:rPr>
              <w:t>13GB</w:t>
            </w:r>
          </w:p>
        </w:tc>
      </w:tr>
      <w:tr w:rsidR="00AE6F50" w14:paraId="768D4804" w14:textId="77777777" w:rsidTr="00317086">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78AC4" w14:textId="77777777" w:rsidR="00AE6F50" w:rsidRPr="00C17E82" w:rsidRDefault="00AE6F50" w:rsidP="00317086">
            <w:pPr>
              <w:pStyle w:val="BodyText"/>
              <w:spacing w:before="100" w:after="100" w:line="252" w:lineRule="auto"/>
              <w:rPr>
                <w:szCs w:val="20"/>
              </w:rPr>
            </w:pPr>
            <w:r>
              <w:rPr>
                <w:szCs w:val="20"/>
              </w:rPr>
              <w:t xml:space="preserve">$40 My Plan Plus 12M SIM </w:t>
            </w:r>
            <w:r w:rsidR="00277654">
              <w:t>(Jul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27F3508E" w14:textId="77777777" w:rsidR="00AE6F50" w:rsidRDefault="00317086" w:rsidP="00317086">
            <w:pPr>
              <w:jc w:val="center"/>
              <w:rPr>
                <w:sz w:val="20"/>
                <w:szCs w:val="20"/>
              </w:rPr>
            </w:pPr>
            <w:r w:rsidRPr="00317086">
              <w:rPr>
                <w:sz w:val="20"/>
                <w:szCs w:val="20"/>
              </w:rPr>
              <w:t>16106045</w:t>
            </w:r>
          </w:p>
        </w:tc>
        <w:tc>
          <w:tcPr>
            <w:tcW w:w="634" w:type="pct"/>
            <w:tcBorders>
              <w:top w:val="nil"/>
              <w:left w:val="nil"/>
              <w:bottom w:val="single" w:sz="8" w:space="0" w:color="auto"/>
              <w:right w:val="single" w:sz="4" w:space="0" w:color="auto"/>
            </w:tcBorders>
          </w:tcPr>
          <w:p w14:paraId="3C6618C6" w14:textId="77777777" w:rsidR="00AE6F50" w:rsidRDefault="00AE6F50" w:rsidP="00317086">
            <w:pPr>
              <w:pStyle w:val="BodyText"/>
              <w:spacing w:before="100" w:after="100" w:line="252" w:lineRule="auto"/>
              <w:jc w:val="center"/>
            </w:pPr>
            <w:r>
              <w:t>40GB</w:t>
            </w:r>
          </w:p>
        </w:tc>
        <w:tc>
          <w:tcPr>
            <w:tcW w:w="666" w:type="pct"/>
            <w:tcBorders>
              <w:top w:val="nil"/>
              <w:left w:val="single" w:sz="4" w:space="0" w:color="auto"/>
              <w:bottom w:val="single" w:sz="8" w:space="0" w:color="auto"/>
              <w:right w:val="single" w:sz="8" w:space="0" w:color="auto"/>
            </w:tcBorders>
          </w:tcPr>
          <w:p w14:paraId="33D13ED2" w14:textId="77777777" w:rsidR="00AE6F50" w:rsidRDefault="00AE6F50" w:rsidP="00317086">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7D63BE6D" w14:textId="77777777" w:rsidR="00AE6F50" w:rsidRPr="009239AD" w:rsidRDefault="00AE6F50" w:rsidP="00317086">
            <w:pPr>
              <w:pStyle w:val="BodyText"/>
              <w:spacing w:before="100" w:after="100" w:line="252" w:lineRule="auto"/>
              <w:jc w:val="center"/>
              <w:rPr>
                <w:b/>
              </w:rPr>
            </w:pPr>
            <w:r w:rsidRPr="009239AD">
              <w:rPr>
                <w:b/>
              </w:rPr>
              <w:t>50GB</w:t>
            </w:r>
          </w:p>
        </w:tc>
      </w:tr>
      <w:tr w:rsidR="00AE6F50" w14:paraId="095980C4" w14:textId="77777777" w:rsidTr="00317086">
        <w:trPr>
          <w:trHeight w:val="484"/>
        </w:trPr>
        <w:tc>
          <w:tcPr>
            <w:tcW w:w="191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510BB5D" w14:textId="77777777" w:rsidR="00AE6F50" w:rsidRPr="00C17E82" w:rsidRDefault="00AE6F50" w:rsidP="00317086">
            <w:pPr>
              <w:pStyle w:val="BodyText"/>
              <w:spacing w:before="100" w:after="100" w:line="252" w:lineRule="auto"/>
              <w:rPr>
                <w:szCs w:val="20"/>
              </w:rPr>
            </w:pPr>
            <w:r>
              <w:rPr>
                <w:szCs w:val="20"/>
              </w:rPr>
              <w:t xml:space="preserve">$50 My Plan Plus 12M SIM </w:t>
            </w:r>
            <w:r w:rsidR="00277654">
              <w:t>(Jul 19)</w:t>
            </w:r>
          </w:p>
        </w:tc>
        <w:tc>
          <w:tcPr>
            <w:tcW w:w="1156" w:type="pct"/>
            <w:tcBorders>
              <w:top w:val="nil"/>
              <w:left w:val="nil"/>
              <w:bottom w:val="single" w:sz="4" w:space="0" w:color="auto"/>
              <w:right w:val="single" w:sz="8" w:space="0" w:color="auto"/>
            </w:tcBorders>
            <w:tcMar>
              <w:top w:w="0" w:type="dxa"/>
              <w:left w:w="108" w:type="dxa"/>
              <w:bottom w:w="0" w:type="dxa"/>
              <w:right w:w="108" w:type="dxa"/>
            </w:tcMar>
            <w:vAlign w:val="center"/>
          </w:tcPr>
          <w:p w14:paraId="0DF0A6A5" w14:textId="77777777" w:rsidR="00AE6F50" w:rsidRDefault="00317086" w:rsidP="00317086">
            <w:pPr>
              <w:jc w:val="center"/>
              <w:rPr>
                <w:sz w:val="20"/>
                <w:szCs w:val="20"/>
              </w:rPr>
            </w:pPr>
            <w:r w:rsidRPr="00317086">
              <w:rPr>
                <w:sz w:val="20"/>
                <w:szCs w:val="20"/>
              </w:rPr>
              <w:t>16105955</w:t>
            </w:r>
          </w:p>
        </w:tc>
        <w:tc>
          <w:tcPr>
            <w:tcW w:w="634" w:type="pct"/>
            <w:tcBorders>
              <w:top w:val="nil"/>
              <w:left w:val="nil"/>
              <w:bottom w:val="single" w:sz="4" w:space="0" w:color="auto"/>
              <w:right w:val="single" w:sz="4" w:space="0" w:color="auto"/>
            </w:tcBorders>
          </w:tcPr>
          <w:p w14:paraId="6435C2D5" w14:textId="77777777" w:rsidR="00AE6F50" w:rsidRDefault="00AE6F50" w:rsidP="00317086">
            <w:pPr>
              <w:pStyle w:val="BodyText"/>
              <w:spacing w:before="100" w:after="100" w:line="252" w:lineRule="auto"/>
              <w:jc w:val="center"/>
            </w:pPr>
            <w:r>
              <w:t>80GB</w:t>
            </w:r>
          </w:p>
        </w:tc>
        <w:tc>
          <w:tcPr>
            <w:tcW w:w="666" w:type="pct"/>
            <w:tcBorders>
              <w:top w:val="nil"/>
              <w:left w:val="single" w:sz="4" w:space="0" w:color="auto"/>
              <w:bottom w:val="single" w:sz="4" w:space="0" w:color="auto"/>
              <w:right w:val="single" w:sz="8" w:space="0" w:color="auto"/>
            </w:tcBorders>
          </w:tcPr>
          <w:p w14:paraId="7D805CBC" w14:textId="77777777" w:rsidR="00AE6F50" w:rsidRDefault="00AE6F50" w:rsidP="00317086">
            <w:pPr>
              <w:pStyle w:val="BodyText"/>
              <w:spacing w:before="100" w:after="100" w:line="252" w:lineRule="auto"/>
              <w:jc w:val="center"/>
            </w:pPr>
            <w:r>
              <w:t>20GB</w:t>
            </w:r>
          </w:p>
        </w:tc>
        <w:tc>
          <w:tcPr>
            <w:tcW w:w="631" w:type="pct"/>
            <w:tcBorders>
              <w:top w:val="nil"/>
              <w:left w:val="nil"/>
              <w:bottom w:val="single" w:sz="4" w:space="0" w:color="auto"/>
              <w:right w:val="single" w:sz="8" w:space="0" w:color="auto"/>
            </w:tcBorders>
          </w:tcPr>
          <w:p w14:paraId="4072A610" w14:textId="77777777" w:rsidR="00AE6F50" w:rsidRPr="009239AD" w:rsidRDefault="00AE6F50" w:rsidP="00317086">
            <w:pPr>
              <w:pStyle w:val="BodyText"/>
              <w:spacing w:before="100" w:after="100" w:line="252" w:lineRule="auto"/>
              <w:jc w:val="center"/>
              <w:rPr>
                <w:b/>
              </w:rPr>
            </w:pPr>
            <w:r w:rsidRPr="009239AD">
              <w:rPr>
                <w:b/>
              </w:rPr>
              <w:t>100GB</w:t>
            </w:r>
          </w:p>
        </w:tc>
      </w:tr>
    </w:tbl>
    <w:p w14:paraId="49ADA795" w14:textId="77777777" w:rsidR="00AE6F50" w:rsidRDefault="00AE6F50" w:rsidP="00AE6F50">
      <w:pPr>
        <w:pStyle w:val="BodyText"/>
      </w:pPr>
    </w:p>
    <w:p w14:paraId="2602EACE" w14:textId="77777777" w:rsidR="008A23F0" w:rsidRDefault="00AE6F50" w:rsidP="00FB3F7D">
      <w:pPr>
        <w:pStyle w:val="BodyText"/>
      </w:pPr>
      <w:r w:rsidRPr="005737AB">
        <w:rPr>
          <w:szCs w:val="20"/>
        </w:rPr>
        <w:t xml:space="preserve">From </w:t>
      </w:r>
      <w:r w:rsidRPr="005737AB">
        <w:t>2</w:t>
      </w:r>
      <w:r>
        <w:t>2 July</w:t>
      </w:r>
      <w:r w:rsidRPr="005737AB">
        <w:t xml:space="preserve"> 2019 until </w:t>
      </w:r>
      <w:r>
        <w:t>07 August 2019</w:t>
      </w:r>
      <w:r w:rsidRPr="005737AB">
        <w:rPr>
          <w:szCs w:val="20"/>
        </w:rPr>
        <w:t xml:space="preserve">, selected customers who have been invited by Optus to sign up to a new postpaid mobile plan with (one of the Plan IDs specified above) will receive an amount of </w:t>
      </w:r>
      <w:r w:rsidRPr="005737AB">
        <w:t>bonus data (see table above).</w:t>
      </w:r>
      <w:r w:rsidRPr="005737AB">
        <w:rPr>
          <w:szCs w:val="20"/>
        </w:rPr>
        <w:t xml:space="preserve"> The </w:t>
      </w:r>
      <w:r w:rsidRPr="005737AB">
        <w:t>bonus data</w:t>
      </w:r>
      <w:r w:rsidRPr="005737AB">
        <w:rPr>
          <w:szCs w:val="20"/>
        </w:rPr>
        <w:t xml:space="preserve"> will apply for </w:t>
      </w:r>
      <w:r w:rsidRPr="005737AB">
        <w:t>24</w:t>
      </w:r>
      <w:r w:rsidRPr="005737AB">
        <w:rPr>
          <w:szCs w:val="20"/>
        </w:rPr>
        <w:t xml:space="preserve"> months, unless you change, recontract or cancel your plan. After </w:t>
      </w:r>
      <w:r w:rsidRPr="005737AB">
        <w:t>24</w:t>
      </w:r>
      <w:r w:rsidRPr="005737AB">
        <w:rPr>
          <w:szCs w:val="20"/>
        </w:rPr>
        <w:t xml:space="preserve"> months, the </w:t>
      </w:r>
      <w:r w:rsidRPr="005737AB">
        <w:t>plan will revert</w:t>
      </w:r>
      <w:r w:rsidRPr="005737AB">
        <w:rPr>
          <w:szCs w:val="20"/>
        </w:rPr>
        <w:t xml:space="preserve"> to</w:t>
      </w:r>
      <w:r w:rsidRPr="005737AB">
        <w:t xml:space="preserve"> the standard base data inclusion. Not available</w:t>
      </w:r>
      <w:r w:rsidRPr="005737AB">
        <w:rPr>
          <w:szCs w:val="20"/>
        </w:rPr>
        <w:t xml:space="preserve"> with other offers</w:t>
      </w:r>
      <w:r w:rsidRPr="005737AB">
        <w:t xml:space="preserve">, unless specified otherwise. </w:t>
      </w:r>
      <w:r w:rsidR="008A23F0" w:rsidRPr="00893DDA">
        <w:t xml:space="preserve"> </w:t>
      </w:r>
    </w:p>
    <w:p w14:paraId="58F694FC" w14:textId="77777777" w:rsidR="006D24CE" w:rsidRDefault="006D24CE" w:rsidP="001E3C8F">
      <w:pPr>
        <w:rPr>
          <w:sz w:val="20"/>
          <w:szCs w:val="20"/>
        </w:rPr>
      </w:pPr>
    </w:p>
    <w:p w14:paraId="06BE7193" w14:textId="77777777" w:rsidR="007A6AEA" w:rsidRDefault="007A6AEA" w:rsidP="007A6AEA">
      <w:pPr>
        <w:pStyle w:val="Heading4"/>
        <w:rPr>
          <w:rFonts w:eastAsia="MS Mincho"/>
        </w:rPr>
      </w:pPr>
      <w:bookmarkStart w:id="105" w:name="_Toc15375020"/>
      <w:bookmarkStart w:id="106" w:name="_Toc16843781"/>
      <w:bookmarkStart w:id="107" w:name="_Toc41394302"/>
      <w:r>
        <w:rPr>
          <w:rFonts w:eastAsia="MS Mincho"/>
        </w:rPr>
        <w:t>Flybuys Bonus Points Offer (August 19)</w:t>
      </w:r>
      <w:bookmarkEnd w:id="105"/>
      <w:bookmarkEnd w:id="106"/>
      <w:bookmarkEnd w:id="107"/>
    </w:p>
    <w:p w14:paraId="5317C8B4" w14:textId="77777777" w:rsidR="007A6AEA" w:rsidRDefault="007A6AEA" w:rsidP="007A6AEA">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96"/>
        <w:gridCol w:w="2287"/>
      </w:tblGrid>
      <w:tr w:rsidR="007A6AEA" w14:paraId="55B34572"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527B72FD" w14:textId="77777777" w:rsidR="007A6AEA" w:rsidRDefault="007A6AEA" w:rsidP="00EF6654">
            <w:pPr>
              <w:pStyle w:val="BodyText"/>
              <w:jc w:val="center"/>
            </w:pPr>
            <w:r>
              <w:rPr>
                <w:b/>
              </w:rPr>
              <w:t>Plan</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4F72654" w14:textId="77777777" w:rsidR="007A6AEA" w:rsidRDefault="007A6AEA" w:rsidP="00EF6654">
            <w:pPr>
              <w:pStyle w:val="BodyText"/>
              <w:jc w:val="center"/>
            </w:pPr>
            <w:r>
              <w:rPr>
                <w:b/>
              </w:rPr>
              <w:t>Plan ID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78865D39" w14:textId="77777777" w:rsidR="007A6AEA" w:rsidRPr="0082086C" w:rsidRDefault="007A6AEA" w:rsidP="00EF6654">
            <w:pPr>
              <w:pStyle w:val="BodyText"/>
              <w:jc w:val="center"/>
              <w:rPr>
                <w:b/>
              </w:rPr>
            </w:pPr>
            <w:r w:rsidRPr="0082086C">
              <w:rPr>
                <w:b/>
              </w:rPr>
              <w:t>Flybuys Bonus Points</w:t>
            </w:r>
          </w:p>
        </w:tc>
      </w:tr>
      <w:tr w:rsidR="007A6AEA" w14:paraId="0F74D11D"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597C1C6D" w14:textId="77777777" w:rsidR="007A6AEA" w:rsidRDefault="007A6AEA" w:rsidP="00EF6654">
            <w:pPr>
              <w:pStyle w:val="BodyText"/>
            </w:pPr>
            <w:r>
              <w:t>$45 My Plan Plus</w:t>
            </w:r>
          </w:p>
        </w:tc>
        <w:tc>
          <w:tcPr>
            <w:tcW w:w="2496" w:type="dxa"/>
            <w:tcBorders>
              <w:top w:val="single" w:sz="4" w:space="0" w:color="auto"/>
              <w:left w:val="single" w:sz="4" w:space="0" w:color="auto"/>
              <w:bottom w:val="single" w:sz="4" w:space="0" w:color="auto"/>
              <w:right w:val="single" w:sz="4" w:space="0" w:color="auto"/>
            </w:tcBorders>
            <w:vAlign w:val="center"/>
            <w:hideMark/>
          </w:tcPr>
          <w:p w14:paraId="095B5EAA" w14:textId="77777777" w:rsidR="007A6AEA" w:rsidRDefault="007A6AEA" w:rsidP="00EF6654">
            <w:pPr>
              <w:pStyle w:val="BodyText"/>
              <w:jc w:val="center"/>
            </w:pPr>
            <w:r w:rsidRPr="00BB526C">
              <w:t>16105965</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14B43CD" w14:textId="77777777" w:rsidR="007A6AEA" w:rsidRDefault="007A6AEA" w:rsidP="00EF6654">
            <w:pPr>
              <w:pStyle w:val="BodyText"/>
              <w:jc w:val="center"/>
            </w:pPr>
            <w:r>
              <w:t>12,000</w:t>
            </w:r>
          </w:p>
        </w:tc>
      </w:tr>
      <w:tr w:rsidR="007A6AEA" w14:paraId="3DB63CD3"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0F86FD83" w14:textId="77777777" w:rsidR="007A6AEA" w:rsidRDefault="007A6AEA" w:rsidP="00EF6654">
            <w:pPr>
              <w:pStyle w:val="BodyText"/>
            </w:pPr>
            <w:r>
              <w:t xml:space="preserve">$65 My Plan Plus </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8B83200" w14:textId="77777777" w:rsidR="007A6AEA" w:rsidRDefault="007A6AEA" w:rsidP="00EF6654">
            <w:pPr>
              <w:pStyle w:val="BodyText"/>
              <w:jc w:val="center"/>
            </w:pPr>
            <w:r w:rsidRPr="00BB526C">
              <w:t>34238884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D6318AB" w14:textId="77777777" w:rsidR="007A6AEA" w:rsidRDefault="007A6AEA" w:rsidP="00EF6654">
            <w:pPr>
              <w:pStyle w:val="BodyText"/>
              <w:jc w:val="center"/>
            </w:pPr>
            <w:r>
              <w:t>20,000</w:t>
            </w:r>
          </w:p>
        </w:tc>
      </w:tr>
      <w:tr w:rsidR="007A6AEA" w14:paraId="5B070F09"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1348494A" w14:textId="77777777" w:rsidR="007A6AEA" w:rsidRDefault="007A6AEA" w:rsidP="00EF6654">
            <w:pPr>
              <w:pStyle w:val="BodyText"/>
            </w:pPr>
            <w:r>
              <w:t xml:space="preserve">$85 My Plan Plus </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7305F2B" w14:textId="77777777" w:rsidR="007A6AEA" w:rsidRDefault="007A6AEA" w:rsidP="00EF6654">
            <w:pPr>
              <w:pStyle w:val="BodyText"/>
              <w:jc w:val="center"/>
            </w:pPr>
            <w:r w:rsidRPr="00BB526C">
              <w:t>34238894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75BFD2CE" w14:textId="77777777" w:rsidR="007A6AEA" w:rsidRDefault="007A6AEA" w:rsidP="00EF6654">
            <w:pPr>
              <w:pStyle w:val="BodyText"/>
              <w:jc w:val="center"/>
            </w:pPr>
            <w:r>
              <w:t>25,000</w:t>
            </w:r>
          </w:p>
        </w:tc>
      </w:tr>
      <w:tr w:rsidR="007A6AEA" w14:paraId="6CEBE8E5"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8D8C32E" w14:textId="77777777" w:rsidR="007A6AEA" w:rsidRDefault="007A6AEA" w:rsidP="00EF6654">
            <w:pPr>
              <w:pStyle w:val="BodyText"/>
            </w:pPr>
            <w:r>
              <w:t>$105 My Plan Plus</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EC49FAA" w14:textId="77777777" w:rsidR="007A6AEA" w:rsidRDefault="007A6AEA" w:rsidP="00EF6654">
            <w:pPr>
              <w:pStyle w:val="BodyText"/>
              <w:jc w:val="center"/>
            </w:pPr>
            <w:r w:rsidRPr="00BB526C">
              <w:t>16106065</w:t>
            </w:r>
          </w:p>
        </w:tc>
        <w:tc>
          <w:tcPr>
            <w:tcW w:w="2287" w:type="dxa"/>
            <w:tcBorders>
              <w:top w:val="single" w:sz="4" w:space="0" w:color="auto"/>
              <w:left w:val="single" w:sz="4" w:space="0" w:color="auto"/>
              <w:bottom w:val="single" w:sz="4" w:space="0" w:color="auto"/>
              <w:right w:val="single" w:sz="4" w:space="0" w:color="auto"/>
            </w:tcBorders>
            <w:vAlign w:val="center"/>
            <w:hideMark/>
          </w:tcPr>
          <w:p w14:paraId="082E2270" w14:textId="77777777" w:rsidR="007A6AEA" w:rsidRDefault="007A6AEA" w:rsidP="00EF6654">
            <w:pPr>
              <w:pStyle w:val="BodyText"/>
              <w:jc w:val="center"/>
            </w:pPr>
            <w:r>
              <w:t>30,000</w:t>
            </w:r>
          </w:p>
        </w:tc>
      </w:tr>
      <w:tr w:rsidR="007A6AEA" w14:paraId="335B5F3D"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1527A99" w14:textId="77777777" w:rsidR="007A6AEA" w:rsidRDefault="007A6AEA" w:rsidP="00EF6654">
            <w:pPr>
              <w:pStyle w:val="BodyText"/>
            </w:pPr>
            <w:r>
              <w:t xml:space="preserve">$125 My Plan Plus </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4361E84" w14:textId="77777777" w:rsidR="007A6AEA" w:rsidRDefault="007A6AEA" w:rsidP="00EF6654">
            <w:pPr>
              <w:pStyle w:val="BodyText"/>
              <w:jc w:val="center"/>
            </w:pPr>
            <w:r w:rsidRPr="00BB526C">
              <w:t>16106055</w:t>
            </w:r>
          </w:p>
        </w:tc>
        <w:tc>
          <w:tcPr>
            <w:tcW w:w="2287" w:type="dxa"/>
            <w:tcBorders>
              <w:top w:val="single" w:sz="4" w:space="0" w:color="auto"/>
              <w:left w:val="single" w:sz="4" w:space="0" w:color="auto"/>
              <w:bottom w:val="single" w:sz="4" w:space="0" w:color="auto"/>
              <w:right w:val="single" w:sz="4" w:space="0" w:color="auto"/>
            </w:tcBorders>
            <w:vAlign w:val="center"/>
            <w:hideMark/>
          </w:tcPr>
          <w:p w14:paraId="6B3D8D1C" w14:textId="77777777" w:rsidR="007A6AEA" w:rsidRDefault="007A6AEA" w:rsidP="00EF6654">
            <w:pPr>
              <w:pStyle w:val="BodyText"/>
              <w:jc w:val="center"/>
            </w:pPr>
            <w:r>
              <w:t>40,000</w:t>
            </w:r>
          </w:p>
        </w:tc>
      </w:tr>
      <w:tr w:rsidR="007A6AEA" w14:paraId="43AE9E80"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53616892" w14:textId="77777777" w:rsidR="007A6AEA" w:rsidRDefault="007A6AEA" w:rsidP="00EF6654">
            <w:pPr>
              <w:pStyle w:val="BodyText"/>
            </w:pPr>
            <w:r>
              <w:t>$39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AF598D5" w14:textId="77777777" w:rsidR="007A6AEA" w:rsidRDefault="007A6AEA" w:rsidP="00EF6654">
            <w:pPr>
              <w:pStyle w:val="BodyText"/>
              <w:jc w:val="center"/>
            </w:pPr>
            <w:r w:rsidRPr="00BB526C">
              <w:t>34238904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AF4FD85" w14:textId="77777777" w:rsidR="007A6AEA" w:rsidRDefault="007A6AEA" w:rsidP="00EF6654">
            <w:pPr>
              <w:pStyle w:val="BodyText"/>
              <w:jc w:val="center"/>
            </w:pPr>
            <w:r>
              <w:t>10,000</w:t>
            </w:r>
          </w:p>
        </w:tc>
      </w:tr>
      <w:tr w:rsidR="007A6AEA" w14:paraId="31C88D7A"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1D035D68" w14:textId="77777777" w:rsidR="007A6AEA" w:rsidRDefault="007A6AEA" w:rsidP="00EF6654">
            <w:pPr>
              <w:pStyle w:val="BodyText"/>
            </w:pPr>
            <w:r>
              <w:t>$49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25232E82" w14:textId="77777777" w:rsidR="007A6AEA" w:rsidRDefault="007A6AEA" w:rsidP="00EF6654">
            <w:pPr>
              <w:pStyle w:val="BodyText"/>
              <w:jc w:val="center"/>
            </w:pPr>
            <w:r w:rsidRPr="00BB526C">
              <w:t>34238914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1BBEEE4" w14:textId="77777777" w:rsidR="007A6AEA" w:rsidRDefault="007A6AEA" w:rsidP="00EF6654">
            <w:pPr>
              <w:pStyle w:val="BodyText"/>
              <w:jc w:val="center"/>
            </w:pPr>
            <w:r>
              <w:t>25,000</w:t>
            </w:r>
          </w:p>
        </w:tc>
      </w:tr>
      <w:tr w:rsidR="007A6AEA" w14:paraId="20EE6AEC"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75E84354" w14:textId="77777777" w:rsidR="007A6AEA" w:rsidRDefault="007A6AEA" w:rsidP="00EF6654">
            <w:pPr>
              <w:pStyle w:val="BodyText"/>
            </w:pPr>
            <w:r>
              <w:t>$59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A6BEEB1" w14:textId="77777777" w:rsidR="007A6AEA" w:rsidRDefault="007A6AEA" w:rsidP="00EF6654">
            <w:pPr>
              <w:pStyle w:val="BodyText"/>
              <w:jc w:val="center"/>
            </w:pPr>
            <w:r w:rsidRPr="00BB526C">
              <w:t>34238924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49B0DBD6" w14:textId="77777777" w:rsidR="007A6AEA" w:rsidRDefault="007A6AEA" w:rsidP="00EF6654">
            <w:pPr>
              <w:pStyle w:val="BodyText"/>
              <w:jc w:val="center"/>
            </w:pPr>
            <w:r>
              <w:t>30,000</w:t>
            </w:r>
          </w:p>
        </w:tc>
      </w:tr>
      <w:tr w:rsidR="007A6AEA" w14:paraId="22288139" w14:textId="77777777" w:rsidTr="00EF665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7588B2D4" w14:textId="77777777" w:rsidR="007A6AEA" w:rsidRDefault="007A6AEA" w:rsidP="00EF6654">
            <w:pPr>
              <w:pStyle w:val="BodyText"/>
            </w:pPr>
            <w:r>
              <w:t>$79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84159B7" w14:textId="77777777" w:rsidR="007A6AEA" w:rsidRDefault="007A6AEA" w:rsidP="00EF6654">
            <w:pPr>
              <w:pStyle w:val="BodyText"/>
              <w:jc w:val="center"/>
            </w:pPr>
            <w:r w:rsidRPr="00BB526C">
              <w:t>34238934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E1B8E22" w14:textId="77777777" w:rsidR="007A6AEA" w:rsidRDefault="007A6AEA" w:rsidP="00EF6654">
            <w:pPr>
              <w:pStyle w:val="BodyText"/>
              <w:jc w:val="center"/>
            </w:pPr>
            <w:r>
              <w:t>40,000</w:t>
            </w:r>
          </w:p>
        </w:tc>
      </w:tr>
    </w:tbl>
    <w:p w14:paraId="06F23D81" w14:textId="77777777" w:rsidR="007A6AEA" w:rsidRDefault="007A6AEA" w:rsidP="007A6AEA">
      <w:pPr>
        <w:pStyle w:val="BodyText"/>
      </w:pPr>
    </w:p>
    <w:p w14:paraId="162E3085" w14:textId="77777777" w:rsidR="007A6AEA" w:rsidRDefault="007A6AEA" w:rsidP="007A6AEA">
      <w:pPr>
        <w:pStyle w:val="Heading6"/>
        <w:numPr>
          <w:ilvl w:val="5"/>
          <w:numId w:val="2"/>
        </w:numPr>
        <w:tabs>
          <w:tab w:val="clear" w:pos="720"/>
          <w:tab w:val="num" w:pos="862"/>
        </w:tabs>
        <w:ind w:left="862"/>
      </w:pPr>
      <w:bookmarkStart w:id="108" w:name="_Toc13060580"/>
      <w:bookmarkStart w:id="109" w:name="_Toc11142343"/>
      <w:bookmarkStart w:id="110" w:name="_Toc15375021"/>
      <w:bookmarkStart w:id="111" w:name="_Toc16843782"/>
      <w:bookmarkStart w:id="112" w:name="_Toc41394303"/>
      <w:r>
        <w:t>Eligibility</w:t>
      </w:r>
      <w:bookmarkEnd w:id="108"/>
      <w:bookmarkEnd w:id="109"/>
      <w:bookmarkEnd w:id="110"/>
      <w:bookmarkEnd w:id="111"/>
      <w:bookmarkEnd w:id="112"/>
    </w:p>
    <w:p w14:paraId="050809B4" w14:textId="77777777" w:rsidR="006B22B4" w:rsidRDefault="006B22B4" w:rsidP="00EA1666">
      <w:pPr>
        <w:pStyle w:val="Heading4"/>
        <w:rPr>
          <w:rFonts w:cs="Arial"/>
          <w:szCs w:val="20"/>
        </w:rPr>
      </w:pPr>
      <w:bookmarkStart w:id="113" w:name="_Toc41394304"/>
      <w:r>
        <w:rPr>
          <w:rFonts w:cs="Arial"/>
          <w:szCs w:val="20"/>
        </w:rPr>
        <w:t>Bonus AKG Wireless Headphones (black) Offer</w:t>
      </w:r>
      <w:bookmarkEnd w:id="113"/>
    </w:p>
    <w:p w14:paraId="2068F863" w14:textId="77777777" w:rsidR="00EA1666" w:rsidRDefault="00EA1666" w:rsidP="00EA1666">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0"/>
      </w:tblGrid>
      <w:tr w:rsidR="00EA1666" w14:paraId="5618A693"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760DB811" w14:textId="77777777" w:rsidR="00EA1666" w:rsidRDefault="00EA1666" w:rsidP="00DB67A4">
            <w:pPr>
              <w:pStyle w:val="BodyText"/>
            </w:pPr>
            <w:r>
              <w:rPr>
                <w:b/>
              </w:rPr>
              <w:t>Plan</w:t>
            </w:r>
          </w:p>
        </w:tc>
        <w:tc>
          <w:tcPr>
            <w:tcW w:w="4410" w:type="dxa"/>
            <w:tcBorders>
              <w:top w:val="single" w:sz="4" w:space="0" w:color="auto"/>
              <w:left w:val="single" w:sz="4" w:space="0" w:color="auto"/>
              <w:bottom w:val="single" w:sz="4" w:space="0" w:color="auto"/>
              <w:right w:val="single" w:sz="4" w:space="0" w:color="auto"/>
            </w:tcBorders>
            <w:vAlign w:val="center"/>
            <w:hideMark/>
          </w:tcPr>
          <w:p w14:paraId="075B56AC" w14:textId="77777777" w:rsidR="00EA1666" w:rsidRDefault="00EA1666" w:rsidP="00DB67A4">
            <w:pPr>
              <w:pStyle w:val="BodyText"/>
            </w:pPr>
            <w:r>
              <w:rPr>
                <w:b/>
              </w:rPr>
              <w:t>Plan ID</w:t>
            </w:r>
          </w:p>
        </w:tc>
      </w:tr>
      <w:tr w:rsidR="00EA1666" w14:paraId="7EFA545C" w14:textId="77777777" w:rsidTr="00DB67A4">
        <w:trPr>
          <w:trHeight w:val="416"/>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0ABB480C" w14:textId="77777777" w:rsidR="00EA1666" w:rsidRDefault="00EA1666" w:rsidP="00DB67A4">
            <w:pPr>
              <w:pStyle w:val="BodyText"/>
            </w:pPr>
            <w:r>
              <w:t>$45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DC7A463" w14:textId="77777777" w:rsidR="00EA1666" w:rsidRDefault="00EA1666" w:rsidP="00DB67A4">
            <w:pPr>
              <w:pStyle w:val="BodyText"/>
              <w:rPr>
                <w:rFonts w:cs="Arial"/>
                <w:szCs w:val="20"/>
              </w:rPr>
            </w:pPr>
            <w:r>
              <w:rPr>
                <w:rFonts w:cs="Arial"/>
                <w:szCs w:val="20"/>
              </w:rPr>
              <w:t>801146, 16105965</w:t>
            </w:r>
          </w:p>
        </w:tc>
      </w:tr>
      <w:tr w:rsidR="00EA1666" w14:paraId="39B79B4E"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64834AED" w14:textId="77777777" w:rsidR="00EA1666" w:rsidRDefault="00EA1666" w:rsidP="00DB67A4">
            <w:pPr>
              <w:pStyle w:val="BodyText"/>
            </w:pPr>
            <w:r>
              <w:t>$65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BDE4988" w14:textId="77777777" w:rsidR="00EA1666" w:rsidRDefault="00EA1666" w:rsidP="00DB67A4">
            <w:pPr>
              <w:pStyle w:val="BodyText"/>
              <w:rPr>
                <w:rFonts w:cs="Arial"/>
                <w:szCs w:val="20"/>
              </w:rPr>
            </w:pPr>
            <w:r>
              <w:rPr>
                <w:rFonts w:cs="Arial"/>
                <w:szCs w:val="20"/>
              </w:rPr>
              <w:t>801147, 34238884</w:t>
            </w:r>
          </w:p>
        </w:tc>
      </w:tr>
      <w:tr w:rsidR="00EA1666" w14:paraId="12EBC0DF"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53CDE251" w14:textId="77777777" w:rsidR="00EA1666" w:rsidRDefault="00EA1666" w:rsidP="00DB67A4">
            <w:pPr>
              <w:pStyle w:val="BodyText"/>
            </w:pPr>
            <w:r>
              <w:t>$85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1C70153F" w14:textId="77777777" w:rsidR="00EA1666" w:rsidRDefault="00EA1666" w:rsidP="00DB67A4">
            <w:pPr>
              <w:pStyle w:val="BodyText"/>
              <w:rPr>
                <w:rFonts w:cs="Arial"/>
                <w:szCs w:val="20"/>
              </w:rPr>
            </w:pPr>
            <w:r>
              <w:rPr>
                <w:rFonts w:cs="Arial"/>
                <w:szCs w:val="20"/>
              </w:rPr>
              <w:t>801148, 34238894</w:t>
            </w:r>
          </w:p>
        </w:tc>
      </w:tr>
      <w:tr w:rsidR="00EA1666" w14:paraId="28BCF254"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7952DA37" w14:textId="77777777" w:rsidR="00EA1666" w:rsidRDefault="00EA1666" w:rsidP="00DB67A4">
            <w:pPr>
              <w:pStyle w:val="BodyText"/>
            </w:pPr>
            <w:r>
              <w:t>$105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7A8A5A73" w14:textId="77777777" w:rsidR="00EA1666" w:rsidRDefault="00EA1666" w:rsidP="00DB67A4">
            <w:pPr>
              <w:pStyle w:val="BodyText"/>
              <w:rPr>
                <w:rFonts w:cs="Arial"/>
                <w:szCs w:val="20"/>
              </w:rPr>
            </w:pPr>
            <w:r>
              <w:rPr>
                <w:rFonts w:cs="Arial"/>
                <w:szCs w:val="20"/>
              </w:rPr>
              <w:t>801149, 16106065</w:t>
            </w:r>
          </w:p>
        </w:tc>
      </w:tr>
      <w:tr w:rsidR="00EA1666" w14:paraId="533B8F27"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73A9406D" w14:textId="77777777" w:rsidR="00EA1666" w:rsidRDefault="00EA1666" w:rsidP="00DB67A4">
            <w:pPr>
              <w:pStyle w:val="BodyText"/>
            </w:pPr>
            <w:r>
              <w:t>$125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F19937A" w14:textId="77777777" w:rsidR="00EA1666" w:rsidRDefault="00EA1666" w:rsidP="00DB67A4">
            <w:pPr>
              <w:pStyle w:val="BodyText"/>
              <w:rPr>
                <w:rFonts w:cs="Arial"/>
                <w:szCs w:val="20"/>
              </w:rPr>
            </w:pPr>
            <w:r>
              <w:rPr>
                <w:rFonts w:cs="Arial"/>
                <w:szCs w:val="20"/>
              </w:rPr>
              <w:t>801150, 16106055</w:t>
            </w:r>
          </w:p>
        </w:tc>
      </w:tr>
    </w:tbl>
    <w:p w14:paraId="2EEFB139" w14:textId="77777777" w:rsidR="006B22B4" w:rsidRDefault="006B22B4" w:rsidP="006B22B4">
      <w:pPr>
        <w:pStyle w:val="Heading6"/>
        <w:numPr>
          <w:ilvl w:val="0"/>
          <w:numId w:val="0"/>
        </w:numPr>
        <w:rPr>
          <w:bCs w:val="0"/>
        </w:rPr>
      </w:pPr>
      <w:bookmarkStart w:id="114" w:name="_Toc18932609"/>
      <w:bookmarkStart w:id="115" w:name="_Toc18932750"/>
    </w:p>
    <w:bookmarkEnd w:id="114"/>
    <w:bookmarkEnd w:id="115"/>
    <w:p w14:paraId="3C6E9A52" w14:textId="77777777" w:rsidR="006B22B4" w:rsidRPr="00A002C4" w:rsidRDefault="006B22B4" w:rsidP="006B22B4">
      <w:pPr>
        <w:pStyle w:val="BodyText"/>
        <w:rPr>
          <w:szCs w:val="20"/>
        </w:rPr>
      </w:pPr>
      <w:r>
        <w:t xml:space="preserve">From 23 August 2019 until 19 September 2019 until 19 September 2019, if you sign up or recontract to a mobile plan with one the Plan IDs specified above and pre-order a </w:t>
      </w:r>
      <w:r w:rsidRPr="009D2423">
        <w:t>Samsung Galaxy Note 10+</w:t>
      </w:r>
      <w:r>
        <w:t xml:space="preserve"> 512GB, you are eligible to receive a bonus AKG Wireless Headphones (Black). Limit of 1 per service. Excludes TechFund and Fleet. Bonus headphones will be delivered with your mobile phone order. While stocks last.</w:t>
      </w:r>
    </w:p>
    <w:p w14:paraId="7A23019E" w14:textId="77777777" w:rsidR="006B22B4" w:rsidRPr="006B22B4" w:rsidRDefault="006B22B4" w:rsidP="006B22B4"/>
    <w:p w14:paraId="2C0215B1" w14:textId="77777777" w:rsidR="00EA1666" w:rsidRPr="0060532A" w:rsidRDefault="00EA1666" w:rsidP="00EA1666">
      <w:pPr>
        <w:pStyle w:val="Heading4"/>
        <w:rPr>
          <w:rFonts w:cs="Arial"/>
          <w:szCs w:val="32"/>
        </w:rPr>
      </w:pPr>
      <w:bookmarkStart w:id="116" w:name="_Toc18932751"/>
      <w:bookmarkStart w:id="117" w:name="_Toc41394305"/>
      <w:r>
        <w:rPr>
          <w:rFonts w:cs="Arial"/>
          <w:szCs w:val="32"/>
        </w:rPr>
        <w:t>Harvey Norman Handset Credit Offer on $65 My Plan Plus 24M SIM</w:t>
      </w:r>
      <w:bookmarkEnd w:id="116"/>
      <w:bookmarkEnd w:id="117"/>
    </w:p>
    <w:p w14:paraId="6706F48D" w14:textId="77777777" w:rsidR="00EA1666" w:rsidRPr="00A002C4" w:rsidRDefault="00EA1666" w:rsidP="00EA1666">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047" w:type="pct"/>
        <w:tblCellMar>
          <w:left w:w="0" w:type="dxa"/>
          <w:right w:w="0" w:type="dxa"/>
        </w:tblCellMar>
        <w:tblLook w:val="04A0" w:firstRow="1" w:lastRow="0" w:firstColumn="1" w:lastColumn="0" w:noHBand="0" w:noVBand="1"/>
      </w:tblPr>
      <w:tblGrid>
        <w:gridCol w:w="2613"/>
        <w:gridCol w:w="3240"/>
        <w:gridCol w:w="3238"/>
      </w:tblGrid>
      <w:tr w:rsidR="00EA1666" w14:paraId="4B746319" w14:textId="77777777" w:rsidTr="00DB67A4">
        <w:trPr>
          <w:trHeight w:val="482"/>
        </w:trPr>
        <w:tc>
          <w:tcPr>
            <w:tcW w:w="1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E0A97B" w14:textId="77777777" w:rsidR="00EA1666" w:rsidRDefault="00EA1666" w:rsidP="00DB67A4">
            <w:pPr>
              <w:pStyle w:val="BodyText"/>
              <w:spacing w:before="100" w:after="100" w:line="252" w:lineRule="auto"/>
              <w:jc w:val="center"/>
              <w:rPr>
                <w:b/>
                <w:bCs/>
                <w:szCs w:val="20"/>
              </w:rPr>
            </w:pPr>
            <w:r>
              <w:rPr>
                <w:b/>
                <w:bCs/>
                <w:szCs w:val="20"/>
              </w:rPr>
              <w:t>Plan</w:t>
            </w:r>
          </w:p>
        </w:tc>
        <w:tc>
          <w:tcPr>
            <w:tcW w:w="17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28883" w14:textId="77777777" w:rsidR="00EA1666" w:rsidRDefault="00EA1666" w:rsidP="00DB67A4">
            <w:pPr>
              <w:pStyle w:val="BodyText"/>
              <w:spacing w:before="100" w:after="100" w:line="252" w:lineRule="auto"/>
              <w:jc w:val="center"/>
              <w:rPr>
                <w:b/>
                <w:bCs/>
                <w:szCs w:val="20"/>
              </w:rPr>
            </w:pPr>
            <w:r>
              <w:rPr>
                <w:b/>
                <w:bCs/>
                <w:szCs w:val="20"/>
              </w:rPr>
              <w:t>Plan ID</w:t>
            </w:r>
          </w:p>
        </w:tc>
        <w:tc>
          <w:tcPr>
            <w:tcW w:w="1781" w:type="pct"/>
            <w:tcBorders>
              <w:top w:val="single" w:sz="8" w:space="0" w:color="auto"/>
              <w:left w:val="nil"/>
              <w:bottom w:val="single" w:sz="8" w:space="0" w:color="auto"/>
              <w:right w:val="single" w:sz="8" w:space="0" w:color="auto"/>
            </w:tcBorders>
            <w:hideMark/>
          </w:tcPr>
          <w:p w14:paraId="48CBBF3D" w14:textId="77777777" w:rsidR="00EA1666" w:rsidRDefault="00EA1666" w:rsidP="00DB67A4">
            <w:pPr>
              <w:pStyle w:val="BodyText"/>
              <w:spacing w:before="100" w:after="100" w:line="252" w:lineRule="auto"/>
              <w:jc w:val="center"/>
              <w:rPr>
                <w:b/>
                <w:bCs/>
                <w:szCs w:val="20"/>
              </w:rPr>
            </w:pPr>
            <w:r>
              <w:rPr>
                <w:b/>
                <w:bCs/>
                <w:szCs w:val="20"/>
              </w:rPr>
              <w:t>Dates</w:t>
            </w:r>
          </w:p>
        </w:tc>
      </w:tr>
      <w:tr w:rsidR="00EA1666" w14:paraId="66F60E07" w14:textId="77777777" w:rsidTr="00DB67A4">
        <w:trPr>
          <w:trHeight w:val="482"/>
        </w:trPr>
        <w:tc>
          <w:tcPr>
            <w:tcW w:w="1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0A8B0D" w14:textId="77777777" w:rsidR="00EA1666" w:rsidRPr="00226F7B" w:rsidRDefault="00EA1666" w:rsidP="00DB67A4">
            <w:pPr>
              <w:pStyle w:val="BodyText"/>
              <w:spacing w:before="100" w:after="100" w:line="252" w:lineRule="auto"/>
              <w:rPr>
                <w:szCs w:val="20"/>
              </w:rPr>
            </w:pPr>
            <w:r w:rsidRPr="00C17E82">
              <w:rPr>
                <w:szCs w:val="20"/>
              </w:rPr>
              <w:t>$</w:t>
            </w:r>
            <w:r>
              <w:t>65</w:t>
            </w:r>
            <w:r w:rsidRPr="00C17E82">
              <w:rPr>
                <w:szCs w:val="20"/>
              </w:rPr>
              <w:t xml:space="preserve"> My Plan Plus </w:t>
            </w:r>
            <w:r>
              <w:t>24M</w:t>
            </w:r>
            <w:r w:rsidRPr="00C17E82">
              <w:rPr>
                <w:szCs w:val="20"/>
              </w:rPr>
              <w:t xml:space="preserve"> SIM </w:t>
            </w:r>
          </w:p>
        </w:tc>
        <w:tc>
          <w:tcPr>
            <w:tcW w:w="1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54ACF" w14:textId="77777777" w:rsidR="00EA1666" w:rsidRPr="00020C99" w:rsidRDefault="00EA1666" w:rsidP="00DB67A4">
            <w:pPr>
              <w:jc w:val="center"/>
              <w:rPr>
                <w:sz w:val="20"/>
                <w:lang w:val="en-AU"/>
              </w:rPr>
            </w:pPr>
            <w:r w:rsidRPr="002B2C21">
              <w:rPr>
                <w:sz w:val="20"/>
                <w:szCs w:val="20"/>
              </w:rPr>
              <w:t>34238974</w:t>
            </w:r>
          </w:p>
        </w:tc>
        <w:tc>
          <w:tcPr>
            <w:tcW w:w="1781" w:type="pct"/>
            <w:tcBorders>
              <w:top w:val="nil"/>
              <w:left w:val="nil"/>
              <w:bottom w:val="single" w:sz="8" w:space="0" w:color="auto"/>
              <w:right w:val="single" w:sz="8" w:space="0" w:color="auto"/>
            </w:tcBorders>
            <w:hideMark/>
          </w:tcPr>
          <w:p w14:paraId="0A93E648" w14:textId="77777777" w:rsidR="00EA1666" w:rsidRPr="00226F7B" w:rsidRDefault="00EA1666" w:rsidP="00DB67A4">
            <w:pPr>
              <w:pStyle w:val="BodyText"/>
              <w:spacing w:before="100" w:after="100" w:line="252" w:lineRule="auto"/>
              <w:jc w:val="center"/>
              <w:rPr>
                <w:szCs w:val="20"/>
              </w:rPr>
            </w:pPr>
            <w:r>
              <w:t>24 August 2019 – 21 September 2019</w:t>
            </w:r>
          </w:p>
        </w:tc>
      </w:tr>
    </w:tbl>
    <w:p w14:paraId="08851364" w14:textId="77777777" w:rsidR="00EA1666" w:rsidRDefault="00EA1666" w:rsidP="00EA1666">
      <w:pPr>
        <w:pStyle w:val="BodyText"/>
      </w:pPr>
      <w:r>
        <w:rPr>
          <w:szCs w:val="20"/>
        </w:rPr>
        <w:t>From 24 August 2019 until 21 September 2019, if you sign up or recontract to the $</w:t>
      </w:r>
      <w:r>
        <w:t>65</w:t>
      </w:r>
      <w:r>
        <w:rPr>
          <w:szCs w:val="20"/>
        </w:rPr>
        <w:t xml:space="preserve"> My Plan Plus </w:t>
      </w:r>
      <w:r>
        <w:t>24M</w:t>
      </w:r>
      <w:r>
        <w:rPr>
          <w:szCs w:val="20"/>
        </w:rPr>
        <w:t xml:space="preserve"> SIM plan (with the Plan ID specified above) </w:t>
      </w:r>
      <w:r>
        <w:t>in store at Harvey Norman, Joyce Mayne or Domayne and purchase an eligible device outright with a min cost of $500, you will receive a $500 device credit.</w:t>
      </w:r>
      <w:r>
        <w:rPr>
          <w:szCs w:val="20"/>
        </w:rPr>
        <w:t xml:space="preserve"> Credit can only be used in store on the same day of the eligible device purchase and connection to the eligible plan. Credit cannot be used on any other items in store. This offer is not available with any other offers.</w:t>
      </w:r>
    </w:p>
    <w:p w14:paraId="74458591" w14:textId="77777777" w:rsidR="00EA1666" w:rsidRDefault="00EA1666" w:rsidP="00EA1666">
      <w:pPr>
        <w:pStyle w:val="Heading4"/>
        <w:rPr>
          <w:rFonts w:eastAsia="MS Mincho"/>
        </w:rPr>
      </w:pPr>
      <w:bookmarkStart w:id="118" w:name="_Toc18307612"/>
      <w:bookmarkStart w:id="119" w:name="_Toc18932754"/>
      <w:bookmarkStart w:id="120" w:name="_Toc41394306"/>
      <w:r>
        <w:rPr>
          <w:rFonts w:eastAsia="MS Mincho"/>
        </w:rPr>
        <w:t>Flybuys Bonus Points Offer (September 19)</w:t>
      </w:r>
      <w:bookmarkEnd w:id="118"/>
      <w:bookmarkEnd w:id="119"/>
      <w:bookmarkEnd w:id="120"/>
    </w:p>
    <w:p w14:paraId="2A220C41" w14:textId="77777777" w:rsidR="00EA1666" w:rsidRDefault="00EA1666" w:rsidP="00EA1666">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96"/>
        <w:gridCol w:w="2287"/>
      </w:tblGrid>
      <w:tr w:rsidR="00EA1666" w:rsidRPr="003420BE" w14:paraId="5EB17D0D"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773CE7C3" w14:textId="77777777" w:rsidR="00EA1666" w:rsidRDefault="00EA1666" w:rsidP="00DB67A4">
            <w:pPr>
              <w:pStyle w:val="BodyText"/>
              <w:spacing w:line="276" w:lineRule="auto"/>
              <w:jc w:val="center"/>
            </w:pPr>
            <w:r>
              <w:rPr>
                <w:b/>
              </w:rPr>
              <w:t>Plan</w:t>
            </w:r>
          </w:p>
        </w:tc>
        <w:tc>
          <w:tcPr>
            <w:tcW w:w="2496" w:type="dxa"/>
            <w:tcBorders>
              <w:top w:val="single" w:sz="4" w:space="0" w:color="auto"/>
              <w:left w:val="single" w:sz="4" w:space="0" w:color="auto"/>
              <w:bottom w:val="single" w:sz="4" w:space="0" w:color="auto"/>
              <w:right w:val="single" w:sz="4" w:space="0" w:color="auto"/>
            </w:tcBorders>
            <w:vAlign w:val="center"/>
            <w:hideMark/>
          </w:tcPr>
          <w:p w14:paraId="76940EFC" w14:textId="77777777" w:rsidR="00EA1666" w:rsidRDefault="00EA1666" w:rsidP="00DB67A4">
            <w:pPr>
              <w:pStyle w:val="BodyText"/>
              <w:spacing w:line="276" w:lineRule="auto"/>
              <w:jc w:val="center"/>
            </w:pPr>
            <w:r>
              <w:rPr>
                <w:b/>
              </w:rPr>
              <w:t>Plan ID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90FD029" w14:textId="77777777" w:rsidR="00EA1666" w:rsidRDefault="00EA1666" w:rsidP="00DB67A4">
            <w:pPr>
              <w:pStyle w:val="BodyText"/>
              <w:spacing w:line="276" w:lineRule="auto"/>
              <w:jc w:val="center"/>
              <w:rPr>
                <w:b/>
              </w:rPr>
            </w:pPr>
            <w:r>
              <w:rPr>
                <w:b/>
              </w:rPr>
              <w:t>Flybuys Bonus Points</w:t>
            </w:r>
          </w:p>
        </w:tc>
      </w:tr>
      <w:tr w:rsidR="00EA1666" w:rsidRPr="003420BE" w14:paraId="18F0EF1A"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5A17327D" w14:textId="77777777" w:rsidR="00EA1666" w:rsidRDefault="00EA1666" w:rsidP="00DB67A4">
            <w:pPr>
              <w:pStyle w:val="BodyText"/>
              <w:spacing w:line="276" w:lineRule="auto"/>
            </w:pPr>
            <w:r>
              <w:t>$45 My Plan Plus</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6F8CC49" w14:textId="77777777" w:rsidR="00EA1666" w:rsidRDefault="00EA1666" w:rsidP="00DB67A4">
            <w:pPr>
              <w:pStyle w:val="BodyText"/>
              <w:spacing w:line="276" w:lineRule="auto"/>
              <w:jc w:val="center"/>
            </w:pPr>
            <w:r>
              <w:t>16105965</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1C1F56B" w14:textId="77777777" w:rsidR="00EA1666" w:rsidRDefault="00EA1666" w:rsidP="00DB67A4">
            <w:pPr>
              <w:pStyle w:val="BodyText"/>
              <w:spacing w:line="276" w:lineRule="auto"/>
              <w:jc w:val="center"/>
            </w:pPr>
            <w:r>
              <w:t>12,000</w:t>
            </w:r>
          </w:p>
        </w:tc>
      </w:tr>
      <w:tr w:rsidR="00EA1666" w:rsidRPr="003420BE" w14:paraId="39DF303E"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6E117B21" w14:textId="77777777" w:rsidR="00EA1666" w:rsidRDefault="00EA1666" w:rsidP="00DB67A4">
            <w:pPr>
              <w:pStyle w:val="BodyText"/>
              <w:spacing w:line="276" w:lineRule="auto"/>
            </w:pPr>
            <w:r>
              <w:t xml:space="preserve">$65 My Plan Plus </w:t>
            </w:r>
          </w:p>
        </w:tc>
        <w:tc>
          <w:tcPr>
            <w:tcW w:w="2496" w:type="dxa"/>
            <w:tcBorders>
              <w:top w:val="single" w:sz="4" w:space="0" w:color="auto"/>
              <w:left w:val="single" w:sz="4" w:space="0" w:color="auto"/>
              <w:bottom w:val="single" w:sz="4" w:space="0" w:color="auto"/>
              <w:right w:val="single" w:sz="4" w:space="0" w:color="auto"/>
            </w:tcBorders>
            <w:vAlign w:val="center"/>
            <w:hideMark/>
          </w:tcPr>
          <w:p w14:paraId="2FAD9428" w14:textId="77777777" w:rsidR="00EA1666" w:rsidRDefault="00EA1666" w:rsidP="00DB67A4">
            <w:pPr>
              <w:pStyle w:val="BodyText"/>
              <w:spacing w:line="276" w:lineRule="auto"/>
              <w:jc w:val="center"/>
            </w:pPr>
            <w:r>
              <w:t>34238884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31197D0D" w14:textId="77777777" w:rsidR="00EA1666" w:rsidRDefault="00EA1666" w:rsidP="00DB67A4">
            <w:pPr>
              <w:pStyle w:val="BodyText"/>
              <w:spacing w:line="276" w:lineRule="auto"/>
              <w:jc w:val="center"/>
            </w:pPr>
            <w:r>
              <w:t>20,000</w:t>
            </w:r>
          </w:p>
        </w:tc>
      </w:tr>
      <w:tr w:rsidR="00EA1666" w:rsidRPr="003420BE" w14:paraId="51803E10"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424A902B" w14:textId="77777777" w:rsidR="00EA1666" w:rsidRDefault="00EA1666" w:rsidP="00DB67A4">
            <w:pPr>
              <w:pStyle w:val="BodyText"/>
              <w:spacing w:line="276" w:lineRule="auto"/>
            </w:pPr>
            <w:r>
              <w:t xml:space="preserve">$85 My Plan Plus </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1898CB3" w14:textId="77777777" w:rsidR="00EA1666" w:rsidRDefault="00EA1666" w:rsidP="00DB67A4">
            <w:pPr>
              <w:pStyle w:val="BodyText"/>
              <w:spacing w:line="276" w:lineRule="auto"/>
              <w:jc w:val="center"/>
            </w:pPr>
            <w:r>
              <w:t>34238894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4E78904" w14:textId="77777777" w:rsidR="00EA1666" w:rsidRDefault="00EA1666" w:rsidP="00DB67A4">
            <w:pPr>
              <w:pStyle w:val="BodyText"/>
              <w:spacing w:line="276" w:lineRule="auto"/>
              <w:jc w:val="center"/>
            </w:pPr>
            <w:r>
              <w:t>25,000</w:t>
            </w:r>
          </w:p>
        </w:tc>
      </w:tr>
      <w:tr w:rsidR="00EA1666" w:rsidRPr="003420BE" w14:paraId="75E93857"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FD9BCF6" w14:textId="77777777" w:rsidR="00EA1666" w:rsidRDefault="00EA1666" w:rsidP="00DB67A4">
            <w:pPr>
              <w:pStyle w:val="BodyText"/>
              <w:spacing w:line="276" w:lineRule="auto"/>
            </w:pPr>
            <w:r>
              <w:t>$105 My Plan Plus</w:t>
            </w:r>
          </w:p>
        </w:tc>
        <w:tc>
          <w:tcPr>
            <w:tcW w:w="2496" w:type="dxa"/>
            <w:tcBorders>
              <w:top w:val="single" w:sz="4" w:space="0" w:color="auto"/>
              <w:left w:val="single" w:sz="4" w:space="0" w:color="auto"/>
              <w:bottom w:val="single" w:sz="4" w:space="0" w:color="auto"/>
              <w:right w:val="single" w:sz="4" w:space="0" w:color="auto"/>
            </w:tcBorders>
            <w:vAlign w:val="center"/>
            <w:hideMark/>
          </w:tcPr>
          <w:p w14:paraId="1F32F858" w14:textId="77777777" w:rsidR="00EA1666" w:rsidRDefault="00EA1666" w:rsidP="00DB67A4">
            <w:pPr>
              <w:pStyle w:val="BodyText"/>
              <w:spacing w:line="276" w:lineRule="auto"/>
              <w:jc w:val="center"/>
            </w:pPr>
            <w:r>
              <w:t>16106065</w:t>
            </w:r>
          </w:p>
        </w:tc>
        <w:tc>
          <w:tcPr>
            <w:tcW w:w="2287" w:type="dxa"/>
            <w:tcBorders>
              <w:top w:val="single" w:sz="4" w:space="0" w:color="auto"/>
              <w:left w:val="single" w:sz="4" w:space="0" w:color="auto"/>
              <w:bottom w:val="single" w:sz="4" w:space="0" w:color="auto"/>
              <w:right w:val="single" w:sz="4" w:space="0" w:color="auto"/>
            </w:tcBorders>
            <w:vAlign w:val="center"/>
            <w:hideMark/>
          </w:tcPr>
          <w:p w14:paraId="016E0CAF" w14:textId="77777777" w:rsidR="00EA1666" w:rsidRDefault="00EA1666" w:rsidP="00DB67A4">
            <w:pPr>
              <w:pStyle w:val="BodyText"/>
              <w:spacing w:line="276" w:lineRule="auto"/>
              <w:jc w:val="center"/>
            </w:pPr>
            <w:r>
              <w:t>30,000</w:t>
            </w:r>
          </w:p>
        </w:tc>
      </w:tr>
      <w:tr w:rsidR="00EA1666" w:rsidRPr="003420BE" w14:paraId="1ED3AF15"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0F23463D" w14:textId="77777777" w:rsidR="00EA1666" w:rsidRDefault="00EA1666" w:rsidP="00DB67A4">
            <w:pPr>
              <w:pStyle w:val="BodyText"/>
              <w:spacing w:line="276" w:lineRule="auto"/>
            </w:pPr>
            <w:r>
              <w:t xml:space="preserve">$125 My Plan Plus </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74A4F13" w14:textId="77777777" w:rsidR="00EA1666" w:rsidRDefault="00EA1666" w:rsidP="00DB67A4">
            <w:pPr>
              <w:pStyle w:val="BodyText"/>
              <w:spacing w:line="276" w:lineRule="auto"/>
              <w:jc w:val="center"/>
            </w:pPr>
            <w:r>
              <w:t>16106055</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8C87F97" w14:textId="77777777" w:rsidR="00EA1666" w:rsidRDefault="00EA1666" w:rsidP="00DB67A4">
            <w:pPr>
              <w:pStyle w:val="BodyText"/>
              <w:spacing w:line="276" w:lineRule="auto"/>
              <w:jc w:val="center"/>
            </w:pPr>
            <w:r>
              <w:t>40,000</w:t>
            </w:r>
          </w:p>
        </w:tc>
      </w:tr>
      <w:tr w:rsidR="00EA1666" w:rsidRPr="003420BE" w14:paraId="308DD8A0"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39F06955" w14:textId="77777777" w:rsidR="00EA1666" w:rsidRDefault="00EA1666" w:rsidP="00DB67A4">
            <w:pPr>
              <w:pStyle w:val="BodyText"/>
              <w:spacing w:line="276" w:lineRule="auto"/>
            </w:pPr>
            <w:r>
              <w:t>$39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705BE44" w14:textId="77777777" w:rsidR="00EA1666" w:rsidRDefault="00EA1666" w:rsidP="00DB67A4">
            <w:pPr>
              <w:pStyle w:val="BodyText"/>
              <w:spacing w:line="276" w:lineRule="auto"/>
              <w:jc w:val="center"/>
            </w:pPr>
            <w:r>
              <w:t>34238904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2610F1F" w14:textId="77777777" w:rsidR="00EA1666" w:rsidRDefault="00EA1666" w:rsidP="00DB67A4">
            <w:pPr>
              <w:pStyle w:val="BodyText"/>
              <w:spacing w:line="276" w:lineRule="auto"/>
              <w:jc w:val="center"/>
            </w:pPr>
            <w:r>
              <w:t>10,000</w:t>
            </w:r>
          </w:p>
        </w:tc>
      </w:tr>
      <w:tr w:rsidR="00EA1666" w:rsidRPr="003420BE" w14:paraId="53416277"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4CBC4D16" w14:textId="77777777" w:rsidR="00EA1666" w:rsidRDefault="00EA1666" w:rsidP="00DB67A4">
            <w:pPr>
              <w:pStyle w:val="BodyText"/>
              <w:spacing w:line="276" w:lineRule="auto"/>
            </w:pPr>
            <w:r>
              <w:t>$49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6EE63276" w14:textId="77777777" w:rsidR="00EA1666" w:rsidRDefault="00EA1666" w:rsidP="00DB67A4">
            <w:pPr>
              <w:pStyle w:val="BodyText"/>
              <w:spacing w:line="276" w:lineRule="auto"/>
              <w:jc w:val="center"/>
            </w:pPr>
            <w:r>
              <w:t>34238914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102AC12C" w14:textId="77777777" w:rsidR="00EA1666" w:rsidRDefault="00EA1666" w:rsidP="00DB67A4">
            <w:pPr>
              <w:pStyle w:val="BodyText"/>
              <w:spacing w:line="276" w:lineRule="auto"/>
              <w:jc w:val="center"/>
            </w:pPr>
            <w:r>
              <w:t>25,000</w:t>
            </w:r>
          </w:p>
        </w:tc>
      </w:tr>
      <w:tr w:rsidR="00EA1666" w:rsidRPr="003420BE" w14:paraId="313EC384"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0E6B52E3" w14:textId="77777777" w:rsidR="00EA1666" w:rsidRDefault="00EA1666" w:rsidP="00DB67A4">
            <w:pPr>
              <w:pStyle w:val="BodyText"/>
              <w:spacing w:line="276" w:lineRule="auto"/>
            </w:pPr>
            <w:r>
              <w:t>$59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6579845" w14:textId="77777777" w:rsidR="00EA1666" w:rsidRDefault="00EA1666" w:rsidP="00DB67A4">
            <w:pPr>
              <w:pStyle w:val="BodyText"/>
              <w:spacing w:line="276" w:lineRule="auto"/>
              <w:jc w:val="center"/>
            </w:pPr>
            <w:r>
              <w:t>34238924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97965AF" w14:textId="77777777" w:rsidR="00EA1666" w:rsidRDefault="00EA1666" w:rsidP="00DB67A4">
            <w:pPr>
              <w:pStyle w:val="BodyText"/>
              <w:spacing w:line="276" w:lineRule="auto"/>
              <w:jc w:val="center"/>
            </w:pPr>
            <w:r>
              <w:t>30,000</w:t>
            </w:r>
          </w:p>
        </w:tc>
      </w:tr>
      <w:tr w:rsidR="00EA1666" w:rsidRPr="003420BE" w14:paraId="784F36CE" w14:textId="77777777" w:rsidTr="00DB67A4">
        <w:trPr>
          <w:trHeight w:val="402"/>
          <w:jc w:val="center"/>
        </w:trPr>
        <w:tc>
          <w:tcPr>
            <w:tcW w:w="2425" w:type="dxa"/>
            <w:tcBorders>
              <w:top w:val="single" w:sz="4" w:space="0" w:color="auto"/>
              <w:left w:val="single" w:sz="4" w:space="0" w:color="auto"/>
              <w:bottom w:val="single" w:sz="4" w:space="0" w:color="auto"/>
              <w:right w:val="single" w:sz="4" w:space="0" w:color="auto"/>
            </w:tcBorders>
            <w:vAlign w:val="center"/>
            <w:hideMark/>
          </w:tcPr>
          <w:p w14:paraId="4FDF69BB" w14:textId="77777777" w:rsidR="00EA1666" w:rsidRDefault="00EA1666" w:rsidP="00DB67A4">
            <w:pPr>
              <w:pStyle w:val="BodyText"/>
              <w:spacing w:line="276" w:lineRule="auto"/>
            </w:pPr>
            <w:r>
              <w:t>$79 My Plan Plus 12M SIM Only</w:t>
            </w:r>
          </w:p>
        </w:tc>
        <w:tc>
          <w:tcPr>
            <w:tcW w:w="2496" w:type="dxa"/>
            <w:tcBorders>
              <w:top w:val="single" w:sz="4" w:space="0" w:color="auto"/>
              <w:left w:val="single" w:sz="4" w:space="0" w:color="auto"/>
              <w:bottom w:val="single" w:sz="4" w:space="0" w:color="auto"/>
              <w:right w:val="single" w:sz="4" w:space="0" w:color="auto"/>
            </w:tcBorders>
            <w:vAlign w:val="center"/>
            <w:hideMark/>
          </w:tcPr>
          <w:p w14:paraId="48E80F6A" w14:textId="77777777" w:rsidR="00EA1666" w:rsidRDefault="00EA1666" w:rsidP="00DB67A4">
            <w:pPr>
              <w:pStyle w:val="BodyText"/>
              <w:spacing w:line="276" w:lineRule="auto"/>
              <w:jc w:val="center"/>
            </w:pPr>
            <w:r>
              <w:t>34238934</w:t>
            </w:r>
          </w:p>
        </w:tc>
        <w:tc>
          <w:tcPr>
            <w:tcW w:w="2287" w:type="dxa"/>
            <w:tcBorders>
              <w:top w:val="single" w:sz="4" w:space="0" w:color="auto"/>
              <w:left w:val="single" w:sz="4" w:space="0" w:color="auto"/>
              <w:bottom w:val="single" w:sz="4" w:space="0" w:color="auto"/>
              <w:right w:val="single" w:sz="4" w:space="0" w:color="auto"/>
            </w:tcBorders>
            <w:vAlign w:val="center"/>
            <w:hideMark/>
          </w:tcPr>
          <w:p w14:paraId="09A41F3E" w14:textId="77777777" w:rsidR="00EA1666" w:rsidRDefault="00EA1666" w:rsidP="00DB67A4">
            <w:pPr>
              <w:pStyle w:val="BodyText"/>
              <w:spacing w:line="276" w:lineRule="auto"/>
              <w:jc w:val="center"/>
            </w:pPr>
            <w:r>
              <w:t>40,000</w:t>
            </w:r>
          </w:p>
        </w:tc>
      </w:tr>
    </w:tbl>
    <w:p w14:paraId="11F68043" w14:textId="77777777" w:rsidR="00EA1666" w:rsidRDefault="00EA1666" w:rsidP="00EA1666">
      <w:pPr>
        <w:pStyle w:val="BodyText"/>
      </w:pPr>
    </w:p>
    <w:p w14:paraId="38A354E5" w14:textId="77777777" w:rsidR="00EA1666" w:rsidRDefault="00EA1666" w:rsidP="00EA1666">
      <w:pPr>
        <w:pStyle w:val="Heading6"/>
        <w:tabs>
          <w:tab w:val="clear" w:pos="720"/>
          <w:tab w:val="num" w:pos="862"/>
        </w:tabs>
        <w:ind w:left="862"/>
      </w:pPr>
      <w:bookmarkStart w:id="121" w:name="_Toc18307613"/>
      <w:bookmarkStart w:id="122" w:name="_Toc18932755"/>
      <w:bookmarkStart w:id="123" w:name="_Toc41394307"/>
      <w:r>
        <w:t>Eligibility</w:t>
      </w:r>
      <w:bookmarkEnd w:id="121"/>
      <w:bookmarkEnd w:id="122"/>
      <w:bookmarkEnd w:id="123"/>
    </w:p>
    <w:p w14:paraId="6CFCA4C3" w14:textId="77777777" w:rsidR="00EA1666" w:rsidRDefault="00EA1666" w:rsidP="00EA1666">
      <w:pPr>
        <w:pStyle w:val="BodyText"/>
        <w:rPr>
          <w:rFonts w:cs="Arial"/>
          <w:szCs w:val="20"/>
        </w:rPr>
      </w:pPr>
      <w:r>
        <w:t xml:space="preserve">From 03 September 2019 to 30 September 2019, selected Flybuys customers who reside in Australia and sign up to a new Optus Postpaid Mobile plan with one of the Plan IDs specified above via the Optus/Flybuys landing page will redeem Flybuys Bonus Points depending on which plan they choose (see table above). </w:t>
      </w:r>
      <w:r>
        <w:rPr>
          <w:rFonts w:cs="Arial"/>
          <w:szCs w:val="20"/>
        </w:rPr>
        <w:t>Flybuys Bonus Points will be allocated up to 60 days post activation on the Optus network. 1 allocation of Flybuys Bonus Points per service. Flybuys Bonus Points will not be awarded if you have cancelled your service within the first 30 days. Not transferable or redeemable for cash or credit.</w:t>
      </w:r>
    </w:p>
    <w:p w14:paraId="3349C94C" w14:textId="77777777" w:rsidR="00EA1666" w:rsidRDefault="00EA1666" w:rsidP="00EA1666">
      <w:pPr>
        <w:pStyle w:val="Heading4"/>
      </w:pPr>
      <w:bookmarkStart w:id="124" w:name="_Toc18932756"/>
      <w:bookmarkStart w:id="125" w:name="_Toc41394308"/>
      <w:r>
        <w:t>Bonus Samsung Watch Active (Black) Offer</w:t>
      </w:r>
      <w:bookmarkEnd w:id="124"/>
      <w:bookmarkEnd w:id="125"/>
    </w:p>
    <w:p w14:paraId="30BC3736" w14:textId="77777777" w:rsidR="00EA1666" w:rsidRDefault="00EA1666" w:rsidP="00EA1666">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0"/>
      </w:tblGrid>
      <w:tr w:rsidR="00EA1666" w14:paraId="17D6616F"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3F9EDAD9" w14:textId="77777777" w:rsidR="00EA1666" w:rsidRDefault="00EA1666" w:rsidP="00DB67A4">
            <w:pPr>
              <w:pStyle w:val="BodyText"/>
            </w:pPr>
            <w:r>
              <w:rPr>
                <w:b/>
              </w:rPr>
              <w:t>Plan</w:t>
            </w:r>
          </w:p>
        </w:tc>
        <w:tc>
          <w:tcPr>
            <w:tcW w:w="4410" w:type="dxa"/>
            <w:tcBorders>
              <w:top w:val="single" w:sz="4" w:space="0" w:color="auto"/>
              <w:left w:val="single" w:sz="4" w:space="0" w:color="auto"/>
              <w:bottom w:val="single" w:sz="4" w:space="0" w:color="auto"/>
              <w:right w:val="single" w:sz="4" w:space="0" w:color="auto"/>
            </w:tcBorders>
            <w:vAlign w:val="center"/>
            <w:hideMark/>
          </w:tcPr>
          <w:p w14:paraId="4C3E9491" w14:textId="77777777" w:rsidR="00EA1666" w:rsidRDefault="00EA1666" w:rsidP="00DB67A4">
            <w:pPr>
              <w:pStyle w:val="BodyText"/>
            </w:pPr>
            <w:r>
              <w:rPr>
                <w:b/>
              </w:rPr>
              <w:t>Plan ID</w:t>
            </w:r>
          </w:p>
        </w:tc>
      </w:tr>
      <w:tr w:rsidR="00EA1666" w14:paraId="6FC95E4E" w14:textId="77777777" w:rsidTr="00DB67A4">
        <w:trPr>
          <w:trHeight w:val="416"/>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1664A23D" w14:textId="77777777" w:rsidR="00EA1666" w:rsidRDefault="00EA1666" w:rsidP="00DB67A4">
            <w:pPr>
              <w:pStyle w:val="BodyText"/>
            </w:pPr>
            <w:r>
              <w:t>$45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2DB0B981" w14:textId="77777777" w:rsidR="00EA1666" w:rsidRDefault="00EA1666" w:rsidP="00DB67A4">
            <w:pPr>
              <w:pStyle w:val="BodyText"/>
              <w:rPr>
                <w:rFonts w:cs="Arial"/>
                <w:szCs w:val="20"/>
              </w:rPr>
            </w:pPr>
            <w:r>
              <w:rPr>
                <w:rFonts w:cs="Arial"/>
                <w:szCs w:val="20"/>
              </w:rPr>
              <w:t>801146, 16105965</w:t>
            </w:r>
          </w:p>
        </w:tc>
      </w:tr>
      <w:tr w:rsidR="00EA1666" w14:paraId="0AEBFF43"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1B33CB60" w14:textId="77777777" w:rsidR="00EA1666" w:rsidRDefault="00EA1666" w:rsidP="00DB67A4">
            <w:pPr>
              <w:pStyle w:val="BodyText"/>
            </w:pPr>
            <w:r>
              <w:t>$65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2D0DF13A" w14:textId="77777777" w:rsidR="00EA1666" w:rsidRDefault="00EA1666" w:rsidP="00DB67A4">
            <w:pPr>
              <w:pStyle w:val="BodyText"/>
              <w:rPr>
                <w:rFonts w:cs="Arial"/>
                <w:szCs w:val="20"/>
              </w:rPr>
            </w:pPr>
            <w:r>
              <w:rPr>
                <w:rFonts w:cs="Arial"/>
                <w:szCs w:val="20"/>
              </w:rPr>
              <w:t>801147, 34238884</w:t>
            </w:r>
          </w:p>
        </w:tc>
      </w:tr>
      <w:tr w:rsidR="00EA1666" w14:paraId="636FA870"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1AAC61DE" w14:textId="77777777" w:rsidR="00EA1666" w:rsidRDefault="00EA1666" w:rsidP="00DB67A4">
            <w:pPr>
              <w:pStyle w:val="BodyText"/>
            </w:pPr>
            <w:r>
              <w:t>$85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623341C9" w14:textId="77777777" w:rsidR="00EA1666" w:rsidRDefault="00EA1666" w:rsidP="00DB67A4">
            <w:pPr>
              <w:pStyle w:val="BodyText"/>
              <w:rPr>
                <w:rFonts w:cs="Arial"/>
                <w:szCs w:val="20"/>
              </w:rPr>
            </w:pPr>
            <w:r>
              <w:rPr>
                <w:rFonts w:cs="Arial"/>
                <w:szCs w:val="20"/>
              </w:rPr>
              <w:t>801148, 34238894</w:t>
            </w:r>
          </w:p>
        </w:tc>
      </w:tr>
      <w:tr w:rsidR="00EA1666" w14:paraId="7AB0BB2E"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4D9DCA85" w14:textId="77777777" w:rsidR="00EA1666" w:rsidRDefault="00EA1666" w:rsidP="00DB67A4">
            <w:pPr>
              <w:pStyle w:val="BodyText"/>
            </w:pPr>
            <w:r>
              <w:t>$105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96F377E" w14:textId="77777777" w:rsidR="00EA1666" w:rsidRDefault="00EA1666" w:rsidP="00DB67A4">
            <w:pPr>
              <w:pStyle w:val="BodyText"/>
              <w:rPr>
                <w:rFonts w:cs="Arial"/>
                <w:szCs w:val="20"/>
              </w:rPr>
            </w:pPr>
            <w:r>
              <w:rPr>
                <w:rFonts w:cs="Arial"/>
                <w:szCs w:val="20"/>
              </w:rPr>
              <w:t>801149, 16106065</w:t>
            </w:r>
          </w:p>
        </w:tc>
      </w:tr>
      <w:tr w:rsidR="00EA1666" w14:paraId="72E470E7" w14:textId="77777777" w:rsidTr="00DB67A4">
        <w:trPr>
          <w:trHeight w:val="402"/>
          <w:jc w:val="center"/>
        </w:trPr>
        <w:tc>
          <w:tcPr>
            <w:tcW w:w="4410" w:type="dxa"/>
            <w:tcBorders>
              <w:top w:val="single" w:sz="4" w:space="0" w:color="auto"/>
              <w:left w:val="single" w:sz="4" w:space="0" w:color="auto"/>
              <w:bottom w:val="single" w:sz="4" w:space="0" w:color="auto"/>
              <w:right w:val="single" w:sz="4" w:space="0" w:color="auto"/>
            </w:tcBorders>
            <w:vAlign w:val="center"/>
            <w:hideMark/>
          </w:tcPr>
          <w:p w14:paraId="6909CED1" w14:textId="77777777" w:rsidR="00EA1666" w:rsidRDefault="00EA1666" w:rsidP="00DB67A4">
            <w:pPr>
              <w:pStyle w:val="BodyText"/>
            </w:pPr>
            <w:r>
              <w:t>$125 My Plan Plus (Jul 19)</w:t>
            </w:r>
          </w:p>
        </w:tc>
        <w:tc>
          <w:tcPr>
            <w:tcW w:w="4410" w:type="dxa"/>
            <w:tcBorders>
              <w:top w:val="single" w:sz="4" w:space="0" w:color="auto"/>
              <w:left w:val="single" w:sz="4" w:space="0" w:color="auto"/>
              <w:bottom w:val="single" w:sz="4" w:space="0" w:color="auto"/>
              <w:right w:val="single" w:sz="4" w:space="0" w:color="auto"/>
            </w:tcBorders>
            <w:vAlign w:val="center"/>
            <w:hideMark/>
          </w:tcPr>
          <w:p w14:paraId="3850128D" w14:textId="77777777" w:rsidR="00EA1666" w:rsidRDefault="00EA1666" w:rsidP="00DB67A4">
            <w:pPr>
              <w:pStyle w:val="BodyText"/>
              <w:rPr>
                <w:rFonts w:cs="Arial"/>
                <w:szCs w:val="20"/>
              </w:rPr>
            </w:pPr>
            <w:r>
              <w:rPr>
                <w:rFonts w:cs="Arial"/>
                <w:szCs w:val="20"/>
              </w:rPr>
              <w:t>801150, 16106055</w:t>
            </w:r>
          </w:p>
        </w:tc>
      </w:tr>
    </w:tbl>
    <w:p w14:paraId="40CC4B46" w14:textId="77777777" w:rsidR="006B22B4" w:rsidRDefault="006B22B4" w:rsidP="006B22B4"/>
    <w:p w14:paraId="787091EB" w14:textId="77777777" w:rsidR="006B22B4" w:rsidRPr="006B22B4" w:rsidRDefault="006B22B4" w:rsidP="006B22B4">
      <w:pPr>
        <w:rPr>
          <w:sz w:val="20"/>
          <w:szCs w:val="20"/>
        </w:rPr>
      </w:pPr>
      <w:r>
        <w:rPr>
          <w:sz w:val="20"/>
          <w:szCs w:val="20"/>
        </w:rPr>
        <w:t xml:space="preserve">From </w:t>
      </w:r>
      <w:r w:rsidRPr="006B22B4">
        <w:rPr>
          <w:sz w:val="20"/>
          <w:szCs w:val="20"/>
        </w:rPr>
        <w:t xml:space="preserve">2 September 2019 until 7 October 2019, if you sign up or recontract to a mobile plan with one the Plan IDs specified above with the Samsung Galaxy Note 10+ 4G (all colour &amp; storage variants) or a Samsung Galaxy S10, S10+ or S10e (all colour &amp; storage variants), you are eligible to redeem a bonus Samsung Watch Active (Black). Once you have received your handset, visit </w:t>
      </w:r>
      <w:hyperlink r:id="rId31" w:history="1">
        <w:r w:rsidRPr="006B22B4">
          <w:rPr>
            <w:rStyle w:val="Hyperlink"/>
            <w:szCs w:val="20"/>
          </w:rPr>
          <w:t>https://www.samsung.com/au/offer/optus-offer/</w:t>
        </w:r>
      </w:hyperlink>
      <w:r w:rsidRPr="006B22B4">
        <w:rPr>
          <w:sz w:val="20"/>
          <w:szCs w:val="20"/>
        </w:rPr>
        <w:t xml:space="preserve"> between 2 September 2019 and 21 October 2019 and provide the required claim information to start the redemption. You will need to provide customer details, device IMEI and proof of purchase.</w:t>
      </w:r>
      <w:r w:rsidRPr="006B22B4">
        <w:rPr>
          <w:sz w:val="20"/>
          <w:szCs w:val="20"/>
          <w:lang w:val="en-AU"/>
        </w:rPr>
        <w:t xml:space="preserve"> Once you receive your email notification from Samsung confirming you have submitted a valid redemption claim for the watch (allow approximately 14 days from when you claimed to receive this email), allow approximately 30 days for the watch to be delivered to the mailing address you provided at redemption. If you did not correctly complete the Samsung redemption process, Samsung will email you to provide the requested information and you will have 14 days to respond to that email. If you don’t respond within 14 days, you will forfeit the bonus watch offer. </w:t>
      </w:r>
      <w:r w:rsidRPr="006B22B4">
        <w:rPr>
          <w:sz w:val="20"/>
          <w:szCs w:val="20"/>
        </w:rPr>
        <w:t>Limit of one per service.</w:t>
      </w:r>
    </w:p>
    <w:p w14:paraId="119AEE3E" w14:textId="77777777" w:rsidR="006B22B4" w:rsidRDefault="006B22B4" w:rsidP="006B22B4"/>
    <w:p w14:paraId="7FB27C63" w14:textId="77777777" w:rsidR="00EA1666" w:rsidRPr="00A002C4" w:rsidRDefault="00EA1666" w:rsidP="00EA1666"/>
    <w:p w14:paraId="7D5AE72F" w14:textId="77777777" w:rsidR="00EA1666" w:rsidRDefault="00EA1666" w:rsidP="00EA1666">
      <w:pPr>
        <w:pStyle w:val="Heading4"/>
      </w:pPr>
      <w:bookmarkStart w:id="126" w:name="_Toc9495804"/>
      <w:bookmarkStart w:id="127" w:name="_Toc13665489"/>
      <w:bookmarkStart w:id="128" w:name="_Toc16065128"/>
      <w:bookmarkStart w:id="129" w:name="_Toc18932758"/>
      <w:bookmarkStart w:id="130" w:name="_Toc41394309"/>
      <w:r>
        <w:t>Regional First 3 Months Free Plan Fee Discount</w:t>
      </w:r>
      <w:bookmarkEnd w:id="126"/>
      <w:bookmarkEnd w:id="127"/>
      <w:bookmarkEnd w:id="128"/>
      <w:bookmarkEnd w:id="129"/>
      <w:bookmarkEnd w:id="130"/>
    </w:p>
    <w:p w14:paraId="2363F4C8" w14:textId="77777777" w:rsidR="00EA1666" w:rsidRDefault="00EA1666" w:rsidP="00EA1666">
      <w:pPr>
        <w:rPr>
          <w:rFonts w:cs="Arial"/>
          <w:sz w:val="20"/>
          <w:szCs w:val="20"/>
        </w:rPr>
      </w:pPr>
      <w:r>
        <w:rPr>
          <w:sz w:val="20"/>
          <w:szCs w:val="20"/>
        </w:rPr>
        <w:t xml:space="preserve">From 09 September 2019 until 4 November (until withdrawn earlier), approved customers who reside in an eligible postcode and sign up to a new selected 24 month postpaid mobile plan or 12 month SIM only plan will receive a 3 month free plan fee discount. Available on new services only. The discount will appear over your first three bills. The discount applies to the plan fee only and not any excluded usage, additional/extra features or devices. The discount is forfeited if you recontract or change your service within the first 3 months. Not available with other discount offers, unless specified otherwise. </w:t>
      </w:r>
      <w:r>
        <w:rPr>
          <w:rFonts w:cs="Arial"/>
          <w:bCs/>
          <w:sz w:val="20"/>
          <w:szCs w:val="20"/>
        </w:rPr>
        <w:t xml:space="preserve">Visit </w:t>
      </w:r>
      <w:hyperlink r:id="rId32" w:history="1">
        <w:r w:rsidRPr="00A002C4">
          <w:rPr>
            <w:rStyle w:val="Hyperlink"/>
            <w:bCs/>
            <w:szCs w:val="20"/>
          </w:rPr>
          <w:t>offer.optus.com.au/3mthaccess</w:t>
        </w:r>
      </w:hyperlink>
      <w:r w:rsidRPr="00FC40E7">
        <w:rPr>
          <w:rFonts w:cs="Arial"/>
          <w:bCs/>
          <w:sz w:val="20"/>
          <w:szCs w:val="20"/>
        </w:rPr>
        <w:t xml:space="preserve"> to</w:t>
      </w:r>
      <w:r>
        <w:rPr>
          <w:rFonts w:cs="Arial"/>
          <w:bCs/>
          <w:sz w:val="20"/>
          <w:szCs w:val="20"/>
        </w:rPr>
        <w:t xml:space="preserve"> check eligibility. Not available for TechFund or Fleet customers. </w:t>
      </w:r>
      <w:r>
        <w:rPr>
          <w:rFonts w:cs="Arial"/>
          <w:sz w:val="20"/>
          <w:szCs w:val="20"/>
        </w:rPr>
        <w:t>Cancellation fees apply.</w:t>
      </w:r>
    </w:p>
    <w:p w14:paraId="4CB25620" w14:textId="77777777" w:rsidR="00EA1666" w:rsidRDefault="00EA1666" w:rsidP="00EA1666">
      <w:pPr>
        <w:pStyle w:val="BodyText"/>
      </w:pPr>
    </w:p>
    <w:p w14:paraId="709EEFAD" w14:textId="77777777" w:rsidR="00EA1666" w:rsidRPr="0060532A" w:rsidRDefault="00EA1666" w:rsidP="00EA1666">
      <w:pPr>
        <w:pStyle w:val="Heading4"/>
      </w:pPr>
      <w:bookmarkStart w:id="131" w:name="_Toc18932759"/>
      <w:bookmarkStart w:id="132" w:name="_Toc41394310"/>
      <w:r>
        <w:t>$85 My Plan Plus Plan Bonus Data Promotion (Sept 2019)</w:t>
      </w:r>
      <w:bookmarkEnd w:id="131"/>
      <w:bookmarkEnd w:id="132"/>
    </w:p>
    <w:p w14:paraId="1C5DA8D3" w14:textId="77777777" w:rsidR="00EA1666" w:rsidRDefault="00EA1666" w:rsidP="00EA1666">
      <w:pPr>
        <w:pStyle w:val="BodyText"/>
        <w:rPr>
          <w:iCs/>
        </w:rPr>
      </w:pPr>
      <w:r>
        <w:t xml:space="preserve">From 13 September 2019 until 25 October 2019, new and re-contracting customers who sign up or recontract to the $85 My Plan Plus (with Plan ID 34238894 or </w:t>
      </w:r>
      <w:r w:rsidRPr="006860C9">
        <w:t>34305504</w:t>
      </w:r>
      <w:r>
        <w:t>) for 24 months with any device or 36 months with the new iPhone X will receive an additional 20GB data inclusion for their chosen minimum contract term.</w:t>
      </w:r>
      <w:r w:rsidRPr="009D2423">
        <w:rPr>
          <w:iCs/>
        </w:rPr>
        <w:t xml:space="preserve"> </w:t>
      </w:r>
      <w:r w:rsidRPr="002B5D87">
        <w:rPr>
          <w:iCs/>
        </w:rPr>
        <w:t xml:space="preserve">Bonus data will be forfeited if you re-contract, change to an ineligible plan or cancel your plan.  Bonus data may take up to 72 hours from activation to be applied. </w:t>
      </w:r>
    </w:p>
    <w:p w14:paraId="50226C8F" w14:textId="77777777" w:rsidR="002B7826" w:rsidRPr="0060532A" w:rsidRDefault="002B7826" w:rsidP="002B7826">
      <w:pPr>
        <w:pStyle w:val="Heading4"/>
        <w:rPr>
          <w:rFonts w:cs="Arial"/>
          <w:szCs w:val="32"/>
        </w:rPr>
      </w:pPr>
      <w:bookmarkStart w:id="133" w:name="_Toc26951444"/>
      <w:bookmarkStart w:id="134" w:name="_Toc41394311"/>
      <w:r>
        <w:rPr>
          <w:rFonts w:cs="Arial"/>
          <w:szCs w:val="32"/>
        </w:rPr>
        <w:t>Retention Bonus Data Offer (08 August 19 – 19 December 19)</w:t>
      </w:r>
      <w:bookmarkEnd w:id="133"/>
      <w:bookmarkEnd w:id="134"/>
    </w:p>
    <w:p w14:paraId="53AB95D8" w14:textId="77777777" w:rsidR="002B7826" w:rsidRPr="0077000C" w:rsidRDefault="002B7826" w:rsidP="002B7826">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302" w:type="pct"/>
        <w:tblCellMar>
          <w:left w:w="0" w:type="dxa"/>
          <w:right w:w="0" w:type="dxa"/>
        </w:tblCellMar>
        <w:tblLook w:val="04A0" w:firstRow="1" w:lastRow="0" w:firstColumn="1" w:lastColumn="0" w:noHBand="0" w:noVBand="1"/>
      </w:tblPr>
      <w:tblGrid>
        <w:gridCol w:w="3654"/>
        <w:gridCol w:w="2208"/>
        <w:gridCol w:w="1211"/>
        <w:gridCol w:w="1272"/>
        <w:gridCol w:w="1205"/>
      </w:tblGrid>
      <w:tr w:rsidR="002B7826" w14:paraId="07BA8CAE" w14:textId="77777777" w:rsidTr="00DB67A4">
        <w:trPr>
          <w:trHeight w:val="484"/>
        </w:trPr>
        <w:tc>
          <w:tcPr>
            <w:tcW w:w="1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A06EE2" w14:textId="77777777" w:rsidR="002B7826" w:rsidRDefault="002B7826" w:rsidP="00DB67A4">
            <w:pPr>
              <w:pStyle w:val="BodyText"/>
              <w:spacing w:before="100" w:after="100" w:line="252" w:lineRule="auto"/>
              <w:jc w:val="center"/>
              <w:rPr>
                <w:b/>
                <w:bCs/>
                <w:szCs w:val="20"/>
              </w:rPr>
            </w:pPr>
            <w:r>
              <w:rPr>
                <w:b/>
                <w:bCs/>
                <w:szCs w:val="20"/>
              </w:rPr>
              <w:t>Plan</w:t>
            </w:r>
          </w:p>
        </w:tc>
        <w:tc>
          <w:tcPr>
            <w:tcW w:w="11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AD820" w14:textId="77777777" w:rsidR="002B7826" w:rsidRDefault="002B7826" w:rsidP="00DB67A4">
            <w:pPr>
              <w:pStyle w:val="BodyText"/>
              <w:spacing w:before="100" w:after="100" w:line="252" w:lineRule="auto"/>
              <w:jc w:val="center"/>
              <w:rPr>
                <w:b/>
                <w:bCs/>
                <w:szCs w:val="20"/>
              </w:rPr>
            </w:pPr>
            <w:r>
              <w:rPr>
                <w:b/>
                <w:bCs/>
                <w:szCs w:val="20"/>
              </w:rPr>
              <w:t>Plan ID</w:t>
            </w:r>
          </w:p>
        </w:tc>
        <w:tc>
          <w:tcPr>
            <w:tcW w:w="634" w:type="pct"/>
            <w:tcBorders>
              <w:top w:val="single" w:sz="8" w:space="0" w:color="auto"/>
              <w:left w:val="nil"/>
              <w:bottom w:val="single" w:sz="8" w:space="0" w:color="auto"/>
              <w:right w:val="single" w:sz="4" w:space="0" w:color="auto"/>
            </w:tcBorders>
          </w:tcPr>
          <w:p w14:paraId="29D21F90" w14:textId="77777777" w:rsidR="002B7826" w:rsidRDefault="002B7826" w:rsidP="00DB67A4">
            <w:pPr>
              <w:pStyle w:val="BodyText"/>
              <w:spacing w:before="100" w:after="100" w:line="252" w:lineRule="auto"/>
              <w:jc w:val="center"/>
              <w:rPr>
                <w:b/>
                <w:bCs/>
                <w:szCs w:val="20"/>
              </w:rPr>
            </w:pPr>
            <w:r>
              <w:rPr>
                <w:b/>
                <w:bCs/>
                <w:szCs w:val="20"/>
              </w:rPr>
              <w:t>Base Data</w:t>
            </w:r>
          </w:p>
        </w:tc>
        <w:tc>
          <w:tcPr>
            <w:tcW w:w="666" w:type="pct"/>
            <w:tcBorders>
              <w:top w:val="single" w:sz="8" w:space="0" w:color="auto"/>
              <w:left w:val="single" w:sz="4" w:space="0" w:color="auto"/>
              <w:bottom w:val="single" w:sz="8" w:space="0" w:color="auto"/>
              <w:right w:val="single" w:sz="8" w:space="0" w:color="auto"/>
            </w:tcBorders>
            <w:hideMark/>
          </w:tcPr>
          <w:p w14:paraId="7D11AC47" w14:textId="77777777" w:rsidR="002B7826" w:rsidRDefault="002B7826" w:rsidP="00DB67A4">
            <w:pPr>
              <w:pStyle w:val="BodyText"/>
              <w:spacing w:before="100" w:after="100" w:line="252" w:lineRule="auto"/>
              <w:jc w:val="center"/>
              <w:rPr>
                <w:b/>
                <w:bCs/>
                <w:szCs w:val="20"/>
              </w:rPr>
            </w:pPr>
            <w:r>
              <w:rPr>
                <w:b/>
                <w:bCs/>
                <w:szCs w:val="20"/>
              </w:rPr>
              <w:t>Bonus Data</w:t>
            </w:r>
          </w:p>
        </w:tc>
        <w:tc>
          <w:tcPr>
            <w:tcW w:w="631" w:type="pct"/>
            <w:tcBorders>
              <w:top w:val="single" w:sz="8" w:space="0" w:color="auto"/>
              <w:left w:val="nil"/>
              <w:bottom w:val="single" w:sz="8" w:space="0" w:color="auto"/>
              <w:right w:val="single" w:sz="8" w:space="0" w:color="auto"/>
            </w:tcBorders>
          </w:tcPr>
          <w:p w14:paraId="2A0B1F3F" w14:textId="77777777" w:rsidR="002B7826" w:rsidRDefault="002B7826" w:rsidP="00DB67A4">
            <w:pPr>
              <w:pStyle w:val="BodyText"/>
              <w:spacing w:before="100" w:after="100" w:line="252" w:lineRule="auto"/>
              <w:jc w:val="center"/>
              <w:rPr>
                <w:b/>
                <w:bCs/>
                <w:szCs w:val="20"/>
              </w:rPr>
            </w:pPr>
            <w:r>
              <w:rPr>
                <w:b/>
                <w:bCs/>
                <w:szCs w:val="20"/>
              </w:rPr>
              <w:t>Total Data</w:t>
            </w:r>
          </w:p>
        </w:tc>
      </w:tr>
      <w:tr w:rsidR="002B7826" w14:paraId="7B3E5106" w14:textId="77777777" w:rsidTr="00DB67A4">
        <w:trPr>
          <w:trHeight w:val="484"/>
        </w:trPr>
        <w:tc>
          <w:tcPr>
            <w:tcW w:w="191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AB3AC0E" w14:textId="77777777" w:rsidR="002B7826" w:rsidRPr="00226F7B" w:rsidRDefault="002B7826" w:rsidP="00DB67A4">
            <w:pPr>
              <w:pStyle w:val="BodyText"/>
              <w:spacing w:before="100" w:after="100" w:line="252" w:lineRule="auto"/>
              <w:rPr>
                <w:szCs w:val="20"/>
              </w:rPr>
            </w:pPr>
            <w:r w:rsidRPr="00C17E82">
              <w:rPr>
                <w:szCs w:val="20"/>
              </w:rPr>
              <w:t>$</w:t>
            </w:r>
            <w:r>
              <w:t>45</w:t>
            </w:r>
            <w:r w:rsidRPr="00C17E82">
              <w:rPr>
                <w:szCs w:val="20"/>
              </w:rPr>
              <w:t xml:space="preserve"> My Plan Plus </w:t>
            </w:r>
            <w:r>
              <w:t>(Jul 19)</w:t>
            </w:r>
            <w:r w:rsidRPr="00C17E82">
              <w:rPr>
                <w:szCs w:val="20"/>
              </w:rPr>
              <w:t xml:space="preserve"> </w:t>
            </w:r>
          </w:p>
        </w:tc>
        <w:tc>
          <w:tcPr>
            <w:tcW w:w="1156"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DC5B71" w14:textId="77777777" w:rsidR="002B7826" w:rsidRPr="00020C99" w:rsidRDefault="002B7826" w:rsidP="00DB67A4">
            <w:pPr>
              <w:jc w:val="center"/>
              <w:rPr>
                <w:sz w:val="20"/>
                <w:lang w:val="en-AU"/>
              </w:rPr>
            </w:pPr>
            <w:r w:rsidRPr="00D42E3C">
              <w:rPr>
                <w:sz w:val="20"/>
                <w:szCs w:val="20"/>
              </w:rPr>
              <w:t>16105965</w:t>
            </w:r>
          </w:p>
        </w:tc>
        <w:tc>
          <w:tcPr>
            <w:tcW w:w="634" w:type="pct"/>
            <w:tcBorders>
              <w:top w:val="nil"/>
              <w:left w:val="nil"/>
              <w:bottom w:val="single" w:sz="4" w:space="0" w:color="auto"/>
              <w:right w:val="single" w:sz="4" w:space="0" w:color="auto"/>
            </w:tcBorders>
          </w:tcPr>
          <w:p w14:paraId="15ACED66" w14:textId="77777777" w:rsidR="002B7826" w:rsidRDefault="002B7826" w:rsidP="00DB67A4">
            <w:pPr>
              <w:pStyle w:val="BodyText"/>
              <w:spacing w:before="100" w:after="100" w:line="252" w:lineRule="auto"/>
              <w:jc w:val="center"/>
            </w:pPr>
            <w:r>
              <w:t>4GB</w:t>
            </w:r>
          </w:p>
        </w:tc>
        <w:tc>
          <w:tcPr>
            <w:tcW w:w="666" w:type="pct"/>
            <w:tcBorders>
              <w:top w:val="nil"/>
              <w:left w:val="single" w:sz="4" w:space="0" w:color="auto"/>
              <w:bottom w:val="single" w:sz="4" w:space="0" w:color="auto"/>
              <w:right w:val="single" w:sz="8" w:space="0" w:color="auto"/>
            </w:tcBorders>
            <w:hideMark/>
          </w:tcPr>
          <w:p w14:paraId="261C1289" w14:textId="77777777" w:rsidR="002B7826" w:rsidRPr="00226F7B" w:rsidRDefault="002B7826" w:rsidP="00DB67A4">
            <w:pPr>
              <w:pStyle w:val="BodyText"/>
              <w:spacing w:before="100" w:after="100" w:line="252" w:lineRule="auto"/>
              <w:jc w:val="center"/>
              <w:rPr>
                <w:szCs w:val="20"/>
              </w:rPr>
            </w:pPr>
            <w:r>
              <w:t xml:space="preserve">6GB </w:t>
            </w:r>
          </w:p>
        </w:tc>
        <w:tc>
          <w:tcPr>
            <w:tcW w:w="631" w:type="pct"/>
            <w:tcBorders>
              <w:top w:val="nil"/>
              <w:left w:val="nil"/>
              <w:bottom w:val="single" w:sz="4" w:space="0" w:color="auto"/>
              <w:right w:val="single" w:sz="8" w:space="0" w:color="auto"/>
            </w:tcBorders>
          </w:tcPr>
          <w:p w14:paraId="1DFFD941" w14:textId="77777777" w:rsidR="002B7826" w:rsidRPr="009239AD" w:rsidRDefault="002B7826" w:rsidP="00DB67A4">
            <w:pPr>
              <w:pStyle w:val="BodyText"/>
              <w:spacing w:before="100" w:after="100" w:line="252" w:lineRule="auto"/>
              <w:jc w:val="center"/>
              <w:rPr>
                <w:b/>
              </w:rPr>
            </w:pPr>
            <w:r w:rsidRPr="009239AD">
              <w:rPr>
                <w:b/>
              </w:rPr>
              <w:t>10GB</w:t>
            </w:r>
          </w:p>
        </w:tc>
      </w:tr>
      <w:tr w:rsidR="002B7826" w14:paraId="3DA3270B" w14:textId="77777777" w:rsidTr="00DB67A4">
        <w:trPr>
          <w:trHeight w:val="484"/>
        </w:trPr>
        <w:tc>
          <w:tcPr>
            <w:tcW w:w="19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B75F26" w14:textId="77777777" w:rsidR="002B7826" w:rsidRPr="00C17E82" w:rsidRDefault="002B7826" w:rsidP="00DB67A4">
            <w:pPr>
              <w:pStyle w:val="BodyText"/>
              <w:spacing w:before="100" w:after="100" w:line="252" w:lineRule="auto"/>
              <w:rPr>
                <w:szCs w:val="20"/>
              </w:rPr>
            </w:pPr>
            <w:r w:rsidRPr="00C17E82">
              <w:rPr>
                <w:szCs w:val="20"/>
              </w:rPr>
              <w:t>$</w:t>
            </w:r>
            <w:r>
              <w:t>65</w:t>
            </w:r>
            <w:r w:rsidRPr="00C17E82">
              <w:rPr>
                <w:szCs w:val="20"/>
              </w:rPr>
              <w:t xml:space="preserve"> My Plan Plus </w:t>
            </w:r>
            <w:r>
              <w:t>(Jul 19)</w:t>
            </w:r>
          </w:p>
        </w:tc>
        <w:tc>
          <w:tcPr>
            <w:tcW w:w="11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5C9F3F8" w14:textId="77777777" w:rsidR="002B7826" w:rsidRDefault="002B7826" w:rsidP="00DB67A4">
            <w:pPr>
              <w:jc w:val="center"/>
              <w:rPr>
                <w:sz w:val="20"/>
                <w:szCs w:val="20"/>
              </w:rPr>
            </w:pPr>
            <w:r w:rsidRPr="00D42E3C">
              <w:rPr>
                <w:sz w:val="20"/>
                <w:szCs w:val="20"/>
              </w:rPr>
              <w:t>34238884</w:t>
            </w:r>
          </w:p>
        </w:tc>
        <w:tc>
          <w:tcPr>
            <w:tcW w:w="634" w:type="pct"/>
            <w:tcBorders>
              <w:top w:val="single" w:sz="4" w:space="0" w:color="auto"/>
              <w:left w:val="nil"/>
              <w:bottom w:val="single" w:sz="8" w:space="0" w:color="auto"/>
              <w:right w:val="single" w:sz="4" w:space="0" w:color="auto"/>
            </w:tcBorders>
          </w:tcPr>
          <w:p w14:paraId="1FA14FA8" w14:textId="77777777" w:rsidR="002B7826" w:rsidRDefault="002B7826" w:rsidP="00DB67A4">
            <w:pPr>
              <w:pStyle w:val="BodyText"/>
              <w:spacing w:before="100" w:after="100" w:line="252" w:lineRule="auto"/>
              <w:jc w:val="center"/>
            </w:pPr>
            <w:r>
              <w:t>60GB</w:t>
            </w:r>
          </w:p>
        </w:tc>
        <w:tc>
          <w:tcPr>
            <w:tcW w:w="666" w:type="pct"/>
            <w:tcBorders>
              <w:top w:val="single" w:sz="4" w:space="0" w:color="auto"/>
              <w:left w:val="single" w:sz="4" w:space="0" w:color="auto"/>
              <w:bottom w:val="single" w:sz="8" w:space="0" w:color="auto"/>
              <w:right w:val="single" w:sz="8" w:space="0" w:color="auto"/>
            </w:tcBorders>
          </w:tcPr>
          <w:p w14:paraId="0A799C5A" w14:textId="77777777" w:rsidR="002B7826" w:rsidRDefault="002B7826" w:rsidP="00DB67A4">
            <w:pPr>
              <w:pStyle w:val="BodyText"/>
              <w:spacing w:before="100" w:after="100" w:line="252" w:lineRule="auto"/>
              <w:jc w:val="center"/>
            </w:pPr>
            <w:r>
              <w:t>10GB</w:t>
            </w:r>
          </w:p>
        </w:tc>
        <w:tc>
          <w:tcPr>
            <w:tcW w:w="631" w:type="pct"/>
            <w:tcBorders>
              <w:top w:val="single" w:sz="4" w:space="0" w:color="auto"/>
              <w:left w:val="nil"/>
              <w:bottom w:val="single" w:sz="8" w:space="0" w:color="auto"/>
              <w:right w:val="single" w:sz="8" w:space="0" w:color="auto"/>
            </w:tcBorders>
          </w:tcPr>
          <w:p w14:paraId="766FE4A3" w14:textId="77777777" w:rsidR="002B7826" w:rsidRPr="009239AD" w:rsidRDefault="002B7826" w:rsidP="00DB67A4">
            <w:pPr>
              <w:pStyle w:val="BodyText"/>
              <w:spacing w:before="100" w:after="100" w:line="252" w:lineRule="auto"/>
              <w:jc w:val="center"/>
              <w:rPr>
                <w:b/>
              </w:rPr>
            </w:pPr>
            <w:r>
              <w:rPr>
                <w:b/>
              </w:rPr>
              <w:t>70GB</w:t>
            </w:r>
          </w:p>
        </w:tc>
      </w:tr>
      <w:tr w:rsidR="002B7826" w14:paraId="2260684F" w14:textId="77777777" w:rsidTr="00DB67A4">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DA524" w14:textId="77777777" w:rsidR="002B7826" w:rsidRPr="00C17E82" w:rsidRDefault="002B7826" w:rsidP="00DB67A4">
            <w:pPr>
              <w:pStyle w:val="BodyText"/>
              <w:spacing w:before="100" w:after="100" w:line="252" w:lineRule="auto"/>
              <w:rPr>
                <w:szCs w:val="20"/>
              </w:rPr>
            </w:pPr>
            <w:r w:rsidRPr="00C17E82">
              <w:rPr>
                <w:szCs w:val="20"/>
              </w:rPr>
              <w:t>$</w:t>
            </w:r>
            <w:r>
              <w:t>85</w:t>
            </w:r>
            <w:r w:rsidRPr="00C17E82">
              <w:rPr>
                <w:szCs w:val="20"/>
              </w:rPr>
              <w:t xml:space="preserve"> My Plan Plus </w:t>
            </w:r>
            <w:r>
              <w:t>(Jul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07552F3F" w14:textId="77777777" w:rsidR="002B7826" w:rsidRDefault="002B7826" w:rsidP="00DB67A4">
            <w:pPr>
              <w:jc w:val="center"/>
              <w:rPr>
                <w:sz w:val="20"/>
                <w:szCs w:val="20"/>
              </w:rPr>
            </w:pPr>
            <w:r w:rsidRPr="00D42E3C">
              <w:rPr>
                <w:sz w:val="20"/>
                <w:szCs w:val="20"/>
              </w:rPr>
              <w:t>34238894</w:t>
            </w:r>
          </w:p>
        </w:tc>
        <w:tc>
          <w:tcPr>
            <w:tcW w:w="634" w:type="pct"/>
            <w:tcBorders>
              <w:top w:val="nil"/>
              <w:left w:val="nil"/>
              <w:bottom w:val="single" w:sz="8" w:space="0" w:color="auto"/>
              <w:right w:val="single" w:sz="4" w:space="0" w:color="auto"/>
            </w:tcBorders>
          </w:tcPr>
          <w:p w14:paraId="6A023D34" w14:textId="77777777" w:rsidR="002B7826" w:rsidRDefault="002B7826" w:rsidP="00DB67A4">
            <w:pPr>
              <w:pStyle w:val="BodyText"/>
              <w:spacing w:before="100" w:after="100" w:line="252" w:lineRule="auto"/>
              <w:jc w:val="center"/>
            </w:pPr>
            <w:r>
              <w:t>80GB</w:t>
            </w:r>
          </w:p>
        </w:tc>
        <w:tc>
          <w:tcPr>
            <w:tcW w:w="666" w:type="pct"/>
            <w:tcBorders>
              <w:top w:val="nil"/>
              <w:left w:val="single" w:sz="4" w:space="0" w:color="auto"/>
              <w:bottom w:val="single" w:sz="8" w:space="0" w:color="auto"/>
              <w:right w:val="single" w:sz="8" w:space="0" w:color="auto"/>
            </w:tcBorders>
          </w:tcPr>
          <w:p w14:paraId="72F2F25E" w14:textId="77777777" w:rsidR="002B7826" w:rsidRDefault="002B7826" w:rsidP="00DB67A4">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6D48F15D" w14:textId="77777777" w:rsidR="002B7826" w:rsidRPr="009239AD" w:rsidRDefault="002B7826" w:rsidP="00DB67A4">
            <w:pPr>
              <w:pStyle w:val="BodyText"/>
              <w:spacing w:before="100" w:after="100" w:line="252" w:lineRule="auto"/>
              <w:jc w:val="center"/>
              <w:rPr>
                <w:b/>
              </w:rPr>
            </w:pPr>
            <w:r>
              <w:rPr>
                <w:b/>
              </w:rPr>
              <w:t>90GB</w:t>
            </w:r>
          </w:p>
        </w:tc>
      </w:tr>
      <w:tr w:rsidR="002B7826" w14:paraId="0E44E53B" w14:textId="77777777" w:rsidTr="00DB67A4">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E6B59" w14:textId="77777777" w:rsidR="002B7826" w:rsidRPr="00C17E82" w:rsidRDefault="002B7826" w:rsidP="00DB67A4">
            <w:pPr>
              <w:pStyle w:val="BodyText"/>
              <w:spacing w:before="100" w:after="100" w:line="252" w:lineRule="auto"/>
              <w:rPr>
                <w:szCs w:val="20"/>
              </w:rPr>
            </w:pPr>
            <w:r w:rsidRPr="00C17E82">
              <w:rPr>
                <w:szCs w:val="20"/>
              </w:rPr>
              <w:t>$</w:t>
            </w:r>
            <w:r>
              <w:t>105</w:t>
            </w:r>
            <w:r w:rsidRPr="00C17E82">
              <w:rPr>
                <w:szCs w:val="20"/>
              </w:rPr>
              <w:t xml:space="preserve"> My Plan Plus </w:t>
            </w:r>
            <w:r>
              <w:t>(Jul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5DB92E91" w14:textId="77777777" w:rsidR="002B7826" w:rsidRDefault="002B7826" w:rsidP="00DB67A4">
            <w:pPr>
              <w:jc w:val="center"/>
              <w:rPr>
                <w:sz w:val="20"/>
                <w:szCs w:val="20"/>
              </w:rPr>
            </w:pPr>
            <w:r w:rsidRPr="00D42E3C">
              <w:rPr>
                <w:sz w:val="20"/>
                <w:szCs w:val="20"/>
              </w:rPr>
              <w:t>16106065</w:t>
            </w:r>
          </w:p>
        </w:tc>
        <w:tc>
          <w:tcPr>
            <w:tcW w:w="634" w:type="pct"/>
            <w:tcBorders>
              <w:top w:val="nil"/>
              <w:left w:val="nil"/>
              <w:bottom w:val="single" w:sz="8" w:space="0" w:color="auto"/>
              <w:right w:val="single" w:sz="4" w:space="0" w:color="auto"/>
            </w:tcBorders>
          </w:tcPr>
          <w:p w14:paraId="243C4678" w14:textId="77777777" w:rsidR="002B7826" w:rsidRDefault="002B7826" w:rsidP="00DB67A4">
            <w:pPr>
              <w:pStyle w:val="BodyText"/>
              <w:spacing w:before="100" w:after="100" w:line="252" w:lineRule="auto"/>
              <w:jc w:val="center"/>
            </w:pPr>
            <w:r>
              <w:t>200GB</w:t>
            </w:r>
          </w:p>
        </w:tc>
        <w:tc>
          <w:tcPr>
            <w:tcW w:w="666" w:type="pct"/>
            <w:tcBorders>
              <w:top w:val="nil"/>
              <w:left w:val="single" w:sz="4" w:space="0" w:color="auto"/>
              <w:bottom w:val="single" w:sz="8" w:space="0" w:color="auto"/>
              <w:right w:val="single" w:sz="8" w:space="0" w:color="auto"/>
            </w:tcBorders>
          </w:tcPr>
          <w:p w14:paraId="3768429C" w14:textId="77777777" w:rsidR="002B7826" w:rsidRDefault="002B7826" w:rsidP="00DB67A4">
            <w:pPr>
              <w:pStyle w:val="BodyText"/>
              <w:spacing w:before="100" w:after="100" w:line="252" w:lineRule="auto"/>
              <w:jc w:val="center"/>
            </w:pPr>
            <w:r>
              <w:t>20GB</w:t>
            </w:r>
          </w:p>
        </w:tc>
        <w:tc>
          <w:tcPr>
            <w:tcW w:w="631" w:type="pct"/>
            <w:tcBorders>
              <w:top w:val="nil"/>
              <w:left w:val="nil"/>
              <w:bottom w:val="single" w:sz="8" w:space="0" w:color="auto"/>
              <w:right w:val="single" w:sz="8" w:space="0" w:color="auto"/>
            </w:tcBorders>
          </w:tcPr>
          <w:p w14:paraId="35D02C6B" w14:textId="77777777" w:rsidR="002B7826" w:rsidRPr="009239AD" w:rsidRDefault="002B7826" w:rsidP="00DB67A4">
            <w:pPr>
              <w:pStyle w:val="BodyText"/>
              <w:spacing w:before="100" w:after="100" w:line="252" w:lineRule="auto"/>
              <w:jc w:val="center"/>
              <w:rPr>
                <w:b/>
              </w:rPr>
            </w:pPr>
            <w:r w:rsidRPr="009239AD">
              <w:rPr>
                <w:b/>
              </w:rPr>
              <w:t>220GB</w:t>
            </w:r>
          </w:p>
        </w:tc>
      </w:tr>
      <w:tr w:rsidR="002B7826" w14:paraId="161BF589" w14:textId="77777777" w:rsidTr="00DB67A4">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1AD28B" w14:textId="77777777" w:rsidR="002B7826" w:rsidRPr="00C17E82" w:rsidRDefault="002B7826" w:rsidP="00DB67A4">
            <w:pPr>
              <w:pStyle w:val="BodyText"/>
              <w:spacing w:before="100" w:after="100" w:line="252" w:lineRule="auto"/>
              <w:rPr>
                <w:szCs w:val="20"/>
              </w:rPr>
            </w:pPr>
            <w:r w:rsidRPr="00C17E82">
              <w:rPr>
                <w:szCs w:val="20"/>
              </w:rPr>
              <w:t>$</w:t>
            </w:r>
            <w:r>
              <w:t>125</w:t>
            </w:r>
            <w:r w:rsidRPr="00C17E82">
              <w:rPr>
                <w:szCs w:val="20"/>
              </w:rPr>
              <w:t xml:space="preserve"> My Plan Plus </w:t>
            </w:r>
            <w:r>
              <w:t>(Jul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140BC443" w14:textId="77777777" w:rsidR="002B7826" w:rsidRDefault="002B7826" w:rsidP="00DB67A4">
            <w:pPr>
              <w:jc w:val="center"/>
              <w:rPr>
                <w:sz w:val="20"/>
                <w:szCs w:val="20"/>
              </w:rPr>
            </w:pPr>
            <w:r w:rsidRPr="00D42E3C">
              <w:rPr>
                <w:sz w:val="20"/>
                <w:szCs w:val="20"/>
              </w:rPr>
              <w:t>16106055</w:t>
            </w:r>
          </w:p>
        </w:tc>
        <w:tc>
          <w:tcPr>
            <w:tcW w:w="634" w:type="pct"/>
            <w:tcBorders>
              <w:top w:val="nil"/>
              <w:left w:val="nil"/>
              <w:bottom w:val="single" w:sz="8" w:space="0" w:color="auto"/>
              <w:right w:val="single" w:sz="4" w:space="0" w:color="auto"/>
            </w:tcBorders>
          </w:tcPr>
          <w:p w14:paraId="227506CC" w14:textId="77777777" w:rsidR="002B7826" w:rsidRDefault="002B7826" w:rsidP="00DB67A4">
            <w:pPr>
              <w:pStyle w:val="BodyText"/>
              <w:spacing w:before="100" w:after="100" w:line="252" w:lineRule="auto"/>
              <w:jc w:val="center"/>
            </w:pPr>
            <w:r>
              <w:t>200GB</w:t>
            </w:r>
          </w:p>
        </w:tc>
        <w:tc>
          <w:tcPr>
            <w:tcW w:w="666" w:type="pct"/>
            <w:tcBorders>
              <w:top w:val="nil"/>
              <w:left w:val="single" w:sz="4" w:space="0" w:color="auto"/>
              <w:bottom w:val="single" w:sz="8" w:space="0" w:color="auto"/>
              <w:right w:val="single" w:sz="8" w:space="0" w:color="auto"/>
            </w:tcBorders>
          </w:tcPr>
          <w:p w14:paraId="7E928C62" w14:textId="77777777" w:rsidR="002B7826" w:rsidRDefault="002B7826" w:rsidP="00DB67A4">
            <w:pPr>
              <w:pStyle w:val="BodyText"/>
              <w:spacing w:before="100" w:after="100" w:line="252" w:lineRule="auto"/>
              <w:jc w:val="center"/>
            </w:pPr>
            <w:r>
              <w:t>20GB</w:t>
            </w:r>
          </w:p>
        </w:tc>
        <w:tc>
          <w:tcPr>
            <w:tcW w:w="631" w:type="pct"/>
            <w:tcBorders>
              <w:top w:val="nil"/>
              <w:left w:val="nil"/>
              <w:bottom w:val="single" w:sz="8" w:space="0" w:color="auto"/>
              <w:right w:val="single" w:sz="8" w:space="0" w:color="auto"/>
            </w:tcBorders>
          </w:tcPr>
          <w:p w14:paraId="5720885B" w14:textId="77777777" w:rsidR="002B7826" w:rsidRPr="009239AD" w:rsidRDefault="002B7826" w:rsidP="00DB67A4">
            <w:pPr>
              <w:pStyle w:val="BodyText"/>
              <w:spacing w:before="100" w:after="100" w:line="252" w:lineRule="auto"/>
              <w:jc w:val="center"/>
              <w:rPr>
                <w:b/>
              </w:rPr>
            </w:pPr>
            <w:r w:rsidRPr="009239AD">
              <w:rPr>
                <w:b/>
              </w:rPr>
              <w:t>220GB</w:t>
            </w:r>
          </w:p>
        </w:tc>
      </w:tr>
      <w:tr w:rsidR="002B7826" w14:paraId="6E03E4FE" w14:textId="77777777" w:rsidTr="00DB67A4">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A74084" w14:textId="77777777" w:rsidR="002B7826" w:rsidRPr="00C17E82" w:rsidRDefault="002B7826" w:rsidP="00DB67A4">
            <w:pPr>
              <w:pStyle w:val="BodyText"/>
              <w:spacing w:before="100" w:after="100" w:line="252" w:lineRule="auto"/>
              <w:rPr>
                <w:szCs w:val="20"/>
              </w:rPr>
            </w:pPr>
            <w:r>
              <w:rPr>
                <w:szCs w:val="20"/>
              </w:rPr>
              <w:t>$39 My Plan Plus 12M SIM (Jul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3062E730" w14:textId="77777777" w:rsidR="002B7826" w:rsidRDefault="002B7826" w:rsidP="00DB67A4">
            <w:pPr>
              <w:jc w:val="center"/>
              <w:rPr>
                <w:sz w:val="20"/>
                <w:szCs w:val="20"/>
              </w:rPr>
            </w:pPr>
            <w:r w:rsidRPr="00D42E3C">
              <w:rPr>
                <w:sz w:val="20"/>
                <w:szCs w:val="20"/>
              </w:rPr>
              <w:t>34238904</w:t>
            </w:r>
          </w:p>
        </w:tc>
        <w:tc>
          <w:tcPr>
            <w:tcW w:w="634" w:type="pct"/>
            <w:tcBorders>
              <w:top w:val="nil"/>
              <w:left w:val="nil"/>
              <w:bottom w:val="single" w:sz="8" w:space="0" w:color="auto"/>
              <w:right w:val="single" w:sz="4" w:space="0" w:color="auto"/>
            </w:tcBorders>
          </w:tcPr>
          <w:p w14:paraId="5D4BF11B" w14:textId="77777777" w:rsidR="002B7826" w:rsidRDefault="002B7826" w:rsidP="00DB67A4">
            <w:pPr>
              <w:pStyle w:val="BodyText"/>
              <w:spacing w:before="100" w:after="100" w:line="252" w:lineRule="auto"/>
              <w:jc w:val="center"/>
            </w:pPr>
            <w:r>
              <w:t>10GB</w:t>
            </w:r>
          </w:p>
        </w:tc>
        <w:tc>
          <w:tcPr>
            <w:tcW w:w="666" w:type="pct"/>
            <w:tcBorders>
              <w:top w:val="nil"/>
              <w:left w:val="single" w:sz="4" w:space="0" w:color="auto"/>
              <w:bottom w:val="single" w:sz="8" w:space="0" w:color="auto"/>
              <w:right w:val="single" w:sz="8" w:space="0" w:color="auto"/>
            </w:tcBorders>
          </w:tcPr>
          <w:p w14:paraId="456D7C63" w14:textId="77777777" w:rsidR="002B7826" w:rsidRDefault="002B7826" w:rsidP="00DB67A4">
            <w:pPr>
              <w:pStyle w:val="BodyText"/>
              <w:spacing w:before="100" w:after="100" w:line="252" w:lineRule="auto"/>
              <w:jc w:val="center"/>
            </w:pPr>
            <w:r>
              <w:t>10GB</w:t>
            </w:r>
          </w:p>
        </w:tc>
        <w:tc>
          <w:tcPr>
            <w:tcW w:w="631" w:type="pct"/>
            <w:tcBorders>
              <w:top w:val="nil"/>
              <w:left w:val="nil"/>
              <w:bottom w:val="single" w:sz="8" w:space="0" w:color="auto"/>
              <w:right w:val="single" w:sz="8" w:space="0" w:color="auto"/>
            </w:tcBorders>
          </w:tcPr>
          <w:p w14:paraId="1449CB2B" w14:textId="77777777" w:rsidR="002B7826" w:rsidRPr="009239AD" w:rsidRDefault="002B7826" w:rsidP="00DB67A4">
            <w:pPr>
              <w:pStyle w:val="BodyText"/>
              <w:spacing w:before="100" w:after="100" w:line="252" w:lineRule="auto"/>
              <w:jc w:val="center"/>
              <w:rPr>
                <w:b/>
              </w:rPr>
            </w:pPr>
            <w:r>
              <w:rPr>
                <w:b/>
              </w:rPr>
              <w:t>20GB</w:t>
            </w:r>
          </w:p>
        </w:tc>
      </w:tr>
      <w:tr w:rsidR="002B7826" w14:paraId="2F4D2310" w14:textId="77777777" w:rsidTr="00DB67A4">
        <w:trPr>
          <w:trHeight w:val="484"/>
        </w:trPr>
        <w:tc>
          <w:tcPr>
            <w:tcW w:w="1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4E334" w14:textId="77777777" w:rsidR="002B7826" w:rsidRPr="00C17E82" w:rsidRDefault="002B7826" w:rsidP="00DB67A4">
            <w:pPr>
              <w:pStyle w:val="BodyText"/>
              <w:spacing w:before="100" w:after="100" w:line="252" w:lineRule="auto"/>
              <w:rPr>
                <w:szCs w:val="20"/>
              </w:rPr>
            </w:pPr>
            <w:r>
              <w:rPr>
                <w:szCs w:val="20"/>
              </w:rPr>
              <w:t>$49 My Plan Plus 12M SIM (Jul 19)</w:t>
            </w:r>
          </w:p>
        </w:tc>
        <w:tc>
          <w:tcPr>
            <w:tcW w:w="1156" w:type="pct"/>
            <w:tcBorders>
              <w:top w:val="nil"/>
              <w:left w:val="nil"/>
              <w:bottom w:val="single" w:sz="8" w:space="0" w:color="auto"/>
              <w:right w:val="single" w:sz="8" w:space="0" w:color="auto"/>
            </w:tcBorders>
            <w:tcMar>
              <w:top w:w="0" w:type="dxa"/>
              <w:left w:w="108" w:type="dxa"/>
              <w:bottom w:w="0" w:type="dxa"/>
              <w:right w:w="108" w:type="dxa"/>
            </w:tcMar>
            <w:vAlign w:val="center"/>
          </w:tcPr>
          <w:p w14:paraId="6D3D1057" w14:textId="77777777" w:rsidR="002B7826" w:rsidRDefault="002B7826" w:rsidP="00DB67A4">
            <w:pPr>
              <w:jc w:val="center"/>
              <w:rPr>
                <w:sz w:val="20"/>
                <w:szCs w:val="20"/>
              </w:rPr>
            </w:pPr>
            <w:r w:rsidRPr="00D42E3C">
              <w:rPr>
                <w:sz w:val="20"/>
                <w:szCs w:val="20"/>
              </w:rPr>
              <w:t>34238914</w:t>
            </w:r>
          </w:p>
        </w:tc>
        <w:tc>
          <w:tcPr>
            <w:tcW w:w="634" w:type="pct"/>
            <w:tcBorders>
              <w:top w:val="nil"/>
              <w:left w:val="nil"/>
              <w:bottom w:val="single" w:sz="8" w:space="0" w:color="auto"/>
              <w:right w:val="single" w:sz="4" w:space="0" w:color="auto"/>
            </w:tcBorders>
          </w:tcPr>
          <w:p w14:paraId="5AA8BA43" w14:textId="77777777" w:rsidR="002B7826" w:rsidRDefault="002B7826" w:rsidP="00DB67A4">
            <w:pPr>
              <w:pStyle w:val="BodyText"/>
              <w:spacing w:before="100" w:after="100" w:line="252" w:lineRule="auto"/>
              <w:jc w:val="center"/>
            </w:pPr>
            <w:r>
              <w:t>30GB</w:t>
            </w:r>
          </w:p>
        </w:tc>
        <w:tc>
          <w:tcPr>
            <w:tcW w:w="666" w:type="pct"/>
            <w:tcBorders>
              <w:top w:val="nil"/>
              <w:left w:val="single" w:sz="4" w:space="0" w:color="auto"/>
              <w:bottom w:val="single" w:sz="8" w:space="0" w:color="auto"/>
              <w:right w:val="single" w:sz="8" w:space="0" w:color="auto"/>
            </w:tcBorders>
          </w:tcPr>
          <w:p w14:paraId="15FE8278" w14:textId="77777777" w:rsidR="002B7826" w:rsidRDefault="002B7826" w:rsidP="00DB67A4">
            <w:pPr>
              <w:pStyle w:val="BodyText"/>
              <w:spacing w:before="100" w:after="100" w:line="252" w:lineRule="auto"/>
              <w:jc w:val="center"/>
            </w:pPr>
            <w:r>
              <w:t>20GB</w:t>
            </w:r>
          </w:p>
        </w:tc>
        <w:tc>
          <w:tcPr>
            <w:tcW w:w="631" w:type="pct"/>
            <w:tcBorders>
              <w:top w:val="nil"/>
              <w:left w:val="nil"/>
              <w:bottom w:val="single" w:sz="8" w:space="0" w:color="auto"/>
              <w:right w:val="single" w:sz="8" w:space="0" w:color="auto"/>
            </w:tcBorders>
          </w:tcPr>
          <w:p w14:paraId="5FDFFF2C" w14:textId="77777777" w:rsidR="002B7826" w:rsidRPr="009239AD" w:rsidRDefault="002B7826" w:rsidP="00DB67A4">
            <w:pPr>
              <w:pStyle w:val="BodyText"/>
              <w:spacing w:before="100" w:after="100" w:line="252" w:lineRule="auto"/>
              <w:jc w:val="center"/>
              <w:rPr>
                <w:b/>
              </w:rPr>
            </w:pPr>
            <w:r w:rsidRPr="009239AD">
              <w:rPr>
                <w:b/>
              </w:rPr>
              <w:t>50GB</w:t>
            </w:r>
          </w:p>
        </w:tc>
      </w:tr>
      <w:tr w:rsidR="002B7826" w14:paraId="3A4DFE25" w14:textId="77777777" w:rsidTr="00DB67A4">
        <w:trPr>
          <w:trHeight w:val="484"/>
        </w:trPr>
        <w:tc>
          <w:tcPr>
            <w:tcW w:w="1913"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D46DBC1" w14:textId="77777777" w:rsidR="002B7826" w:rsidRPr="00C17E82" w:rsidRDefault="002B7826" w:rsidP="00DB67A4">
            <w:pPr>
              <w:pStyle w:val="BodyText"/>
              <w:spacing w:before="100" w:after="100" w:line="252" w:lineRule="auto"/>
              <w:rPr>
                <w:szCs w:val="20"/>
              </w:rPr>
            </w:pPr>
            <w:r>
              <w:rPr>
                <w:szCs w:val="20"/>
              </w:rPr>
              <w:t>$59 My Plan Plus 12M SIM (Jul 19)</w:t>
            </w:r>
          </w:p>
        </w:tc>
        <w:tc>
          <w:tcPr>
            <w:tcW w:w="1156" w:type="pct"/>
            <w:tcBorders>
              <w:top w:val="nil"/>
              <w:left w:val="nil"/>
              <w:bottom w:val="single" w:sz="4" w:space="0" w:color="auto"/>
              <w:right w:val="single" w:sz="8" w:space="0" w:color="auto"/>
            </w:tcBorders>
            <w:tcMar>
              <w:top w:w="0" w:type="dxa"/>
              <w:left w:w="108" w:type="dxa"/>
              <w:bottom w:w="0" w:type="dxa"/>
              <w:right w:w="108" w:type="dxa"/>
            </w:tcMar>
            <w:vAlign w:val="center"/>
          </w:tcPr>
          <w:p w14:paraId="626944C4" w14:textId="77777777" w:rsidR="002B7826" w:rsidRDefault="002B7826" w:rsidP="00DB67A4">
            <w:pPr>
              <w:jc w:val="center"/>
              <w:rPr>
                <w:sz w:val="20"/>
                <w:szCs w:val="20"/>
              </w:rPr>
            </w:pPr>
            <w:r w:rsidRPr="00D42E3C">
              <w:rPr>
                <w:sz w:val="20"/>
                <w:szCs w:val="20"/>
              </w:rPr>
              <w:t>34238924</w:t>
            </w:r>
          </w:p>
        </w:tc>
        <w:tc>
          <w:tcPr>
            <w:tcW w:w="634" w:type="pct"/>
            <w:tcBorders>
              <w:top w:val="nil"/>
              <w:left w:val="nil"/>
              <w:bottom w:val="single" w:sz="4" w:space="0" w:color="auto"/>
              <w:right w:val="single" w:sz="4" w:space="0" w:color="auto"/>
            </w:tcBorders>
          </w:tcPr>
          <w:p w14:paraId="7B80023E" w14:textId="77777777" w:rsidR="002B7826" w:rsidRDefault="002B7826" w:rsidP="00DB67A4">
            <w:pPr>
              <w:pStyle w:val="BodyText"/>
              <w:spacing w:before="100" w:after="100" w:line="252" w:lineRule="auto"/>
              <w:jc w:val="center"/>
            </w:pPr>
            <w:r>
              <w:t>80GB</w:t>
            </w:r>
          </w:p>
        </w:tc>
        <w:tc>
          <w:tcPr>
            <w:tcW w:w="666" w:type="pct"/>
            <w:tcBorders>
              <w:top w:val="nil"/>
              <w:left w:val="single" w:sz="4" w:space="0" w:color="auto"/>
              <w:bottom w:val="single" w:sz="4" w:space="0" w:color="auto"/>
              <w:right w:val="single" w:sz="8" w:space="0" w:color="auto"/>
            </w:tcBorders>
          </w:tcPr>
          <w:p w14:paraId="78E30C11" w14:textId="77777777" w:rsidR="002B7826" w:rsidRDefault="002B7826" w:rsidP="00DB67A4">
            <w:pPr>
              <w:pStyle w:val="BodyText"/>
              <w:spacing w:before="100" w:after="100" w:line="252" w:lineRule="auto"/>
              <w:jc w:val="center"/>
            </w:pPr>
            <w:r>
              <w:t>20GB</w:t>
            </w:r>
          </w:p>
        </w:tc>
        <w:tc>
          <w:tcPr>
            <w:tcW w:w="631" w:type="pct"/>
            <w:tcBorders>
              <w:top w:val="nil"/>
              <w:left w:val="nil"/>
              <w:bottom w:val="single" w:sz="4" w:space="0" w:color="auto"/>
              <w:right w:val="single" w:sz="8" w:space="0" w:color="auto"/>
            </w:tcBorders>
          </w:tcPr>
          <w:p w14:paraId="3952D8A5" w14:textId="77777777" w:rsidR="002B7826" w:rsidRPr="009239AD" w:rsidRDefault="002B7826" w:rsidP="00DB67A4">
            <w:pPr>
              <w:pStyle w:val="BodyText"/>
              <w:spacing w:before="100" w:after="100" w:line="252" w:lineRule="auto"/>
              <w:jc w:val="center"/>
              <w:rPr>
                <w:b/>
              </w:rPr>
            </w:pPr>
            <w:r w:rsidRPr="009239AD">
              <w:rPr>
                <w:b/>
              </w:rPr>
              <w:t>100GB</w:t>
            </w:r>
          </w:p>
        </w:tc>
      </w:tr>
      <w:tr w:rsidR="002B7826" w14:paraId="452C12AA" w14:textId="77777777" w:rsidTr="00DB67A4">
        <w:trPr>
          <w:trHeight w:val="484"/>
        </w:trPr>
        <w:tc>
          <w:tcPr>
            <w:tcW w:w="1913"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D1BA0DD" w14:textId="77777777" w:rsidR="002B7826" w:rsidRDefault="002B7826" w:rsidP="00DB67A4">
            <w:pPr>
              <w:pStyle w:val="BodyText"/>
              <w:spacing w:before="100" w:after="100" w:line="252" w:lineRule="auto"/>
              <w:rPr>
                <w:szCs w:val="20"/>
              </w:rPr>
            </w:pPr>
            <w:r>
              <w:rPr>
                <w:szCs w:val="20"/>
              </w:rPr>
              <w:t>$79 My Plan Plus 12M SIM (Jul 19)</w:t>
            </w:r>
          </w:p>
        </w:tc>
        <w:tc>
          <w:tcPr>
            <w:tcW w:w="115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F72CCF" w14:textId="77777777" w:rsidR="002B7826" w:rsidRPr="0077000C" w:rsidRDefault="002B7826" w:rsidP="00DB67A4">
            <w:pPr>
              <w:jc w:val="center"/>
              <w:rPr>
                <w:sz w:val="20"/>
                <w:szCs w:val="20"/>
              </w:rPr>
            </w:pPr>
            <w:r w:rsidRPr="00D42E3C">
              <w:rPr>
                <w:sz w:val="20"/>
                <w:szCs w:val="20"/>
              </w:rPr>
              <w:t>34238934</w:t>
            </w:r>
          </w:p>
        </w:tc>
        <w:tc>
          <w:tcPr>
            <w:tcW w:w="634" w:type="pct"/>
            <w:tcBorders>
              <w:top w:val="single" w:sz="4" w:space="0" w:color="auto"/>
              <w:left w:val="nil"/>
              <w:bottom w:val="single" w:sz="4" w:space="0" w:color="auto"/>
              <w:right w:val="single" w:sz="4" w:space="0" w:color="auto"/>
            </w:tcBorders>
          </w:tcPr>
          <w:p w14:paraId="307EB19B" w14:textId="77777777" w:rsidR="002B7826" w:rsidRDefault="002B7826" w:rsidP="00DB67A4">
            <w:pPr>
              <w:pStyle w:val="BodyText"/>
              <w:spacing w:before="100" w:after="100" w:line="252" w:lineRule="auto"/>
              <w:jc w:val="center"/>
            </w:pPr>
            <w:r>
              <w:t>120GB</w:t>
            </w:r>
          </w:p>
        </w:tc>
        <w:tc>
          <w:tcPr>
            <w:tcW w:w="666" w:type="pct"/>
            <w:tcBorders>
              <w:top w:val="single" w:sz="4" w:space="0" w:color="auto"/>
              <w:left w:val="single" w:sz="4" w:space="0" w:color="auto"/>
              <w:bottom w:val="single" w:sz="4" w:space="0" w:color="auto"/>
              <w:right w:val="single" w:sz="8" w:space="0" w:color="auto"/>
            </w:tcBorders>
          </w:tcPr>
          <w:p w14:paraId="077047D3" w14:textId="77777777" w:rsidR="002B7826" w:rsidRDefault="002B7826" w:rsidP="00DB67A4">
            <w:pPr>
              <w:pStyle w:val="BodyText"/>
              <w:spacing w:before="100" w:after="100" w:line="252" w:lineRule="auto"/>
              <w:jc w:val="center"/>
            </w:pPr>
            <w:r>
              <w:t>20GB</w:t>
            </w:r>
          </w:p>
        </w:tc>
        <w:tc>
          <w:tcPr>
            <w:tcW w:w="631" w:type="pct"/>
            <w:tcBorders>
              <w:top w:val="single" w:sz="4" w:space="0" w:color="auto"/>
              <w:left w:val="nil"/>
              <w:bottom w:val="single" w:sz="4" w:space="0" w:color="auto"/>
              <w:right w:val="single" w:sz="8" w:space="0" w:color="auto"/>
            </w:tcBorders>
          </w:tcPr>
          <w:p w14:paraId="79802C2F" w14:textId="77777777" w:rsidR="002B7826" w:rsidRPr="009239AD" w:rsidRDefault="002B7826" w:rsidP="00DB67A4">
            <w:pPr>
              <w:pStyle w:val="BodyText"/>
              <w:spacing w:before="100" w:after="100" w:line="252" w:lineRule="auto"/>
              <w:jc w:val="center"/>
              <w:rPr>
                <w:b/>
              </w:rPr>
            </w:pPr>
            <w:r>
              <w:rPr>
                <w:b/>
              </w:rPr>
              <w:t>140GB</w:t>
            </w:r>
          </w:p>
        </w:tc>
      </w:tr>
      <w:tr w:rsidR="002B7826" w14:paraId="59EB3274" w14:textId="77777777" w:rsidTr="00DB67A4">
        <w:trPr>
          <w:trHeight w:val="484"/>
        </w:trPr>
        <w:tc>
          <w:tcPr>
            <w:tcW w:w="191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D4ECE2" w14:textId="77777777" w:rsidR="002B7826" w:rsidRDefault="002B7826" w:rsidP="00DB67A4">
            <w:pPr>
              <w:pStyle w:val="BodyText"/>
              <w:spacing w:before="100" w:after="100" w:line="252" w:lineRule="auto"/>
              <w:rPr>
                <w:szCs w:val="20"/>
              </w:rPr>
            </w:pPr>
            <w:r>
              <w:rPr>
                <w:szCs w:val="20"/>
              </w:rPr>
              <w:t>$30 My Plan Plus 12M SIM (May 18 Special Promo)</w:t>
            </w:r>
          </w:p>
        </w:tc>
        <w:tc>
          <w:tcPr>
            <w:tcW w:w="115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906DDE" w14:textId="77777777" w:rsidR="002B7826" w:rsidRPr="00D42E3C" w:rsidRDefault="002B7826" w:rsidP="00DB67A4">
            <w:pPr>
              <w:jc w:val="center"/>
              <w:rPr>
                <w:sz w:val="20"/>
                <w:szCs w:val="20"/>
              </w:rPr>
            </w:pPr>
            <w:r w:rsidRPr="0083287F">
              <w:rPr>
                <w:sz w:val="20"/>
                <w:szCs w:val="20"/>
              </w:rPr>
              <w:t>800904, 20241049</w:t>
            </w:r>
          </w:p>
        </w:tc>
        <w:tc>
          <w:tcPr>
            <w:tcW w:w="634" w:type="pct"/>
            <w:tcBorders>
              <w:top w:val="single" w:sz="4" w:space="0" w:color="auto"/>
              <w:left w:val="nil"/>
              <w:bottom w:val="single" w:sz="8" w:space="0" w:color="auto"/>
              <w:right w:val="single" w:sz="4" w:space="0" w:color="auto"/>
            </w:tcBorders>
          </w:tcPr>
          <w:p w14:paraId="4CD3E0B3" w14:textId="77777777" w:rsidR="002B7826" w:rsidRDefault="002B7826" w:rsidP="00DB67A4">
            <w:pPr>
              <w:pStyle w:val="BodyText"/>
              <w:spacing w:before="100" w:after="100" w:line="252" w:lineRule="auto"/>
              <w:jc w:val="center"/>
            </w:pPr>
            <w:r>
              <w:t>15GB</w:t>
            </w:r>
          </w:p>
        </w:tc>
        <w:tc>
          <w:tcPr>
            <w:tcW w:w="666" w:type="pct"/>
            <w:tcBorders>
              <w:top w:val="single" w:sz="4" w:space="0" w:color="auto"/>
              <w:left w:val="single" w:sz="4" w:space="0" w:color="auto"/>
              <w:bottom w:val="single" w:sz="8" w:space="0" w:color="auto"/>
              <w:right w:val="single" w:sz="8" w:space="0" w:color="auto"/>
            </w:tcBorders>
          </w:tcPr>
          <w:p w14:paraId="77600106" w14:textId="77777777" w:rsidR="002B7826" w:rsidRDefault="002B7826" w:rsidP="00DB67A4">
            <w:pPr>
              <w:pStyle w:val="BodyText"/>
              <w:spacing w:before="100" w:after="100" w:line="252" w:lineRule="auto"/>
              <w:jc w:val="center"/>
            </w:pPr>
            <w:r>
              <w:t>10GB</w:t>
            </w:r>
          </w:p>
        </w:tc>
        <w:tc>
          <w:tcPr>
            <w:tcW w:w="631" w:type="pct"/>
            <w:tcBorders>
              <w:top w:val="single" w:sz="4" w:space="0" w:color="auto"/>
              <w:left w:val="nil"/>
              <w:bottom w:val="single" w:sz="8" w:space="0" w:color="auto"/>
              <w:right w:val="single" w:sz="8" w:space="0" w:color="auto"/>
            </w:tcBorders>
          </w:tcPr>
          <w:p w14:paraId="391446C1" w14:textId="77777777" w:rsidR="002B7826" w:rsidRDefault="002B7826" w:rsidP="00DB67A4">
            <w:pPr>
              <w:pStyle w:val="BodyText"/>
              <w:spacing w:before="100" w:after="100" w:line="252" w:lineRule="auto"/>
              <w:jc w:val="center"/>
              <w:rPr>
                <w:b/>
              </w:rPr>
            </w:pPr>
            <w:r>
              <w:rPr>
                <w:b/>
              </w:rPr>
              <w:t>25GB</w:t>
            </w:r>
          </w:p>
        </w:tc>
      </w:tr>
    </w:tbl>
    <w:p w14:paraId="2EFB6BE6" w14:textId="77777777" w:rsidR="002B7826" w:rsidRDefault="002B7826" w:rsidP="002B7826">
      <w:pPr>
        <w:pStyle w:val="BodyText"/>
      </w:pPr>
    </w:p>
    <w:p w14:paraId="7E6735A3" w14:textId="77777777" w:rsidR="002B7826" w:rsidRPr="005737AB" w:rsidRDefault="002B7826" w:rsidP="002B7826">
      <w:pPr>
        <w:pStyle w:val="BodyText"/>
      </w:pPr>
      <w:r w:rsidRPr="005737AB">
        <w:rPr>
          <w:szCs w:val="20"/>
        </w:rPr>
        <w:t xml:space="preserve">From </w:t>
      </w:r>
      <w:r>
        <w:t>08 August 2019</w:t>
      </w:r>
      <w:r w:rsidRPr="005737AB">
        <w:t xml:space="preserve"> </w:t>
      </w:r>
      <w:r w:rsidR="007435CF">
        <w:t>to 19 December 2019</w:t>
      </w:r>
      <w:r w:rsidRPr="005737AB">
        <w:rPr>
          <w:szCs w:val="20"/>
        </w:rPr>
        <w:t xml:space="preserve">, selected customers who have been invited by Optus to sign up to a new postpaid mobile plan with (one of the Plan IDs specified above) will receive an amount of </w:t>
      </w:r>
      <w:r w:rsidRPr="005737AB">
        <w:t>bonus data (see table above).</w:t>
      </w:r>
      <w:r w:rsidRPr="005737AB">
        <w:rPr>
          <w:szCs w:val="20"/>
        </w:rPr>
        <w:t xml:space="preserve"> The </w:t>
      </w:r>
      <w:r w:rsidRPr="005737AB">
        <w:t>bonus data</w:t>
      </w:r>
      <w:r w:rsidRPr="005737AB">
        <w:rPr>
          <w:szCs w:val="20"/>
        </w:rPr>
        <w:t xml:space="preserve"> will apply for </w:t>
      </w:r>
      <w:r w:rsidRPr="005737AB">
        <w:t>24</w:t>
      </w:r>
      <w:r w:rsidRPr="005737AB">
        <w:rPr>
          <w:szCs w:val="20"/>
        </w:rPr>
        <w:t xml:space="preserve"> months, unless you change, recontract or cancel your plan. After </w:t>
      </w:r>
      <w:r w:rsidRPr="005737AB">
        <w:t>24</w:t>
      </w:r>
      <w:r w:rsidRPr="005737AB">
        <w:rPr>
          <w:szCs w:val="20"/>
        </w:rPr>
        <w:t xml:space="preserve"> months, the </w:t>
      </w:r>
      <w:r w:rsidRPr="005737AB">
        <w:t>plan will revert</w:t>
      </w:r>
      <w:r w:rsidRPr="005737AB">
        <w:rPr>
          <w:szCs w:val="20"/>
        </w:rPr>
        <w:t xml:space="preserve"> to</w:t>
      </w:r>
      <w:r w:rsidRPr="005737AB">
        <w:t xml:space="preserve"> the standard base data inclusion. Not available</w:t>
      </w:r>
      <w:r w:rsidRPr="005737AB">
        <w:rPr>
          <w:szCs w:val="20"/>
        </w:rPr>
        <w:t xml:space="preserve"> with other offers</w:t>
      </w:r>
      <w:r w:rsidRPr="005737AB">
        <w:t xml:space="preserve">, unless specified otherwise. </w:t>
      </w:r>
    </w:p>
    <w:p w14:paraId="58819B4F" w14:textId="77777777" w:rsidR="00794FCC" w:rsidRPr="009C02DF" w:rsidRDefault="00794FCC" w:rsidP="00794FCC">
      <w:pPr>
        <w:pStyle w:val="Heading4"/>
      </w:pPr>
      <w:bookmarkStart w:id="135" w:name="_Toc4660541"/>
      <w:bookmarkStart w:id="136" w:name="_Toc6471542"/>
      <w:bookmarkStart w:id="137" w:name="_Toc19467026"/>
      <w:bookmarkStart w:id="138" w:name="_Toc25317507"/>
      <w:bookmarkStart w:id="139" w:name="_Toc4149079"/>
      <w:bookmarkStart w:id="140" w:name="_Toc4587507"/>
      <w:bookmarkStart w:id="141" w:name="_Toc30753906"/>
      <w:bookmarkStart w:id="142" w:name="_Toc41394312"/>
      <w:r>
        <w:t>$39 My Promo Plus (Jan 19)</w:t>
      </w:r>
      <w:bookmarkEnd w:id="135"/>
      <w:bookmarkEnd w:id="136"/>
      <w:bookmarkEnd w:id="137"/>
      <w:bookmarkEnd w:id="138"/>
      <w:bookmarkEnd w:id="142"/>
    </w:p>
    <w:p w14:paraId="7F301184" w14:textId="77777777" w:rsidR="00794FCC" w:rsidRDefault="00794FCC" w:rsidP="00794FCC">
      <w:pPr>
        <w:pStyle w:val="BodyText"/>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9"/>
        <w:gridCol w:w="2849"/>
      </w:tblGrid>
      <w:tr w:rsidR="00794FCC" w:rsidRPr="008E1D85" w14:paraId="7FEE1092" w14:textId="77777777" w:rsidTr="00794FCC">
        <w:trPr>
          <w:trHeight w:val="54"/>
        </w:trPr>
        <w:tc>
          <w:tcPr>
            <w:tcW w:w="2848" w:type="dxa"/>
            <w:shd w:val="clear" w:color="auto" w:fill="auto"/>
            <w:vAlign w:val="center"/>
          </w:tcPr>
          <w:p w14:paraId="721D03C4" w14:textId="77777777" w:rsidR="00794FCC" w:rsidRPr="00082585" w:rsidRDefault="00794FCC" w:rsidP="00794FCC">
            <w:pPr>
              <w:pStyle w:val="BodyText"/>
              <w:spacing w:before="100" w:after="100"/>
              <w:jc w:val="center"/>
              <w:rPr>
                <w:b/>
              </w:rPr>
            </w:pPr>
            <w:r w:rsidRPr="00082585">
              <w:rPr>
                <w:b/>
              </w:rPr>
              <w:t>Plan</w:t>
            </w:r>
          </w:p>
        </w:tc>
        <w:tc>
          <w:tcPr>
            <w:tcW w:w="2849" w:type="dxa"/>
            <w:shd w:val="clear" w:color="auto" w:fill="auto"/>
            <w:vAlign w:val="center"/>
          </w:tcPr>
          <w:p w14:paraId="5E265822" w14:textId="77777777" w:rsidR="00794FCC" w:rsidRPr="00082585" w:rsidRDefault="00794FCC" w:rsidP="00794FCC">
            <w:pPr>
              <w:pStyle w:val="BodyText"/>
              <w:spacing w:before="100" w:after="100"/>
              <w:jc w:val="center"/>
              <w:rPr>
                <w:b/>
              </w:rPr>
            </w:pPr>
            <w:r w:rsidRPr="00082585">
              <w:rPr>
                <w:b/>
              </w:rPr>
              <w:t>Plan ID</w:t>
            </w:r>
          </w:p>
        </w:tc>
        <w:tc>
          <w:tcPr>
            <w:tcW w:w="2849" w:type="dxa"/>
            <w:shd w:val="clear" w:color="auto" w:fill="auto"/>
            <w:vAlign w:val="center"/>
          </w:tcPr>
          <w:p w14:paraId="000FF9C8"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61D0AEC5"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6AFEA39B" w14:textId="77777777" w:rsidR="00794FCC" w:rsidRDefault="00794FCC" w:rsidP="00794FCC">
            <w:pPr>
              <w:pStyle w:val="BodyText"/>
              <w:spacing w:before="100" w:after="100"/>
            </w:pPr>
            <w:r>
              <w:t>$39 My Promo Plus</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center"/>
          </w:tcPr>
          <w:p w14:paraId="45D74E72" w14:textId="77777777" w:rsidR="00794FCC" w:rsidRPr="0073187D" w:rsidRDefault="00794FCC" w:rsidP="00794FCC">
            <w:pPr>
              <w:pStyle w:val="BodyText"/>
              <w:spacing w:before="100" w:after="100"/>
              <w:jc w:val="center"/>
            </w:pPr>
            <w:r>
              <w:t>604530, 11057625</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FE93CDC" w14:textId="77777777" w:rsidR="00794FCC" w:rsidRDefault="00794FCC" w:rsidP="00794FCC">
            <w:pPr>
              <w:pStyle w:val="BodyText"/>
              <w:spacing w:before="100" w:after="100"/>
              <w:jc w:val="center"/>
            </w:pPr>
            <w:r>
              <w:t>14 Jan 2019 – 23 Sep 2019</w:t>
            </w:r>
          </w:p>
        </w:tc>
      </w:tr>
    </w:tbl>
    <w:p w14:paraId="1DCD964F" w14:textId="77777777" w:rsidR="00794FCC" w:rsidRDefault="00794FCC" w:rsidP="00794FCC">
      <w:pPr>
        <w:pStyle w:val="Heading6"/>
        <w:numPr>
          <w:ilvl w:val="0"/>
          <w:numId w:val="0"/>
        </w:numPr>
        <w:ind w:left="851"/>
      </w:pPr>
      <w:bookmarkStart w:id="143" w:name="_Toc4660542"/>
      <w:bookmarkStart w:id="144" w:name="_Toc6471543"/>
    </w:p>
    <w:p w14:paraId="730C06E6" w14:textId="77777777" w:rsidR="00794FCC" w:rsidRPr="00F663E3" w:rsidRDefault="00794FCC" w:rsidP="00794FCC">
      <w:pPr>
        <w:pStyle w:val="Heading6"/>
        <w:tabs>
          <w:tab w:val="clear" w:pos="720"/>
          <w:tab w:val="num" w:pos="709"/>
        </w:tabs>
        <w:ind w:left="851" w:hanging="851"/>
      </w:pPr>
      <w:bookmarkStart w:id="145" w:name="_Toc19467027"/>
      <w:bookmarkStart w:id="146" w:name="_Toc25317508"/>
      <w:bookmarkStart w:id="147" w:name="_Toc41394313"/>
      <w:r w:rsidRPr="00F663E3">
        <w:t>Eligib</w:t>
      </w:r>
      <w:r w:rsidRPr="00E0136C">
        <w:rPr>
          <w:rStyle w:val="BodyTextChar"/>
        </w:rPr>
        <w:t>i</w:t>
      </w:r>
      <w:r w:rsidRPr="00E0136C">
        <w:rPr>
          <w:rStyle w:val="BodyTextChar"/>
          <w:rFonts w:eastAsia="MS Gothic"/>
        </w:rPr>
        <w:t>l</w:t>
      </w:r>
      <w:r w:rsidRPr="00F663E3">
        <w:t>ity</w:t>
      </w:r>
      <w:bookmarkEnd w:id="143"/>
      <w:bookmarkEnd w:id="144"/>
      <w:bookmarkEnd w:id="145"/>
      <w:bookmarkEnd w:id="146"/>
      <w:bookmarkEnd w:id="147"/>
    </w:p>
    <w:p w14:paraId="2F719A38" w14:textId="77777777" w:rsidR="00794FCC" w:rsidRDefault="00794FCC" w:rsidP="00794FCC">
      <w:pPr>
        <w:pStyle w:val="BodyText"/>
        <w:ind w:left="709"/>
      </w:pPr>
      <w:r>
        <w:t>This plan is available to customers who live in regional</w:t>
      </w:r>
      <w:r w:rsidRPr="00B40147">
        <w:t xml:space="preserve"> </w:t>
      </w:r>
      <w:r>
        <w:t xml:space="preserve">NSW, QLD, VIC, SA, NT, WA &amp; Tasmania or Metro WA or Tasmania who sign up a new or recontracting service with selected handsets.   Customers cannot trade up or Flex Upgrade to these plans. </w:t>
      </w:r>
    </w:p>
    <w:p w14:paraId="34362924"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1CD518E8"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3629330E" w14:textId="77777777" w:rsidR="00794FCC" w:rsidRPr="00F663E3" w:rsidRDefault="00794FCC" w:rsidP="00794FCC">
      <w:pPr>
        <w:pStyle w:val="Heading6"/>
        <w:keepNext/>
        <w:tabs>
          <w:tab w:val="clear" w:pos="720"/>
          <w:tab w:val="num" w:pos="709"/>
        </w:tabs>
        <w:ind w:left="709" w:hanging="709"/>
      </w:pPr>
      <w:bookmarkStart w:id="148" w:name="_Toc4660543"/>
      <w:bookmarkStart w:id="149" w:name="_Toc6471544"/>
      <w:bookmarkStart w:id="150" w:name="_Toc19467028"/>
      <w:bookmarkStart w:id="151" w:name="_Toc25317509"/>
      <w:bookmarkStart w:id="152" w:name="_Toc41394314"/>
      <w:r w:rsidRPr="00F663E3">
        <w:rPr>
          <w:snapToGrid w:val="0"/>
        </w:rPr>
        <w:t>Minimum Term</w:t>
      </w:r>
      <w:bookmarkEnd w:id="148"/>
      <w:bookmarkEnd w:id="149"/>
      <w:bookmarkEnd w:id="150"/>
      <w:bookmarkEnd w:id="151"/>
      <w:bookmarkEnd w:id="152"/>
    </w:p>
    <w:p w14:paraId="65987175"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24-month </w:t>
      </w:r>
      <w:r>
        <w:rPr>
          <w:i/>
        </w:rPr>
        <w:t xml:space="preserve">minimum </w:t>
      </w:r>
      <w:r w:rsidRPr="000359EA">
        <w:rPr>
          <w:i/>
        </w:rPr>
        <w:t>term.</w:t>
      </w:r>
    </w:p>
    <w:p w14:paraId="24457963" w14:textId="77777777" w:rsidR="00794FCC" w:rsidRPr="00786EDC" w:rsidRDefault="00794FCC" w:rsidP="00794FCC">
      <w:pPr>
        <w:pStyle w:val="Heading6"/>
        <w:tabs>
          <w:tab w:val="clear" w:pos="720"/>
          <w:tab w:val="num" w:pos="709"/>
        </w:tabs>
        <w:ind w:left="709" w:hanging="709"/>
        <w:rPr>
          <w:b/>
        </w:rPr>
      </w:pPr>
      <w:bookmarkStart w:id="153" w:name="_Toc4660544"/>
      <w:bookmarkStart w:id="154" w:name="_Toc6471545"/>
      <w:bookmarkStart w:id="155" w:name="_Toc19467029"/>
      <w:bookmarkStart w:id="156" w:name="_Toc25317510"/>
      <w:bookmarkStart w:id="157" w:name="_Toc41394315"/>
      <w:r w:rsidRPr="00DA3DBC">
        <w:t xml:space="preserve">What </w:t>
      </w:r>
      <w:r w:rsidRPr="001217E3">
        <w:rPr>
          <w:i/>
        </w:rPr>
        <w:t>you</w:t>
      </w:r>
      <w:r w:rsidRPr="00DA3DBC">
        <w:t xml:space="preserve"> have to pay </w:t>
      </w:r>
      <w:r w:rsidRPr="001217E3">
        <w:rPr>
          <w:i/>
        </w:rPr>
        <w:t>us</w:t>
      </w:r>
      <w:bookmarkEnd w:id="153"/>
      <w:bookmarkEnd w:id="154"/>
      <w:bookmarkEnd w:id="155"/>
      <w:bookmarkEnd w:id="156"/>
      <w:bookmarkEnd w:id="157"/>
    </w:p>
    <w:p w14:paraId="184E8350"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33" w:history="1">
        <w:r w:rsidRPr="00C22725">
          <w:rPr>
            <w:rStyle w:val="Hyperlink"/>
            <w:rFonts w:eastAsia="MS Gothic"/>
            <w:i/>
            <w:szCs w:val="20"/>
          </w:rPr>
          <w:t>Appendix Y Value Added Service Features</w:t>
        </w:r>
        <w:r w:rsidRPr="00C22725">
          <w:rPr>
            <w:rStyle w:val="Hyperlink"/>
            <w:rFonts w:eastAsia="MS Gothic"/>
            <w:szCs w:val="20"/>
          </w:rPr>
          <w:t>.</w:t>
        </w:r>
      </w:hyperlink>
    </w:p>
    <w:p w14:paraId="17105E52"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69FF237D" w14:textId="77777777" w:rsidR="00794FCC" w:rsidRPr="001217E3" w:rsidRDefault="00794FCC" w:rsidP="00794FCC">
      <w:pPr>
        <w:pStyle w:val="Heading7"/>
        <w:rPr>
          <w:szCs w:val="20"/>
        </w:rPr>
      </w:pPr>
      <w:r w:rsidRPr="001217E3">
        <w:rPr>
          <w:szCs w:val="20"/>
        </w:rPr>
        <w:t>Minimum Monthly Charge</w:t>
      </w:r>
    </w:p>
    <w:p w14:paraId="7C0158FC"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5ABFAEEF"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24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34" w:history="1">
        <w:r w:rsidRPr="00B03BB0">
          <w:rPr>
            <w:rStyle w:val="Hyperlink"/>
            <w:rFonts w:eastAsia="MS Gothic"/>
            <w:i/>
            <w:szCs w:val="20"/>
          </w:rPr>
          <w:t>Appendix D</w:t>
        </w:r>
      </w:hyperlink>
      <w:r w:rsidRPr="00B03BB0">
        <w:rPr>
          <w:szCs w:val="20"/>
        </w:rPr>
        <w:t xml:space="preserve">) on a 24 month </w:t>
      </w:r>
      <w:r w:rsidRPr="00B03BB0">
        <w:rPr>
          <w:i/>
          <w:szCs w:val="20"/>
        </w:rPr>
        <w:t>fixed-length agreement</w:t>
      </w:r>
      <w:r w:rsidRPr="00B03BB0">
        <w:rPr>
          <w:szCs w:val="20"/>
        </w:rPr>
        <w:t>.</w:t>
      </w:r>
    </w:p>
    <w:p w14:paraId="06A6FC8A" w14:textId="77777777" w:rsidR="00794FCC" w:rsidRPr="000359EA" w:rsidRDefault="00794FCC" w:rsidP="00794FCC">
      <w:pPr>
        <w:pStyle w:val="Heading6"/>
        <w:tabs>
          <w:tab w:val="clear" w:pos="720"/>
          <w:tab w:val="num" w:pos="709"/>
        </w:tabs>
        <w:ind w:left="709" w:hanging="709"/>
        <w:rPr>
          <w:snapToGrid w:val="0"/>
        </w:rPr>
      </w:pPr>
      <w:bookmarkStart w:id="158" w:name="_Toc4660545"/>
      <w:bookmarkStart w:id="159" w:name="_Toc6471546"/>
      <w:bookmarkStart w:id="160" w:name="_Toc19467030"/>
      <w:bookmarkStart w:id="161" w:name="_Toc25317511"/>
      <w:bookmarkStart w:id="162" w:name="_Toc41394316"/>
      <w:r w:rsidRPr="000359EA">
        <w:rPr>
          <w:snapToGrid w:val="0"/>
        </w:rPr>
        <w:t>How</w:t>
      </w:r>
      <w:r>
        <w:rPr>
          <w:snapToGrid w:val="0"/>
        </w:rPr>
        <w:t xml:space="preserve"> this plan</w:t>
      </w:r>
      <w:r w:rsidRPr="000359EA">
        <w:rPr>
          <w:snapToGrid w:val="0"/>
        </w:rPr>
        <w:t xml:space="preserve"> work</w:t>
      </w:r>
      <w:bookmarkEnd w:id="158"/>
      <w:bookmarkEnd w:id="159"/>
      <w:bookmarkEnd w:id="160"/>
      <w:bookmarkEnd w:id="161"/>
      <w:bookmarkEnd w:id="162"/>
    </w:p>
    <w:p w14:paraId="4F32FB52" w14:textId="77777777" w:rsidR="00794FCC" w:rsidRPr="004F3310" w:rsidRDefault="00794FCC" w:rsidP="00794FCC">
      <w:pPr>
        <w:pStyle w:val="Heading7"/>
      </w:pPr>
      <w:r>
        <w:t>The $39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71E053AD"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45F6FA59" w14:textId="77777777" w:rsidR="00794FCC" w:rsidRDefault="00794FCC" w:rsidP="00794FCC">
      <w:pPr>
        <w:pStyle w:val="Heading7"/>
      </w:pPr>
      <w:r>
        <w:t xml:space="preserve">Data usage is calculated in one kilobyte increments. </w:t>
      </w:r>
    </w:p>
    <w:p w14:paraId="2EEF14C1"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24FC0396"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7322524D"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06BC58C0" w14:textId="77777777" w:rsidR="00794FCC" w:rsidRDefault="00794FCC" w:rsidP="00794FCC">
      <w:pPr>
        <w:pStyle w:val="Heading6"/>
        <w:tabs>
          <w:tab w:val="clear" w:pos="720"/>
          <w:tab w:val="num" w:pos="709"/>
        </w:tabs>
        <w:ind w:left="709" w:hanging="709"/>
        <w:rPr>
          <w:snapToGrid w:val="0"/>
        </w:rPr>
      </w:pPr>
      <w:bookmarkStart w:id="163" w:name="_Toc4660546"/>
      <w:bookmarkStart w:id="164" w:name="_Toc6471547"/>
      <w:bookmarkStart w:id="165" w:name="_Toc19467031"/>
      <w:bookmarkStart w:id="166" w:name="_Toc25317512"/>
      <w:bookmarkStart w:id="167" w:name="_Toc41394317"/>
      <w:r>
        <w:rPr>
          <w:snapToGrid w:val="0"/>
        </w:rPr>
        <w:t>Plan Changes</w:t>
      </w:r>
      <w:bookmarkEnd w:id="163"/>
      <w:bookmarkEnd w:id="164"/>
      <w:bookmarkEnd w:id="165"/>
      <w:bookmarkEnd w:id="166"/>
      <w:bookmarkEnd w:id="167"/>
    </w:p>
    <w:p w14:paraId="02A56C22"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12 month and SIM Only plans) </w:t>
      </w:r>
      <w:r w:rsidRPr="000A75D1">
        <w:rPr>
          <w:szCs w:val="20"/>
        </w:rPr>
        <w:t xml:space="preserve">with a higher monthly </w:t>
      </w:r>
      <w:r w:rsidRPr="001217E3">
        <w:rPr>
          <w:i/>
          <w:szCs w:val="20"/>
        </w:rPr>
        <w:t>access fee</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1F32188A" w14:textId="77777777" w:rsidR="00794FCC" w:rsidRDefault="00794FCC" w:rsidP="00794FCC">
      <w:pPr>
        <w:pStyle w:val="Heading6"/>
        <w:tabs>
          <w:tab w:val="clear" w:pos="720"/>
          <w:tab w:val="num" w:pos="709"/>
        </w:tabs>
        <w:ind w:left="709" w:hanging="709"/>
        <w:rPr>
          <w:snapToGrid w:val="0"/>
        </w:rPr>
      </w:pPr>
      <w:bookmarkStart w:id="168" w:name="_Toc4660547"/>
      <w:bookmarkStart w:id="169" w:name="_Toc6471548"/>
      <w:bookmarkStart w:id="170" w:name="_Toc19467032"/>
      <w:bookmarkStart w:id="171" w:name="_Toc25317513"/>
      <w:bookmarkStart w:id="172" w:name="_Toc41394318"/>
      <w:r>
        <w:rPr>
          <w:snapToGrid w:val="0"/>
        </w:rPr>
        <w:t>New Phone Trade Up</w:t>
      </w:r>
      <w:bookmarkEnd w:id="168"/>
      <w:bookmarkEnd w:id="169"/>
      <w:bookmarkEnd w:id="170"/>
      <w:bookmarkEnd w:id="171"/>
      <w:bookmarkEnd w:id="172"/>
    </w:p>
    <w:p w14:paraId="5FE424D9"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4E668AF2" w14:textId="77777777" w:rsidR="00794FCC" w:rsidRPr="00652D6B" w:rsidRDefault="00794FCC" w:rsidP="00794FCC">
      <w:pPr>
        <w:pStyle w:val="OptusH3"/>
        <w:numPr>
          <w:ilvl w:val="2"/>
          <w:numId w:val="18"/>
        </w:numPr>
        <w:tabs>
          <w:tab w:val="clear" w:pos="850"/>
          <w:tab w:val="num" w:pos="1560"/>
        </w:tabs>
        <w:ind w:left="1560" w:hanging="851"/>
        <w:rPr>
          <w:rFonts w:ascii="Arial" w:hAnsi="Arial" w:cs="Arial"/>
          <w:sz w:val="20"/>
        </w:rPr>
      </w:pPr>
      <w:r w:rsidRPr="00652D6B">
        <w:rPr>
          <w:rFonts w:ascii="Arial" w:hAnsi="Arial" w:cs="Arial"/>
          <w:sz w:val="20"/>
        </w:rPr>
        <w:t xml:space="preserve">New Phone Trade Up </w:t>
      </w:r>
    </w:p>
    <w:p w14:paraId="4EED5841" w14:textId="77777777" w:rsidR="00794FCC" w:rsidRPr="002E10B0" w:rsidRDefault="00794FCC" w:rsidP="00794FCC">
      <w:pPr>
        <w:pStyle w:val="Heading8"/>
        <w:numPr>
          <w:ilvl w:val="0"/>
          <w:numId w:val="0"/>
        </w:numPr>
        <w:ind w:left="2160"/>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 xml:space="preserve">n Optus retail </w:t>
      </w:r>
      <w:r w:rsidRPr="00652D6B">
        <w:rPr>
          <w:szCs w:val="20"/>
        </w:rPr>
        <w:t xml:space="preserve">store in </w:t>
      </w:r>
      <w:r w:rsidRPr="001217E3">
        <w:rPr>
          <w:i/>
          <w:szCs w:val="20"/>
        </w:rPr>
        <w:t>good working order</w:t>
      </w:r>
      <w:r w:rsidRPr="00652D6B">
        <w:rPr>
          <w:szCs w:val="20"/>
        </w:rPr>
        <w:t xml:space="preserve">, purchase a new mobile phone on a new </w:t>
      </w:r>
      <w:r>
        <w:rPr>
          <w:szCs w:val="20"/>
        </w:rPr>
        <w:t xml:space="preserve">eligible </w:t>
      </w:r>
      <w:r w:rsidRPr="00652D6B">
        <w:rPr>
          <w:szCs w:val="20"/>
        </w:rPr>
        <w:t xml:space="preserve">24 </w:t>
      </w:r>
      <w:r>
        <w:rPr>
          <w:szCs w:val="20"/>
        </w:rPr>
        <w:t xml:space="preserve">or 36 </w:t>
      </w:r>
      <w:r w:rsidRPr="00652D6B">
        <w:rPr>
          <w:szCs w:val="20"/>
        </w:rPr>
        <w:t xml:space="preserve">month </w:t>
      </w:r>
      <w:r>
        <w:rPr>
          <w:szCs w:val="20"/>
        </w:rPr>
        <w:t xml:space="preserve">handset </w:t>
      </w:r>
      <w:r w:rsidRPr="00652D6B">
        <w:rPr>
          <w:szCs w:val="20"/>
        </w:rPr>
        <w:t xml:space="preserve">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025F9680"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281D5AA8"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sidRPr="001217E3">
        <w:rPr>
          <w:i/>
          <w:szCs w:val="20"/>
        </w:rPr>
        <w:t>mobile phone repayment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092BB4AE"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mobile phone repayments on the phone </w:t>
      </w:r>
      <w:r w:rsidRPr="001217E3">
        <w:rPr>
          <w:i/>
          <w:szCs w:val="20"/>
        </w:rPr>
        <w:t>you</w:t>
      </w:r>
      <w:r w:rsidRPr="00652D6B">
        <w:rPr>
          <w:szCs w:val="20"/>
        </w:rPr>
        <w:t xml:space="preserve"> are returning.  </w:t>
      </w:r>
    </w:p>
    <w:p w14:paraId="6CBF32ED" w14:textId="77777777" w:rsidR="00794FCC" w:rsidRPr="00735D06" w:rsidRDefault="00794FCC" w:rsidP="00794FCC">
      <w:pPr>
        <w:pStyle w:val="OptusH3"/>
        <w:numPr>
          <w:ilvl w:val="2"/>
          <w:numId w:val="18"/>
        </w:numPr>
        <w:tabs>
          <w:tab w:val="clear" w:pos="850"/>
          <w:tab w:val="num" w:pos="1560"/>
        </w:tabs>
        <w:ind w:left="1560" w:hanging="851"/>
        <w:rPr>
          <w:rFonts w:ascii="Arial" w:hAnsi="Arial" w:cs="Arial"/>
          <w:sz w:val="20"/>
        </w:rPr>
      </w:pPr>
      <w:r w:rsidRPr="00735D06">
        <w:rPr>
          <w:rFonts w:ascii="Arial" w:hAnsi="Arial" w:cs="Arial"/>
          <w:sz w:val="20"/>
        </w:rPr>
        <w:t>Keep existing mobile phone</w:t>
      </w:r>
    </w:p>
    <w:p w14:paraId="7E11A561"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 xml:space="preserve">were going to cover, and purchase a new mobile phone on a new eligible 24 </w:t>
      </w:r>
      <w:r>
        <w:rPr>
          <w:rFonts w:cs="Arial"/>
          <w:sz w:val="20"/>
          <w:szCs w:val="20"/>
        </w:rPr>
        <w:t xml:space="preserve">or 36 </w:t>
      </w:r>
      <w:r w:rsidRPr="00365E78">
        <w:rPr>
          <w:rFonts w:cs="Arial"/>
          <w:sz w:val="20"/>
          <w:szCs w:val="20"/>
        </w:rPr>
        <w:t xml:space="preserve">month </w:t>
      </w:r>
      <w:r>
        <w:rPr>
          <w:rFonts w:cs="Arial"/>
          <w:sz w:val="20"/>
          <w:szCs w:val="20"/>
        </w:rPr>
        <w:t xml:space="preserve">handset </w:t>
      </w:r>
      <w:r w:rsidRPr="00365E78">
        <w:rPr>
          <w:rFonts w:cs="Arial"/>
          <w:sz w:val="20"/>
          <w:szCs w:val="20"/>
        </w:rPr>
        <w:t>plan.</w:t>
      </w:r>
    </w:p>
    <w:p w14:paraId="0602810A" w14:textId="77777777" w:rsidR="00794FCC" w:rsidRPr="00652D6B" w:rsidRDefault="00794FCC" w:rsidP="00794FCC"/>
    <w:p w14:paraId="291D076B" w14:textId="77777777" w:rsidR="00794FCC" w:rsidRDefault="00794FCC" w:rsidP="00794FCC">
      <w:pPr>
        <w:pStyle w:val="Heading6"/>
        <w:tabs>
          <w:tab w:val="clear" w:pos="720"/>
        </w:tabs>
        <w:ind w:left="709" w:hanging="709"/>
        <w:rPr>
          <w:snapToGrid w:val="0"/>
        </w:rPr>
      </w:pPr>
      <w:bookmarkStart w:id="173" w:name="_Toc4660548"/>
      <w:bookmarkStart w:id="174" w:name="_Toc6471549"/>
      <w:bookmarkStart w:id="175" w:name="_Toc19467033"/>
      <w:bookmarkStart w:id="176" w:name="_Toc25317514"/>
      <w:bookmarkStart w:id="177" w:name="_Toc41394319"/>
      <w:r>
        <w:rPr>
          <w:snapToGrid w:val="0"/>
        </w:rPr>
        <w:t>Data Sharing</w:t>
      </w:r>
      <w:bookmarkEnd w:id="173"/>
      <w:bookmarkEnd w:id="174"/>
      <w:bookmarkEnd w:id="175"/>
      <w:bookmarkEnd w:id="176"/>
      <w:bookmarkEnd w:id="177"/>
    </w:p>
    <w:p w14:paraId="59B262D8"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2B86E38B"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70D414A0" w14:textId="77777777" w:rsidR="00794FCC" w:rsidRDefault="00794FCC" w:rsidP="00794FCC">
      <w:pPr>
        <w:pStyle w:val="Heading7"/>
        <w:rPr>
          <w:snapToGrid w:val="0"/>
        </w:rPr>
      </w:pPr>
      <w:r>
        <w:rPr>
          <w:snapToGrid w:val="0"/>
        </w:rPr>
        <w:t>Data sharing is only available within Australia.</w:t>
      </w:r>
    </w:p>
    <w:p w14:paraId="132822C2" w14:textId="77777777" w:rsidR="00794FCC" w:rsidRPr="00810CEB" w:rsidRDefault="00794FCC" w:rsidP="00794FCC">
      <w:pPr>
        <w:pStyle w:val="Heading6"/>
        <w:tabs>
          <w:tab w:val="clear" w:pos="720"/>
          <w:tab w:val="num" w:pos="709"/>
        </w:tabs>
        <w:ind w:left="709" w:hanging="709"/>
        <w:rPr>
          <w:snapToGrid w:val="0"/>
        </w:rPr>
      </w:pPr>
      <w:bookmarkStart w:id="178" w:name="_Toc4660549"/>
      <w:bookmarkStart w:id="179" w:name="_Toc6471550"/>
      <w:bookmarkStart w:id="180" w:name="_Toc19467034"/>
      <w:bookmarkStart w:id="181" w:name="_Toc25317515"/>
      <w:bookmarkStart w:id="182" w:name="_Toc41394320"/>
      <w:r w:rsidRPr="00810CEB">
        <w:rPr>
          <w:snapToGrid w:val="0"/>
        </w:rPr>
        <w:t>Unlimited standard national SMS and MMS</w:t>
      </w:r>
      <w:bookmarkEnd w:id="178"/>
      <w:bookmarkEnd w:id="179"/>
      <w:bookmarkEnd w:id="180"/>
      <w:bookmarkEnd w:id="181"/>
      <w:bookmarkEnd w:id="182"/>
    </w:p>
    <w:p w14:paraId="05CA1DDC"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35E828EF"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35"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36" w:history="1">
        <w:r w:rsidRPr="00C22725">
          <w:rPr>
            <w:rStyle w:val="Hyperlink"/>
            <w:i/>
            <w:szCs w:val="20"/>
          </w:rPr>
          <w:t>Appendix S</w:t>
        </w:r>
        <w:r w:rsidRPr="00C22725">
          <w:rPr>
            <w:rStyle w:val="Hyperlink"/>
            <w:szCs w:val="20"/>
          </w:rPr>
          <w:t>.</w:t>
        </w:r>
      </w:hyperlink>
    </w:p>
    <w:p w14:paraId="26773284" w14:textId="77777777" w:rsidR="00794FCC" w:rsidRPr="000359EA" w:rsidRDefault="00794FCC" w:rsidP="00794FCC">
      <w:pPr>
        <w:pStyle w:val="Heading6"/>
        <w:tabs>
          <w:tab w:val="clear" w:pos="720"/>
          <w:tab w:val="num" w:pos="709"/>
        </w:tabs>
        <w:ind w:left="709" w:hanging="709"/>
        <w:rPr>
          <w:snapToGrid w:val="0"/>
        </w:rPr>
      </w:pPr>
      <w:bookmarkStart w:id="183" w:name="_Toc4660550"/>
      <w:bookmarkStart w:id="184" w:name="_Toc6471551"/>
      <w:bookmarkStart w:id="185" w:name="_Toc19467035"/>
      <w:bookmarkStart w:id="186" w:name="_Toc25317516"/>
      <w:bookmarkStart w:id="187" w:name="_Toc41394321"/>
      <w:r w:rsidRPr="000359EA">
        <w:rPr>
          <w:snapToGrid w:val="0"/>
        </w:rPr>
        <w:t>Additional benefit – Handset Credit</w:t>
      </w:r>
      <w:bookmarkEnd w:id="183"/>
      <w:bookmarkEnd w:id="184"/>
      <w:bookmarkEnd w:id="185"/>
      <w:bookmarkEnd w:id="186"/>
      <w:bookmarkEnd w:id="187"/>
    </w:p>
    <w:p w14:paraId="45D9B5B0" w14:textId="77777777" w:rsidR="00794FCC" w:rsidRPr="007E1930" w:rsidRDefault="00794FCC" w:rsidP="00794FCC">
      <w:pPr>
        <w:pStyle w:val="Heading7"/>
      </w:pPr>
      <w:r>
        <w:rPr>
          <w:i/>
        </w:rPr>
        <w:t xml:space="preserve">When you </w:t>
      </w:r>
      <w:r w:rsidRPr="007E1930">
        <w:t xml:space="preserve">connect to </w:t>
      </w:r>
      <w:r>
        <w:t xml:space="preserve">the $39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4C1C0292"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699B6883"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0A0562C1"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433A7181" w14:textId="77777777" w:rsidTr="00794FCC">
        <w:trPr>
          <w:trHeight w:val="570"/>
          <w:jc w:val="center"/>
        </w:trPr>
        <w:tc>
          <w:tcPr>
            <w:tcW w:w="4035" w:type="dxa"/>
            <w:shd w:val="clear" w:color="auto" w:fill="auto"/>
            <w:vAlign w:val="center"/>
          </w:tcPr>
          <w:p w14:paraId="0BAA2E94" w14:textId="77777777" w:rsidR="00794FCC" w:rsidRPr="008A000E" w:rsidRDefault="00794FCC" w:rsidP="00794FCC">
            <w:pPr>
              <w:rPr>
                <w:rFonts w:eastAsia="Calibri"/>
                <w:sz w:val="20"/>
                <w:szCs w:val="20"/>
              </w:rPr>
            </w:pPr>
          </w:p>
        </w:tc>
        <w:tc>
          <w:tcPr>
            <w:tcW w:w="4035" w:type="dxa"/>
            <w:vAlign w:val="center"/>
          </w:tcPr>
          <w:p w14:paraId="1AC99A8A" w14:textId="77777777" w:rsidR="00794FCC" w:rsidRPr="008A000E" w:rsidRDefault="00794FCC" w:rsidP="00794FCC">
            <w:pPr>
              <w:spacing w:before="120"/>
              <w:jc w:val="center"/>
              <w:rPr>
                <w:b/>
                <w:sz w:val="20"/>
                <w:szCs w:val="20"/>
              </w:rPr>
            </w:pPr>
            <w:r>
              <w:rPr>
                <w:rFonts w:eastAsia="Calibri"/>
                <w:b/>
                <w:sz w:val="20"/>
                <w:szCs w:val="20"/>
              </w:rPr>
              <w:t>$39 My Promo Plus (Jan 19)</w:t>
            </w:r>
          </w:p>
        </w:tc>
      </w:tr>
      <w:tr w:rsidR="00794FCC" w:rsidRPr="008A000E" w14:paraId="1527BE8E" w14:textId="77777777" w:rsidTr="00794FCC">
        <w:trPr>
          <w:trHeight w:val="502"/>
          <w:jc w:val="center"/>
        </w:trPr>
        <w:tc>
          <w:tcPr>
            <w:tcW w:w="4035" w:type="dxa"/>
            <w:shd w:val="clear" w:color="auto" w:fill="auto"/>
            <w:vAlign w:val="center"/>
          </w:tcPr>
          <w:p w14:paraId="342145BE"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7B7D68BB" w14:textId="77777777" w:rsidR="00794FCC" w:rsidRPr="008A000E" w:rsidRDefault="00794FCC" w:rsidP="00794FCC">
            <w:pPr>
              <w:spacing w:before="240"/>
              <w:jc w:val="center"/>
              <w:rPr>
                <w:sz w:val="20"/>
                <w:szCs w:val="20"/>
              </w:rPr>
            </w:pPr>
            <w:r>
              <w:rPr>
                <w:sz w:val="20"/>
                <w:szCs w:val="20"/>
              </w:rPr>
              <w:t>$39</w:t>
            </w:r>
          </w:p>
        </w:tc>
      </w:tr>
      <w:tr w:rsidR="00794FCC" w:rsidRPr="008A000E" w14:paraId="241DDA00" w14:textId="77777777" w:rsidTr="00794FCC">
        <w:trPr>
          <w:trHeight w:val="334"/>
          <w:jc w:val="center"/>
        </w:trPr>
        <w:tc>
          <w:tcPr>
            <w:tcW w:w="4035" w:type="dxa"/>
            <w:shd w:val="clear" w:color="auto" w:fill="auto"/>
            <w:vAlign w:val="center"/>
          </w:tcPr>
          <w:p w14:paraId="30C6015D"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372F13F8" w14:textId="77777777" w:rsidR="00794FCC" w:rsidRPr="008A000E" w:rsidRDefault="00794FCC" w:rsidP="00794FCC">
            <w:pPr>
              <w:spacing w:before="240"/>
              <w:jc w:val="center"/>
              <w:rPr>
                <w:sz w:val="20"/>
                <w:szCs w:val="20"/>
              </w:rPr>
            </w:pPr>
            <w:r>
              <w:rPr>
                <w:sz w:val="20"/>
                <w:szCs w:val="20"/>
              </w:rPr>
              <w:t>10GB</w:t>
            </w:r>
          </w:p>
        </w:tc>
      </w:tr>
      <w:tr w:rsidR="00794FCC" w:rsidRPr="008A000E" w14:paraId="09A9236E" w14:textId="77777777" w:rsidTr="00794FCC">
        <w:trPr>
          <w:trHeight w:val="357"/>
          <w:jc w:val="center"/>
        </w:trPr>
        <w:tc>
          <w:tcPr>
            <w:tcW w:w="4035" w:type="dxa"/>
            <w:shd w:val="clear" w:color="auto" w:fill="auto"/>
            <w:vAlign w:val="center"/>
          </w:tcPr>
          <w:p w14:paraId="284101BA"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60EBFA3C"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57EBBC71" w14:textId="77777777" w:rsidR="00794FCC" w:rsidRPr="008A000E" w:rsidRDefault="00794FCC" w:rsidP="00794FCC">
            <w:pPr>
              <w:spacing w:before="240"/>
              <w:jc w:val="center"/>
              <w:rPr>
                <w:sz w:val="20"/>
                <w:szCs w:val="20"/>
              </w:rPr>
            </w:pPr>
          </w:p>
        </w:tc>
      </w:tr>
      <w:tr w:rsidR="00794FCC" w:rsidRPr="008A000E" w14:paraId="7F294E6C" w14:textId="77777777" w:rsidTr="00794FCC">
        <w:trPr>
          <w:trHeight w:val="1238"/>
          <w:jc w:val="center"/>
        </w:trPr>
        <w:tc>
          <w:tcPr>
            <w:tcW w:w="4035" w:type="dxa"/>
            <w:shd w:val="clear" w:color="auto" w:fill="auto"/>
            <w:vAlign w:val="center"/>
          </w:tcPr>
          <w:p w14:paraId="38C0E769"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5B7A86AD"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068D8B65"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2A224B45" w14:textId="77777777" w:rsidTr="00794FCC">
        <w:trPr>
          <w:trHeight w:val="980"/>
          <w:jc w:val="center"/>
        </w:trPr>
        <w:tc>
          <w:tcPr>
            <w:tcW w:w="4035" w:type="dxa"/>
            <w:shd w:val="clear" w:color="auto" w:fill="auto"/>
            <w:vAlign w:val="center"/>
          </w:tcPr>
          <w:p w14:paraId="6EB26FEE"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4E7CF07A"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6D670BBF" w14:textId="77777777" w:rsidTr="00794FCC">
        <w:trPr>
          <w:trHeight w:val="541"/>
          <w:jc w:val="center"/>
        </w:trPr>
        <w:tc>
          <w:tcPr>
            <w:tcW w:w="4035" w:type="dxa"/>
            <w:shd w:val="clear" w:color="auto" w:fill="auto"/>
            <w:vAlign w:val="center"/>
          </w:tcPr>
          <w:p w14:paraId="00AE4C78"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39B84620"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33DB9950" w14:textId="77777777" w:rsidTr="00794FCC">
        <w:trPr>
          <w:trHeight w:val="412"/>
          <w:jc w:val="center"/>
        </w:trPr>
        <w:tc>
          <w:tcPr>
            <w:tcW w:w="4035" w:type="dxa"/>
            <w:shd w:val="clear" w:color="auto" w:fill="auto"/>
            <w:vAlign w:val="center"/>
          </w:tcPr>
          <w:p w14:paraId="253A86B0"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24 months </w:t>
            </w:r>
          </w:p>
        </w:tc>
        <w:tc>
          <w:tcPr>
            <w:tcW w:w="4035" w:type="dxa"/>
            <w:vAlign w:val="center"/>
          </w:tcPr>
          <w:p w14:paraId="514DE1C8" w14:textId="77777777" w:rsidR="00794FCC" w:rsidRPr="008A000E" w:rsidRDefault="00794FCC" w:rsidP="00794FCC">
            <w:pPr>
              <w:spacing w:before="240" w:after="240"/>
              <w:jc w:val="center"/>
              <w:rPr>
                <w:sz w:val="20"/>
                <w:szCs w:val="20"/>
              </w:rPr>
            </w:pPr>
            <w:r>
              <w:rPr>
                <w:sz w:val="20"/>
                <w:szCs w:val="20"/>
              </w:rPr>
              <w:t>$936</w:t>
            </w:r>
          </w:p>
        </w:tc>
      </w:tr>
    </w:tbl>
    <w:p w14:paraId="0A955BDF" w14:textId="77777777" w:rsidR="00794FCC" w:rsidRDefault="00794FCC" w:rsidP="00794FCC">
      <w:pPr>
        <w:pStyle w:val="BodyText"/>
      </w:pPr>
    </w:p>
    <w:p w14:paraId="1EF22A45"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70A74E52" w14:textId="77777777" w:rsidTr="00794FCC">
        <w:trPr>
          <w:trHeight w:val="288"/>
        </w:trPr>
        <w:tc>
          <w:tcPr>
            <w:tcW w:w="5868" w:type="dxa"/>
            <w:shd w:val="clear" w:color="auto" w:fill="auto"/>
            <w:vAlign w:val="center"/>
          </w:tcPr>
          <w:p w14:paraId="4B4C4BA5"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48FEC3B8"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07E3C2D1" w14:textId="77777777" w:rsidTr="00794FCC">
        <w:trPr>
          <w:trHeight w:val="288"/>
        </w:trPr>
        <w:tc>
          <w:tcPr>
            <w:tcW w:w="5868" w:type="dxa"/>
            <w:shd w:val="clear" w:color="auto" w:fill="auto"/>
            <w:vAlign w:val="center"/>
          </w:tcPr>
          <w:p w14:paraId="5D748FE1"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5BC0A0C0" w14:textId="77777777" w:rsidR="00794FCC" w:rsidRPr="002373A9" w:rsidRDefault="00794FCC" w:rsidP="00794FCC">
            <w:pPr>
              <w:pStyle w:val="BodyText"/>
              <w:spacing w:before="100" w:after="100"/>
              <w:jc w:val="center"/>
            </w:pPr>
            <w:r w:rsidRPr="002373A9">
              <w:t>$1.00 per min + 40c flagfall</w:t>
            </w:r>
          </w:p>
        </w:tc>
      </w:tr>
      <w:tr w:rsidR="00794FCC" w:rsidRPr="002373A9" w14:paraId="76946A44" w14:textId="77777777" w:rsidTr="00794FCC">
        <w:trPr>
          <w:trHeight w:val="288"/>
        </w:trPr>
        <w:tc>
          <w:tcPr>
            <w:tcW w:w="5868" w:type="dxa"/>
            <w:shd w:val="clear" w:color="auto" w:fill="auto"/>
            <w:vAlign w:val="center"/>
          </w:tcPr>
          <w:p w14:paraId="47B56FF7"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16953EBC" w14:textId="77777777" w:rsidR="00794FCC" w:rsidRPr="002373A9" w:rsidRDefault="00794FCC" w:rsidP="00794FCC">
            <w:pPr>
              <w:pStyle w:val="BodyText"/>
              <w:spacing w:before="100" w:after="100"/>
              <w:jc w:val="center"/>
            </w:pPr>
            <w:r w:rsidRPr="002373A9">
              <w:t>$0 per minute</w:t>
            </w:r>
          </w:p>
        </w:tc>
      </w:tr>
      <w:tr w:rsidR="00794FCC" w:rsidRPr="002373A9" w14:paraId="06B07461" w14:textId="77777777" w:rsidTr="00794FCC">
        <w:trPr>
          <w:trHeight w:val="288"/>
        </w:trPr>
        <w:tc>
          <w:tcPr>
            <w:tcW w:w="5868" w:type="dxa"/>
            <w:shd w:val="clear" w:color="auto" w:fill="auto"/>
            <w:vAlign w:val="center"/>
          </w:tcPr>
          <w:p w14:paraId="36BDA6D8"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24B674ED"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60FE9096" w14:textId="77777777" w:rsidTr="00794FCC">
        <w:trPr>
          <w:trHeight w:val="288"/>
        </w:trPr>
        <w:tc>
          <w:tcPr>
            <w:tcW w:w="5868" w:type="dxa"/>
            <w:shd w:val="clear" w:color="auto" w:fill="auto"/>
            <w:vAlign w:val="center"/>
          </w:tcPr>
          <w:p w14:paraId="3A6D5D45"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109FE41B" w14:textId="77777777" w:rsidR="00794FCC" w:rsidRPr="002373A9" w:rsidRDefault="00794FCC" w:rsidP="00794FCC">
            <w:pPr>
              <w:pStyle w:val="BodyText"/>
              <w:spacing w:before="100" w:after="100"/>
              <w:jc w:val="center"/>
            </w:pPr>
            <w:r w:rsidRPr="002373A9">
              <w:t>$0 per minute</w:t>
            </w:r>
          </w:p>
        </w:tc>
      </w:tr>
      <w:tr w:rsidR="00794FCC" w:rsidRPr="002373A9" w14:paraId="78A6DCB9" w14:textId="77777777" w:rsidTr="00794FCC">
        <w:trPr>
          <w:trHeight w:val="288"/>
        </w:trPr>
        <w:tc>
          <w:tcPr>
            <w:tcW w:w="5868" w:type="dxa"/>
            <w:shd w:val="clear" w:color="auto" w:fill="auto"/>
            <w:vAlign w:val="center"/>
          </w:tcPr>
          <w:p w14:paraId="20FDADD9"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3F033220" w14:textId="77777777" w:rsidR="00794FCC" w:rsidRPr="002373A9" w:rsidRDefault="00794FCC" w:rsidP="00794FCC">
            <w:pPr>
              <w:pStyle w:val="BodyText"/>
              <w:spacing w:before="100" w:after="100"/>
              <w:jc w:val="center"/>
            </w:pPr>
            <w:r w:rsidRPr="002373A9">
              <w:t>50c per call</w:t>
            </w:r>
          </w:p>
        </w:tc>
      </w:tr>
      <w:tr w:rsidR="00794FCC" w:rsidRPr="002373A9" w14:paraId="5E5F94AF" w14:textId="77777777" w:rsidTr="00794FCC">
        <w:trPr>
          <w:trHeight w:val="288"/>
        </w:trPr>
        <w:tc>
          <w:tcPr>
            <w:tcW w:w="5868" w:type="dxa"/>
            <w:shd w:val="clear" w:color="auto" w:fill="auto"/>
            <w:vAlign w:val="center"/>
          </w:tcPr>
          <w:p w14:paraId="346EA303"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13708308" w14:textId="77777777" w:rsidR="00794FCC" w:rsidRPr="002373A9" w:rsidRDefault="00794FCC" w:rsidP="00794FCC">
            <w:pPr>
              <w:pStyle w:val="BodyText"/>
              <w:spacing w:before="100" w:after="100"/>
              <w:jc w:val="center"/>
            </w:pPr>
            <w:r w:rsidRPr="002373A9">
              <w:t>90c per minute +$1.75c flagfall</w:t>
            </w:r>
          </w:p>
        </w:tc>
      </w:tr>
      <w:tr w:rsidR="00794FCC" w:rsidRPr="002373A9" w14:paraId="3261BD77" w14:textId="77777777" w:rsidTr="00794FCC">
        <w:trPr>
          <w:trHeight w:val="288"/>
        </w:trPr>
        <w:tc>
          <w:tcPr>
            <w:tcW w:w="5868" w:type="dxa"/>
            <w:shd w:val="clear" w:color="auto" w:fill="auto"/>
            <w:vAlign w:val="center"/>
          </w:tcPr>
          <w:p w14:paraId="13D7E20E"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5C07FCD0"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397AAD93" w14:textId="77777777" w:rsidR="00794FCC" w:rsidRPr="002373A9" w:rsidRDefault="00794FCC" w:rsidP="00794FCC">
            <w:pPr>
              <w:pStyle w:val="BodyText"/>
              <w:spacing w:before="100" w:after="100"/>
              <w:jc w:val="center"/>
            </w:pPr>
            <w:r w:rsidRPr="002373A9">
              <w:t>See optus.com.au/international</w:t>
            </w:r>
          </w:p>
        </w:tc>
      </w:tr>
      <w:tr w:rsidR="00794FCC" w:rsidRPr="002373A9" w14:paraId="2281C788" w14:textId="77777777" w:rsidTr="00794FCC">
        <w:trPr>
          <w:trHeight w:val="288"/>
        </w:trPr>
        <w:tc>
          <w:tcPr>
            <w:tcW w:w="5868" w:type="dxa"/>
            <w:shd w:val="clear" w:color="auto" w:fill="auto"/>
            <w:vAlign w:val="center"/>
          </w:tcPr>
          <w:p w14:paraId="6AAE48A2"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3B2556DA"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5562DEF1" w14:textId="77777777" w:rsidTr="00794FCC">
        <w:trPr>
          <w:trHeight w:val="288"/>
        </w:trPr>
        <w:tc>
          <w:tcPr>
            <w:tcW w:w="5868" w:type="dxa"/>
            <w:shd w:val="clear" w:color="auto" w:fill="auto"/>
            <w:vAlign w:val="center"/>
          </w:tcPr>
          <w:p w14:paraId="67D07A2E"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43EC2561" w14:textId="77777777" w:rsidR="00794FCC" w:rsidRPr="002373A9" w:rsidRDefault="00794FCC" w:rsidP="00794FCC">
            <w:pPr>
              <w:pStyle w:val="BodyText"/>
              <w:spacing w:before="100" w:after="100"/>
              <w:jc w:val="center"/>
            </w:pPr>
            <w:r w:rsidRPr="002373A9">
              <w:t>75c per MMS</w:t>
            </w:r>
          </w:p>
        </w:tc>
      </w:tr>
      <w:tr w:rsidR="00794FCC" w:rsidRPr="002373A9" w14:paraId="51806D64" w14:textId="77777777" w:rsidTr="00794FCC">
        <w:trPr>
          <w:trHeight w:val="288"/>
        </w:trPr>
        <w:tc>
          <w:tcPr>
            <w:tcW w:w="5868" w:type="dxa"/>
            <w:shd w:val="clear" w:color="auto" w:fill="auto"/>
            <w:vAlign w:val="center"/>
          </w:tcPr>
          <w:p w14:paraId="4D0FA22F"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6BCDCEB9" w14:textId="77777777" w:rsidR="00794FCC" w:rsidRPr="002373A9" w:rsidRDefault="00794FCC" w:rsidP="00794FCC">
            <w:pPr>
              <w:pStyle w:val="BodyText"/>
              <w:spacing w:before="100" w:after="100"/>
              <w:jc w:val="center"/>
            </w:pPr>
            <w:r w:rsidRPr="002373A9">
              <w:t>$1.50 per minute +35c flagfall</w:t>
            </w:r>
          </w:p>
        </w:tc>
      </w:tr>
      <w:tr w:rsidR="00794FCC" w:rsidRPr="002373A9" w14:paraId="12353E7D" w14:textId="77777777" w:rsidTr="00794FCC">
        <w:trPr>
          <w:trHeight w:val="288"/>
        </w:trPr>
        <w:tc>
          <w:tcPr>
            <w:tcW w:w="5868" w:type="dxa"/>
            <w:shd w:val="clear" w:color="auto" w:fill="auto"/>
            <w:vAlign w:val="center"/>
          </w:tcPr>
          <w:p w14:paraId="46F17B9B"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391FC0D3" w14:textId="77777777" w:rsidR="00794FCC" w:rsidRPr="002373A9" w:rsidRDefault="00794FCC" w:rsidP="00794FCC">
            <w:pPr>
              <w:pStyle w:val="BodyText"/>
              <w:spacing w:before="100" w:after="100"/>
              <w:jc w:val="center"/>
            </w:pPr>
            <w:r w:rsidRPr="002373A9">
              <w:t>See optus.com.au/roaming</w:t>
            </w:r>
          </w:p>
        </w:tc>
      </w:tr>
    </w:tbl>
    <w:p w14:paraId="1FAB011A" w14:textId="77777777" w:rsidR="00794FCC" w:rsidRPr="009E0138" w:rsidRDefault="00794FCC" w:rsidP="00794FCC">
      <w:pPr>
        <w:pStyle w:val="BodyText"/>
      </w:pPr>
    </w:p>
    <w:p w14:paraId="7E56050E" w14:textId="77777777" w:rsidR="00794FCC" w:rsidRDefault="00794FCC" w:rsidP="00794FCC">
      <w:pPr>
        <w:pStyle w:val="Heading6"/>
        <w:keepNext/>
        <w:tabs>
          <w:tab w:val="clear" w:pos="720"/>
          <w:tab w:val="num" w:pos="709"/>
        </w:tabs>
        <w:ind w:left="709" w:hanging="709"/>
      </w:pPr>
      <w:bookmarkStart w:id="188" w:name="_Toc4660551"/>
      <w:bookmarkStart w:id="189" w:name="_Toc6471552"/>
      <w:bookmarkStart w:id="190" w:name="_Toc19467036"/>
      <w:bookmarkStart w:id="191" w:name="_Toc25317517"/>
      <w:bookmarkStart w:id="192" w:name="_Toc41394322"/>
      <w:r>
        <w:t>My Account</w:t>
      </w:r>
      <w:bookmarkEnd w:id="188"/>
      <w:bookmarkEnd w:id="189"/>
      <w:bookmarkEnd w:id="190"/>
      <w:bookmarkEnd w:id="191"/>
      <w:bookmarkEnd w:id="192"/>
    </w:p>
    <w:p w14:paraId="450CD648"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18856D16" w14:textId="77777777" w:rsidR="00794FCC" w:rsidRPr="00050DBB" w:rsidRDefault="00794FCC" w:rsidP="00794FCC">
      <w:pPr>
        <w:pStyle w:val="Heading6"/>
        <w:tabs>
          <w:tab w:val="clear" w:pos="720"/>
          <w:tab w:val="num" w:pos="709"/>
        </w:tabs>
        <w:ind w:left="709" w:hanging="709"/>
        <w:rPr>
          <w:szCs w:val="20"/>
        </w:rPr>
      </w:pPr>
      <w:bookmarkStart w:id="193" w:name="_Toc4660552"/>
      <w:bookmarkStart w:id="194" w:name="_Toc6471553"/>
      <w:bookmarkStart w:id="195" w:name="_Toc19467037"/>
      <w:bookmarkStart w:id="196" w:name="_Toc25317518"/>
      <w:bookmarkStart w:id="197" w:name="_Toc41394323"/>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193"/>
      <w:bookmarkEnd w:id="194"/>
      <w:bookmarkEnd w:id="195"/>
      <w:bookmarkEnd w:id="196"/>
      <w:bookmarkEnd w:id="197"/>
    </w:p>
    <w:p w14:paraId="51B6B22B"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68DDF8E8" w14:textId="77777777" w:rsidR="00794FCC" w:rsidRPr="00365E78"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p>
    <w:p w14:paraId="26A2BB98" w14:textId="77777777" w:rsidR="00794FCC" w:rsidRDefault="00794FCC" w:rsidP="00794FCC">
      <w:pPr>
        <w:pStyle w:val="Heading8"/>
      </w:pPr>
      <w:r>
        <w:t xml:space="preserve"> the sum of unpaid </w:t>
      </w:r>
      <w:r w:rsidRPr="001217E3">
        <w:rPr>
          <w:i/>
        </w:rPr>
        <w:t xml:space="preserve">equipment charges </w:t>
      </w:r>
      <w:r>
        <w:t xml:space="preserve">owing on </w:t>
      </w:r>
      <w:r w:rsidRPr="001217E3">
        <w:rPr>
          <w:i/>
        </w:rPr>
        <w:t>your</w:t>
      </w:r>
      <w:r>
        <w:t xml:space="preserve"> </w:t>
      </w:r>
      <w:r w:rsidRPr="001217E3">
        <w:rPr>
          <w:i/>
        </w:rPr>
        <w:t>mobile phone</w:t>
      </w:r>
      <w:r>
        <w:t xml:space="preserve"> under the </w:t>
      </w:r>
      <w:r>
        <w:rPr>
          <w:i/>
        </w:rPr>
        <w:t>device</w:t>
      </w:r>
      <w:r w:rsidRPr="001217E3">
        <w:rPr>
          <w:i/>
        </w:rPr>
        <w:t xml:space="preserve"> payment plan</w:t>
      </w:r>
      <w:r>
        <w:t xml:space="preserve"> (if any).  Note any device or handset credit </w:t>
      </w:r>
      <w:r w:rsidRPr="001217E3">
        <w:rPr>
          <w:i/>
        </w:rPr>
        <w:t>you</w:t>
      </w:r>
      <w:r>
        <w:t xml:space="preserve"> were entitled to will be forfeited.</w:t>
      </w:r>
    </w:p>
    <w:p w14:paraId="4C036B7E" w14:textId="77777777" w:rsidR="00794FCC" w:rsidRPr="0048326D" w:rsidRDefault="00794FCC" w:rsidP="00794FCC">
      <w:pPr>
        <w:pStyle w:val="Heading4"/>
        <w:rPr>
          <w:szCs w:val="32"/>
        </w:rPr>
      </w:pPr>
      <w:bookmarkStart w:id="198" w:name="_Toc19466902"/>
      <w:bookmarkStart w:id="199" w:name="_Toc25317519"/>
      <w:bookmarkStart w:id="200" w:name="_Toc41394324"/>
      <w:r>
        <w:rPr>
          <w:szCs w:val="32"/>
        </w:rPr>
        <w:t xml:space="preserve">$40 </w:t>
      </w:r>
      <w:r w:rsidRPr="0048326D">
        <w:rPr>
          <w:szCs w:val="32"/>
        </w:rPr>
        <w:t>My Plan Plus S</w:t>
      </w:r>
      <w:r>
        <w:rPr>
          <w:szCs w:val="32"/>
        </w:rPr>
        <w:t>IM</w:t>
      </w:r>
      <w:r w:rsidRPr="0048326D">
        <w:rPr>
          <w:szCs w:val="32"/>
        </w:rPr>
        <w:t xml:space="preserve"> Only</w:t>
      </w:r>
      <w:r>
        <w:rPr>
          <w:szCs w:val="32"/>
        </w:rPr>
        <w:t xml:space="preserve"> (Jul 19)</w:t>
      </w:r>
      <w:bookmarkEnd w:id="198"/>
      <w:bookmarkEnd w:id="199"/>
      <w:bookmarkEnd w:id="200"/>
    </w:p>
    <w:p w14:paraId="3A3FA03C" w14:textId="77777777" w:rsidR="00794FCC" w:rsidRPr="0048326D" w:rsidRDefault="00794FCC" w:rsidP="00794FCC">
      <w:pPr>
        <w:spacing w:after="200"/>
        <w:rPr>
          <w:sz w:val="20"/>
        </w:rPr>
      </w:pPr>
      <w:r w:rsidRPr="0048326D">
        <w:rPr>
          <w:sz w:val="20"/>
        </w:rPr>
        <w:t xml:space="preserve">This section relates to the following plan(s). </w:t>
      </w:r>
      <w:r w:rsidRPr="0048326D">
        <w:rPr>
          <w:i/>
          <w:sz w:val="20"/>
        </w:rPr>
        <w:t>You</w:t>
      </w:r>
      <w:r w:rsidRPr="0048326D">
        <w:rPr>
          <w:sz w:val="20"/>
        </w:rPr>
        <w:t xml:space="preserve"> can find </w:t>
      </w:r>
      <w:r w:rsidRPr="0048326D">
        <w:rPr>
          <w:i/>
          <w:sz w:val="20"/>
        </w:rPr>
        <w:t>your</w:t>
      </w:r>
      <w:r w:rsidRPr="0048326D">
        <w:rPr>
          <w:sz w:val="20"/>
        </w:rPr>
        <w:t xml:space="preserve"> Plan ID on </w:t>
      </w:r>
      <w:r w:rsidRPr="0048326D">
        <w:rPr>
          <w:i/>
          <w:sz w:val="20"/>
        </w:rPr>
        <w:t>your</w:t>
      </w:r>
      <w:r w:rsidRPr="0048326D">
        <w:rPr>
          <w:sz w:val="20"/>
        </w:rPr>
        <w:t xml:space="preserve"> bill under the Mobile Number Summary section: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035"/>
        <w:gridCol w:w="2869"/>
      </w:tblGrid>
      <w:tr w:rsidR="00794FCC" w:rsidRPr="00024E4A" w14:paraId="10B5CC8D" w14:textId="77777777" w:rsidTr="00794FCC">
        <w:trPr>
          <w:trHeight w:val="435"/>
        </w:trPr>
        <w:tc>
          <w:tcPr>
            <w:tcW w:w="3017" w:type="dxa"/>
            <w:tcBorders>
              <w:top w:val="single" w:sz="4" w:space="0" w:color="auto"/>
              <w:left w:val="single" w:sz="4" w:space="0" w:color="auto"/>
              <w:bottom w:val="single" w:sz="4" w:space="0" w:color="auto"/>
              <w:right w:val="single" w:sz="4" w:space="0" w:color="auto"/>
            </w:tcBorders>
            <w:shd w:val="clear" w:color="auto" w:fill="auto"/>
          </w:tcPr>
          <w:p w14:paraId="35F2E102" w14:textId="77777777" w:rsidR="00794FCC" w:rsidRPr="00346266" w:rsidRDefault="00794FCC" w:rsidP="00794FCC">
            <w:pPr>
              <w:pStyle w:val="BodyText"/>
              <w:spacing w:before="100" w:after="100"/>
              <w:jc w:val="center"/>
              <w:rPr>
                <w:rFonts w:eastAsia="Calibri"/>
              </w:rPr>
            </w:pPr>
            <w:r w:rsidRPr="00346266">
              <w:rPr>
                <w:rFonts w:eastAsia="Calibri"/>
              </w:rPr>
              <w:t>Plan</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41AEE0F1" w14:textId="77777777" w:rsidR="00794FCC" w:rsidRPr="00346266" w:rsidRDefault="00794FCC" w:rsidP="00794FCC">
            <w:pPr>
              <w:pStyle w:val="BodyText"/>
              <w:spacing w:before="100" w:after="100"/>
              <w:jc w:val="center"/>
              <w:rPr>
                <w:szCs w:val="20"/>
              </w:rPr>
            </w:pPr>
            <w:r w:rsidRPr="00346266">
              <w:rPr>
                <w:szCs w:val="20"/>
              </w:rPr>
              <w:t>Plan ID</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6CF867DF" w14:textId="77777777" w:rsidR="00794FCC" w:rsidRPr="00346266" w:rsidRDefault="00794FCC" w:rsidP="00794FCC">
            <w:pPr>
              <w:pStyle w:val="BodyText"/>
              <w:spacing w:before="100" w:after="100"/>
              <w:jc w:val="center"/>
              <w:rPr>
                <w:rFonts w:eastAsia="Calibri"/>
              </w:rPr>
            </w:pPr>
            <w:r w:rsidRPr="00346266">
              <w:rPr>
                <w:rFonts w:eastAsia="Calibri"/>
              </w:rPr>
              <w:t>Available</w:t>
            </w:r>
          </w:p>
        </w:tc>
      </w:tr>
      <w:tr w:rsidR="00794FCC" w:rsidRPr="00DE7279" w14:paraId="27E46C68" w14:textId="77777777" w:rsidTr="00794FCC">
        <w:trPr>
          <w:trHeight w:val="435"/>
        </w:trPr>
        <w:tc>
          <w:tcPr>
            <w:tcW w:w="3017" w:type="dxa"/>
            <w:tcBorders>
              <w:top w:val="single" w:sz="4" w:space="0" w:color="auto"/>
              <w:left w:val="single" w:sz="4" w:space="0" w:color="auto"/>
              <w:bottom w:val="single" w:sz="4" w:space="0" w:color="auto"/>
              <w:right w:val="single" w:sz="4" w:space="0" w:color="auto"/>
            </w:tcBorders>
            <w:shd w:val="clear" w:color="auto" w:fill="auto"/>
          </w:tcPr>
          <w:p w14:paraId="2974FE7D" w14:textId="77777777" w:rsidR="00794FCC" w:rsidRPr="00346266" w:rsidRDefault="00794FCC" w:rsidP="00794FCC">
            <w:pPr>
              <w:pStyle w:val="BodyText"/>
              <w:spacing w:before="100" w:after="100"/>
              <w:jc w:val="center"/>
              <w:rPr>
                <w:rFonts w:eastAsia="Calibri"/>
              </w:rPr>
            </w:pPr>
            <w:r>
              <w:rPr>
                <w:rFonts w:eastAsia="Calibri"/>
              </w:rPr>
              <w:t>$40</w:t>
            </w:r>
            <w:r w:rsidRPr="00346266">
              <w:rPr>
                <w:rFonts w:eastAsia="Calibri"/>
              </w:rPr>
              <w:t xml:space="preserve"> My Plan Plus SIM Only</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853BCE8" w14:textId="77777777" w:rsidR="00794FCC" w:rsidRPr="00346266" w:rsidRDefault="00794FCC" w:rsidP="00794FCC">
            <w:pPr>
              <w:pStyle w:val="BodyText"/>
              <w:spacing w:before="100" w:after="100"/>
              <w:jc w:val="center"/>
              <w:rPr>
                <w:szCs w:val="20"/>
              </w:rPr>
            </w:pPr>
            <w:r w:rsidRPr="001F6206">
              <w:rPr>
                <w:color w:val="000000"/>
                <w:lang w:eastAsia="en-AU"/>
              </w:rPr>
              <w:t>16106075</w:t>
            </w:r>
          </w:p>
        </w:tc>
        <w:tc>
          <w:tcPr>
            <w:tcW w:w="2933" w:type="dxa"/>
            <w:tcBorders>
              <w:top w:val="single" w:sz="4" w:space="0" w:color="auto"/>
              <w:left w:val="single" w:sz="4" w:space="0" w:color="auto"/>
              <w:bottom w:val="single" w:sz="4" w:space="0" w:color="auto"/>
              <w:right w:val="single" w:sz="4" w:space="0" w:color="auto"/>
            </w:tcBorders>
            <w:shd w:val="clear" w:color="auto" w:fill="auto"/>
          </w:tcPr>
          <w:p w14:paraId="0F82CC4D" w14:textId="77777777" w:rsidR="00794FCC" w:rsidRPr="00346266" w:rsidRDefault="00794FCC" w:rsidP="00794FCC">
            <w:pPr>
              <w:pStyle w:val="BodyText"/>
              <w:spacing w:before="100" w:after="100"/>
              <w:jc w:val="center"/>
              <w:rPr>
                <w:rFonts w:eastAsia="Calibri"/>
              </w:rPr>
            </w:pPr>
            <w:r>
              <w:t>22 July 2019 – 24 November 2019</w:t>
            </w:r>
          </w:p>
        </w:tc>
      </w:tr>
    </w:tbl>
    <w:p w14:paraId="011FA1BC" w14:textId="77777777" w:rsidR="00794FCC" w:rsidRPr="0048326D" w:rsidRDefault="00794FCC" w:rsidP="00794FCC">
      <w:pPr>
        <w:spacing w:after="200"/>
        <w:rPr>
          <w:sz w:val="20"/>
        </w:rPr>
      </w:pPr>
    </w:p>
    <w:p w14:paraId="358C5581" w14:textId="77777777" w:rsidR="00794FCC" w:rsidRPr="0048326D" w:rsidRDefault="00794FCC" w:rsidP="00794FCC">
      <w:pPr>
        <w:pStyle w:val="Heading6"/>
        <w:tabs>
          <w:tab w:val="clear" w:pos="720"/>
          <w:tab w:val="num" w:pos="709"/>
        </w:tabs>
        <w:rPr>
          <w:bCs w:val="0"/>
          <w:szCs w:val="20"/>
        </w:rPr>
      </w:pPr>
      <w:bookmarkStart w:id="201" w:name="_Toc19466903"/>
      <w:bookmarkStart w:id="202" w:name="_Toc25317520"/>
      <w:bookmarkStart w:id="203" w:name="_Toc41394325"/>
      <w:r w:rsidRPr="0048326D">
        <w:rPr>
          <w:bCs w:val="0"/>
          <w:szCs w:val="20"/>
        </w:rPr>
        <w:t>Eligibility</w:t>
      </w:r>
      <w:bookmarkEnd w:id="201"/>
      <w:bookmarkEnd w:id="202"/>
      <w:bookmarkEnd w:id="203"/>
    </w:p>
    <w:p w14:paraId="63B91625" w14:textId="77777777" w:rsidR="00794FCC" w:rsidRDefault="00794FCC" w:rsidP="00794FCC">
      <w:pPr>
        <w:pStyle w:val="BodyText"/>
        <w:ind w:left="709"/>
      </w:pPr>
      <w:r w:rsidRPr="0048326D">
        <w:rPr>
          <w:szCs w:val="20"/>
        </w:rPr>
        <w:t xml:space="preserve">The </w:t>
      </w:r>
      <w:r>
        <w:rPr>
          <w:szCs w:val="20"/>
        </w:rPr>
        <w:t xml:space="preserve">$40 </w:t>
      </w:r>
      <w:r w:rsidRPr="0048326D">
        <w:rPr>
          <w:szCs w:val="20"/>
        </w:rPr>
        <w:t xml:space="preserve">My Plan Plus SIM Only </w:t>
      </w:r>
      <w:r>
        <w:t>is</w:t>
      </w:r>
      <w:r w:rsidRPr="009C02DF">
        <w:t xml:space="preserve"> available</w:t>
      </w:r>
      <w:r>
        <w:t xml:space="preserve"> </w:t>
      </w:r>
      <w:r w:rsidRPr="009C02DF">
        <w:t xml:space="preserve">to new and </w:t>
      </w:r>
      <w:r>
        <w:t>re-contracting</w:t>
      </w:r>
      <w:r w:rsidRPr="009C02DF">
        <w:t xml:space="preserve"> mobile customers connecting to the </w:t>
      </w:r>
      <w:r w:rsidRPr="009C02DF">
        <w:rPr>
          <w:i/>
        </w:rPr>
        <w:t xml:space="preserve">service </w:t>
      </w:r>
      <w:r>
        <w:t>who pass Optus' credit assessment.</w:t>
      </w:r>
    </w:p>
    <w:p w14:paraId="4E937E67" w14:textId="77777777" w:rsidR="00794FCC" w:rsidRPr="0048326D" w:rsidRDefault="00794FCC" w:rsidP="00794FCC">
      <w:pPr>
        <w:spacing w:after="200"/>
        <w:ind w:left="720"/>
        <w:rPr>
          <w:sz w:val="20"/>
          <w:szCs w:val="20"/>
        </w:rPr>
      </w:pPr>
      <w:r w:rsidRPr="0048326D">
        <w:rPr>
          <w:sz w:val="20"/>
          <w:szCs w:val="20"/>
        </w:rPr>
        <w:t>Optus Service Providers' customers are not eligible to apply</w:t>
      </w:r>
      <w:r w:rsidRPr="0048326D">
        <w:rPr>
          <w:snapToGrid w:val="0"/>
          <w:sz w:val="20"/>
          <w:szCs w:val="20"/>
        </w:rPr>
        <w:t>.</w:t>
      </w:r>
    </w:p>
    <w:p w14:paraId="0B652404" w14:textId="77777777" w:rsidR="00794FCC" w:rsidRPr="0048326D" w:rsidRDefault="00794FCC" w:rsidP="00794FCC">
      <w:pPr>
        <w:spacing w:after="200"/>
        <w:ind w:left="720"/>
        <w:rPr>
          <w:sz w:val="20"/>
          <w:szCs w:val="20"/>
        </w:rPr>
      </w:pPr>
      <w:r>
        <w:rPr>
          <w:sz w:val="20"/>
          <w:szCs w:val="20"/>
        </w:rPr>
        <w:t>This</w:t>
      </w:r>
      <w:r w:rsidRPr="0048326D">
        <w:rPr>
          <w:sz w:val="20"/>
          <w:szCs w:val="20"/>
        </w:rPr>
        <w:t xml:space="preserve"> </w:t>
      </w:r>
      <w:r w:rsidRPr="0048326D">
        <w:rPr>
          <w:i/>
          <w:sz w:val="20"/>
          <w:szCs w:val="20"/>
        </w:rPr>
        <w:t>plan</w:t>
      </w:r>
      <w:r w:rsidRPr="0048326D">
        <w:rPr>
          <w:sz w:val="20"/>
          <w:szCs w:val="20"/>
        </w:rPr>
        <w:t xml:space="preserve"> aren't compatible for data use with BlackBerry handsets on operating systems of 7.1 or earlier.</w:t>
      </w:r>
    </w:p>
    <w:p w14:paraId="422364D3" w14:textId="77777777" w:rsidR="00794FCC" w:rsidRPr="0048326D" w:rsidRDefault="00794FCC" w:rsidP="00794FCC">
      <w:pPr>
        <w:pStyle w:val="Heading6"/>
        <w:tabs>
          <w:tab w:val="clear" w:pos="720"/>
          <w:tab w:val="num" w:pos="709"/>
        </w:tabs>
        <w:rPr>
          <w:bCs w:val="0"/>
          <w:szCs w:val="20"/>
        </w:rPr>
      </w:pPr>
      <w:bookmarkStart w:id="204" w:name="_Toc19466904"/>
      <w:bookmarkStart w:id="205" w:name="_Toc25317521"/>
      <w:bookmarkStart w:id="206" w:name="_Toc41394326"/>
      <w:r w:rsidRPr="0048326D">
        <w:rPr>
          <w:bCs w:val="0"/>
          <w:snapToGrid w:val="0"/>
          <w:szCs w:val="20"/>
        </w:rPr>
        <w:t>Minimum Term</w:t>
      </w:r>
      <w:bookmarkEnd w:id="204"/>
      <w:bookmarkEnd w:id="205"/>
      <w:bookmarkEnd w:id="206"/>
    </w:p>
    <w:p w14:paraId="62DFD568" w14:textId="77777777" w:rsidR="00794FCC" w:rsidRDefault="00794FCC" w:rsidP="00794FCC">
      <w:pPr>
        <w:pStyle w:val="BodyText"/>
        <w:ind w:left="709"/>
      </w:pPr>
      <w:r>
        <w:t>This</w:t>
      </w:r>
      <w:r w:rsidRPr="00F74DAE">
        <w:t xml:space="preserve"> plan </w:t>
      </w:r>
      <w:r>
        <w:t xml:space="preserve">is month to month plans on a </w:t>
      </w:r>
      <w:r w:rsidRPr="00E94B1B">
        <w:rPr>
          <w:i/>
        </w:rPr>
        <w:t>non-</w:t>
      </w:r>
      <w:r w:rsidRPr="00A84846">
        <w:rPr>
          <w:i/>
        </w:rPr>
        <w:t>fixed length agreement</w:t>
      </w:r>
      <w:r w:rsidRPr="000359EA">
        <w:rPr>
          <w:i/>
        </w:rPr>
        <w:t>.</w:t>
      </w:r>
    </w:p>
    <w:p w14:paraId="400AE00E" w14:textId="77777777" w:rsidR="00794FCC" w:rsidRPr="0048326D" w:rsidRDefault="00794FCC" w:rsidP="00794FCC">
      <w:pPr>
        <w:pStyle w:val="Heading6"/>
        <w:tabs>
          <w:tab w:val="clear" w:pos="720"/>
          <w:tab w:val="num" w:pos="709"/>
        </w:tabs>
        <w:rPr>
          <w:b/>
          <w:bCs w:val="0"/>
          <w:szCs w:val="20"/>
        </w:rPr>
      </w:pPr>
      <w:bookmarkStart w:id="207" w:name="_Toc19466905"/>
      <w:bookmarkStart w:id="208" w:name="_Toc25317522"/>
      <w:bookmarkStart w:id="209" w:name="_Toc41394327"/>
      <w:r w:rsidRPr="0048326D">
        <w:rPr>
          <w:bCs w:val="0"/>
          <w:szCs w:val="20"/>
        </w:rPr>
        <w:t xml:space="preserve">What </w:t>
      </w:r>
      <w:r w:rsidRPr="0048326D">
        <w:rPr>
          <w:bCs w:val="0"/>
          <w:i/>
          <w:szCs w:val="20"/>
        </w:rPr>
        <w:t>you</w:t>
      </w:r>
      <w:r w:rsidRPr="0048326D">
        <w:rPr>
          <w:bCs w:val="0"/>
          <w:szCs w:val="20"/>
        </w:rPr>
        <w:t xml:space="preserve"> have to pay </w:t>
      </w:r>
      <w:r w:rsidRPr="0048326D">
        <w:rPr>
          <w:bCs w:val="0"/>
          <w:i/>
          <w:szCs w:val="20"/>
        </w:rPr>
        <w:t>us</w:t>
      </w:r>
      <w:bookmarkEnd w:id="207"/>
      <w:bookmarkEnd w:id="208"/>
      <w:bookmarkEnd w:id="209"/>
    </w:p>
    <w:p w14:paraId="7C425ACA"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i/>
          <w:sz w:val="20"/>
          <w:szCs w:val="20"/>
        </w:rPr>
        <w:t>You</w:t>
      </w:r>
      <w:r w:rsidRPr="0048326D">
        <w:rPr>
          <w:rFonts w:eastAsia="Times New Roman"/>
          <w:sz w:val="20"/>
          <w:szCs w:val="20"/>
        </w:rPr>
        <w:t xml:space="preserve"> must pay </w:t>
      </w:r>
      <w:r w:rsidRPr="0048326D">
        <w:rPr>
          <w:rFonts w:eastAsia="Times New Roman"/>
          <w:i/>
          <w:sz w:val="20"/>
          <w:szCs w:val="20"/>
        </w:rPr>
        <w:t>us</w:t>
      </w:r>
      <w:r w:rsidRPr="0048326D">
        <w:rPr>
          <w:rFonts w:eastAsia="Times New Roman"/>
          <w:sz w:val="20"/>
          <w:szCs w:val="20"/>
        </w:rPr>
        <w:t xml:space="preserve"> for use of the </w:t>
      </w:r>
      <w:r w:rsidRPr="0048326D">
        <w:rPr>
          <w:rFonts w:eastAsia="Times New Roman"/>
          <w:i/>
          <w:sz w:val="20"/>
          <w:szCs w:val="20"/>
        </w:rPr>
        <w:t>service</w:t>
      </w:r>
      <w:r w:rsidRPr="0048326D">
        <w:rPr>
          <w:rFonts w:eastAsia="Times New Roman"/>
          <w:sz w:val="20"/>
          <w:szCs w:val="20"/>
        </w:rPr>
        <w:t xml:space="preserve"> at the rates set out in Section 1 of this </w:t>
      </w:r>
      <w:r w:rsidRPr="0048326D">
        <w:rPr>
          <w:rFonts w:eastAsia="Times New Roman"/>
          <w:i/>
          <w:sz w:val="20"/>
          <w:szCs w:val="20"/>
        </w:rPr>
        <w:t>standard pricing table</w:t>
      </w:r>
      <w:r w:rsidRPr="0048326D">
        <w:rPr>
          <w:rFonts w:eastAsia="Times New Roman"/>
          <w:sz w:val="20"/>
          <w:szCs w:val="20"/>
        </w:rPr>
        <w:t xml:space="preserve"> and for value added service features at the rates set out in </w:t>
      </w:r>
      <w:hyperlink r:id="rId37" w:history="1">
        <w:r w:rsidRPr="0048326D">
          <w:rPr>
            <w:rFonts w:eastAsia="Times New Roman"/>
            <w:i/>
            <w:color w:val="13607C"/>
            <w:sz w:val="20"/>
            <w:szCs w:val="20"/>
            <w:u w:val="single"/>
          </w:rPr>
          <w:t>Appendix Y Value Added Service Features</w:t>
        </w:r>
        <w:r w:rsidRPr="0048326D">
          <w:rPr>
            <w:rFonts w:eastAsia="Times New Roman"/>
            <w:color w:val="13607C"/>
            <w:sz w:val="20"/>
            <w:szCs w:val="20"/>
            <w:u w:val="single"/>
          </w:rPr>
          <w:t>.</w:t>
        </w:r>
      </w:hyperlink>
    </w:p>
    <w:p w14:paraId="18A1F231"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sz w:val="20"/>
          <w:szCs w:val="20"/>
        </w:rPr>
        <w:t>If there is a flagfall for a particular call type, the charge for these calls is the flagfall amount plus the relevant rate for the call multiplied by the duration of the call.</w:t>
      </w:r>
    </w:p>
    <w:p w14:paraId="17D5108E" w14:textId="77777777" w:rsidR="00794FCC" w:rsidRPr="001217E3" w:rsidRDefault="00794FCC" w:rsidP="00794FCC">
      <w:pPr>
        <w:numPr>
          <w:ilvl w:val="6"/>
          <w:numId w:val="1"/>
        </w:numPr>
        <w:spacing w:after="200"/>
        <w:outlineLvl w:val="6"/>
        <w:rPr>
          <w:rFonts w:eastAsia="Times New Roman"/>
          <w:sz w:val="20"/>
          <w:szCs w:val="20"/>
        </w:rPr>
      </w:pPr>
      <w:r w:rsidRPr="001217E3">
        <w:rPr>
          <w:rFonts w:eastAsia="Times New Roman"/>
          <w:sz w:val="20"/>
          <w:szCs w:val="20"/>
        </w:rPr>
        <w:t>Minimum Monthly Charge</w:t>
      </w:r>
    </w:p>
    <w:p w14:paraId="63E8C763" w14:textId="77777777" w:rsidR="00794FCC" w:rsidRPr="00362C2D" w:rsidRDefault="00794FCC" w:rsidP="00794FCC">
      <w:pPr>
        <w:pStyle w:val="Heading8"/>
        <w:rPr>
          <w:b/>
        </w:rPr>
      </w:pPr>
      <w:r>
        <w:t>The $40</w:t>
      </w:r>
      <w:r>
        <w:rPr>
          <w:b/>
        </w:rPr>
        <w:t xml:space="preserve"> </w:t>
      </w:r>
      <w:r>
        <w:t xml:space="preserve">My Plan Plus SIM Only has a Minimum Monthly Charge amount that </w:t>
      </w:r>
      <w:r w:rsidRPr="000359EA">
        <w:rPr>
          <w:i/>
        </w:rPr>
        <w:t>you</w:t>
      </w:r>
      <w:r>
        <w:t xml:space="preserve"> must pay </w:t>
      </w:r>
      <w:r w:rsidRPr="000359EA">
        <w:rPr>
          <w:i/>
        </w:rPr>
        <w:t>us</w:t>
      </w:r>
      <w:r>
        <w:t xml:space="preserve"> each month as set out in Table 1 below. </w:t>
      </w:r>
    </w:p>
    <w:p w14:paraId="74361CD2" w14:textId="77777777" w:rsidR="00794FCC" w:rsidRDefault="00794FCC" w:rsidP="00794FCC">
      <w:pPr>
        <w:numPr>
          <w:ilvl w:val="7"/>
          <w:numId w:val="1"/>
        </w:numPr>
        <w:spacing w:after="200"/>
        <w:outlineLvl w:val="7"/>
        <w:rPr>
          <w:snapToGrid w:val="0"/>
        </w:rPr>
      </w:pPr>
      <w:r w:rsidRPr="0048326D">
        <w:rPr>
          <w:rFonts w:eastAsia="Times New Roman"/>
          <w:i/>
          <w:iCs/>
          <w:sz w:val="20"/>
          <w:szCs w:val="20"/>
        </w:rPr>
        <w:t>You</w:t>
      </w:r>
      <w:r w:rsidRPr="0048326D">
        <w:rPr>
          <w:rFonts w:eastAsia="Times New Roman"/>
          <w:iCs/>
          <w:sz w:val="20"/>
          <w:szCs w:val="20"/>
        </w:rPr>
        <w:t xml:space="preserve"> may purchase a mobile phone (or 'handset') with a 1 month or </w:t>
      </w:r>
      <w:r>
        <w:rPr>
          <w:rFonts w:eastAsia="Times New Roman"/>
          <w:iCs/>
          <w:sz w:val="20"/>
          <w:szCs w:val="20"/>
        </w:rPr>
        <w:t>24</w:t>
      </w:r>
      <w:r w:rsidRPr="0048326D">
        <w:rPr>
          <w:rFonts w:eastAsia="Times New Roman"/>
          <w:iCs/>
          <w:sz w:val="20"/>
          <w:szCs w:val="20"/>
        </w:rPr>
        <w:t xml:space="preserve"> month </w:t>
      </w:r>
      <w:r w:rsidRPr="0048326D">
        <w:rPr>
          <w:rFonts w:eastAsia="Times New Roman"/>
          <w:i/>
          <w:iCs/>
          <w:sz w:val="20"/>
          <w:szCs w:val="20"/>
        </w:rPr>
        <w:t>equipment term</w:t>
      </w:r>
      <w:r w:rsidRPr="0048326D">
        <w:rPr>
          <w:rFonts w:eastAsia="Times New Roman"/>
          <w:iCs/>
          <w:sz w:val="20"/>
          <w:szCs w:val="20"/>
        </w:rPr>
        <w:t xml:space="preserve"> under a </w:t>
      </w:r>
      <w:r>
        <w:rPr>
          <w:rFonts w:eastAsia="Times New Roman"/>
          <w:i/>
          <w:iCs/>
          <w:sz w:val="20"/>
          <w:szCs w:val="20"/>
        </w:rPr>
        <w:t xml:space="preserve">device payment plan </w:t>
      </w:r>
      <w:r w:rsidRPr="0048326D">
        <w:rPr>
          <w:rFonts w:eastAsia="Times New Roman"/>
          <w:iCs/>
          <w:sz w:val="20"/>
          <w:szCs w:val="20"/>
        </w:rPr>
        <w:t>(set out in</w:t>
      </w:r>
      <w:hyperlink r:id="rId38" w:history="1">
        <w:r w:rsidRPr="0048326D">
          <w:rPr>
            <w:rFonts w:eastAsia="Times New Roman"/>
            <w:iCs/>
            <w:color w:val="13607C"/>
            <w:sz w:val="20"/>
            <w:szCs w:val="20"/>
            <w:u w:val="single"/>
          </w:rPr>
          <w:t xml:space="preserve"> </w:t>
        </w:r>
        <w:r w:rsidRPr="0048326D">
          <w:rPr>
            <w:rFonts w:eastAsia="Times New Roman"/>
            <w:i/>
            <w:iCs/>
            <w:color w:val="13607C"/>
            <w:sz w:val="20"/>
            <w:szCs w:val="20"/>
            <w:u w:val="single"/>
          </w:rPr>
          <w:t>Appendix D</w:t>
        </w:r>
      </w:hyperlink>
      <w:r w:rsidRPr="0048326D">
        <w:rPr>
          <w:rFonts w:eastAsia="Times New Roman"/>
          <w:iCs/>
          <w:sz w:val="20"/>
          <w:szCs w:val="20"/>
        </w:rPr>
        <w:t>).</w:t>
      </w:r>
      <w:r w:rsidRPr="0048326D" w:rsidDel="00BB4F26">
        <w:rPr>
          <w:iCs/>
          <w:szCs w:val="20"/>
        </w:rPr>
        <w:t xml:space="preserve"> </w:t>
      </w:r>
    </w:p>
    <w:p w14:paraId="5AFC87CB" w14:textId="77777777" w:rsidR="00794FCC" w:rsidRPr="0048326D" w:rsidRDefault="00794FCC" w:rsidP="00794FCC">
      <w:pPr>
        <w:pStyle w:val="Heading6"/>
        <w:tabs>
          <w:tab w:val="clear" w:pos="720"/>
          <w:tab w:val="num" w:pos="709"/>
        </w:tabs>
        <w:rPr>
          <w:bCs w:val="0"/>
          <w:snapToGrid w:val="0"/>
        </w:rPr>
      </w:pPr>
      <w:bookmarkStart w:id="210" w:name="_Toc19466906"/>
      <w:bookmarkStart w:id="211" w:name="_Toc25317523"/>
      <w:bookmarkStart w:id="212" w:name="_Toc41394328"/>
      <w:r w:rsidRPr="0048326D">
        <w:rPr>
          <w:bCs w:val="0"/>
          <w:snapToGrid w:val="0"/>
        </w:rPr>
        <w:t xml:space="preserve">How </w:t>
      </w:r>
      <w:r>
        <w:rPr>
          <w:bCs w:val="0"/>
          <w:snapToGrid w:val="0"/>
        </w:rPr>
        <w:t xml:space="preserve">$40 </w:t>
      </w:r>
      <w:r w:rsidRPr="0048326D">
        <w:rPr>
          <w:bCs w:val="0"/>
          <w:snapToGrid w:val="0"/>
        </w:rPr>
        <w:t>My Plan Plus SIM Only works</w:t>
      </w:r>
      <w:bookmarkEnd w:id="210"/>
      <w:bookmarkEnd w:id="211"/>
      <w:bookmarkEnd w:id="212"/>
    </w:p>
    <w:p w14:paraId="24F258FB" w14:textId="77777777" w:rsidR="00794FCC" w:rsidRPr="00260F19" w:rsidRDefault="00794FCC" w:rsidP="00794FCC">
      <w:pPr>
        <w:pStyle w:val="Heading7"/>
        <w:rPr>
          <w:szCs w:val="20"/>
        </w:rPr>
      </w:pPr>
      <w:r>
        <w:t>The $40</w:t>
      </w:r>
      <w:r w:rsidRPr="0027347D">
        <w:t xml:space="preserve"> My Plan Plus SIM Only has unlimited minutes to use on standard national calls to landlines and mobiles, 13/1300 numbers and voicemail retrievals and Included Data (for mobile internet use) </w:t>
      </w:r>
      <w:r w:rsidRPr="00D900A6">
        <w:t xml:space="preserve">to share with other services on </w:t>
      </w:r>
      <w:r>
        <w:t xml:space="preserve">that share data </w:t>
      </w:r>
      <w:r w:rsidRPr="00D900A6">
        <w:t>on the same account.</w:t>
      </w:r>
      <w:r w:rsidRPr="0027347D">
        <w:t xml:space="preserve"> </w:t>
      </w:r>
    </w:p>
    <w:p w14:paraId="004C4DAF" w14:textId="77777777" w:rsidR="00794FCC" w:rsidRPr="0048326D" w:rsidRDefault="00794FCC" w:rsidP="00794FCC">
      <w:pPr>
        <w:numPr>
          <w:ilvl w:val="6"/>
          <w:numId w:val="1"/>
        </w:numPr>
        <w:spacing w:after="200"/>
        <w:outlineLvl w:val="6"/>
        <w:rPr>
          <w:rFonts w:eastAsia="Times New Roman"/>
          <w:sz w:val="20"/>
          <w:szCs w:val="20"/>
        </w:rPr>
      </w:pPr>
      <w:r>
        <w:rPr>
          <w:rFonts w:eastAsia="Times New Roman"/>
          <w:sz w:val="20"/>
          <w:szCs w:val="20"/>
        </w:rPr>
        <w:t>This</w:t>
      </w:r>
      <w:r w:rsidRPr="0048326D">
        <w:rPr>
          <w:rFonts w:eastAsia="Times New Roman"/>
          <w:sz w:val="20"/>
          <w:szCs w:val="20"/>
        </w:rPr>
        <w:t xml:space="preserve"> plan also include unlimited standard national SMS/</w:t>
      </w:r>
      <w:r>
        <w:rPr>
          <w:rFonts w:eastAsia="Times New Roman"/>
          <w:sz w:val="20"/>
          <w:szCs w:val="20"/>
        </w:rPr>
        <w:t>MMS</w:t>
      </w:r>
      <w:r w:rsidRPr="0048326D">
        <w:rPr>
          <w:rFonts w:eastAsia="Times New Roman"/>
          <w:sz w:val="20"/>
          <w:szCs w:val="20"/>
        </w:rPr>
        <w:t xml:space="preserve">. </w:t>
      </w:r>
    </w:p>
    <w:p w14:paraId="0A4CE468"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sz w:val="20"/>
          <w:szCs w:val="20"/>
        </w:rPr>
        <w:t>Data usage is calculated in one kilobyte increments. International minutes are billed in one minute increments.</w:t>
      </w:r>
    </w:p>
    <w:p w14:paraId="42E3153E"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sz w:val="20"/>
          <w:szCs w:val="20"/>
        </w:rPr>
        <w:t xml:space="preserve">If </w:t>
      </w:r>
      <w:r w:rsidRPr="0048326D">
        <w:rPr>
          <w:rFonts w:eastAsia="Times New Roman"/>
          <w:i/>
          <w:sz w:val="20"/>
          <w:szCs w:val="20"/>
        </w:rPr>
        <w:t>you</w:t>
      </w:r>
      <w:r w:rsidRPr="0048326D">
        <w:rPr>
          <w:rFonts w:eastAsia="Times New Roman"/>
          <w:sz w:val="20"/>
          <w:szCs w:val="20"/>
        </w:rPr>
        <w:t xml:space="preserve"> exceed </w:t>
      </w:r>
      <w:r w:rsidRPr="0048326D">
        <w:rPr>
          <w:rFonts w:eastAsia="Times New Roman"/>
          <w:i/>
          <w:sz w:val="20"/>
          <w:szCs w:val="20"/>
        </w:rPr>
        <w:t>your</w:t>
      </w:r>
      <w:r w:rsidRPr="0048326D">
        <w:rPr>
          <w:rFonts w:eastAsia="Times New Roman"/>
          <w:sz w:val="20"/>
          <w:szCs w:val="20"/>
        </w:rPr>
        <w:t xml:space="preserve"> included shareable data </w:t>
      </w:r>
      <w:r w:rsidRPr="0048326D">
        <w:rPr>
          <w:rFonts w:eastAsia="Times New Roman"/>
          <w:i/>
          <w:sz w:val="20"/>
          <w:szCs w:val="20"/>
        </w:rPr>
        <w:t xml:space="preserve">you </w:t>
      </w:r>
      <w:r w:rsidRPr="0048326D">
        <w:rPr>
          <w:rFonts w:eastAsia="Times New Roman"/>
          <w:sz w:val="20"/>
          <w:szCs w:val="20"/>
        </w:rPr>
        <w:t>will automatically be charged $10 for each additional 1GB of data ("</w:t>
      </w:r>
      <w:r w:rsidRPr="0048326D">
        <w:rPr>
          <w:rFonts w:eastAsia="Times New Roman"/>
          <w:b/>
          <w:sz w:val="20"/>
          <w:szCs w:val="20"/>
        </w:rPr>
        <w:t>Additional Data</w:t>
      </w:r>
      <w:r w:rsidRPr="0048326D">
        <w:rPr>
          <w:rFonts w:eastAsia="Times New Roman"/>
          <w:sz w:val="20"/>
          <w:szCs w:val="20"/>
        </w:rPr>
        <w:t xml:space="preserve">") that </w:t>
      </w:r>
      <w:r w:rsidRPr="0048326D">
        <w:rPr>
          <w:rFonts w:eastAsia="Times New Roman"/>
          <w:i/>
          <w:sz w:val="20"/>
          <w:szCs w:val="20"/>
        </w:rPr>
        <w:t>you</w:t>
      </w:r>
      <w:r w:rsidRPr="0048326D">
        <w:rPr>
          <w:rFonts w:eastAsia="Times New Roman"/>
          <w:sz w:val="20"/>
          <w:szCs w:val="20"/>
        </w:rPr>
        <w:t xml:space="preserve"> use (or part thereof) up to 150GB of extra data per account each month. </w:t>
      </w:r>
      <w:r w:rsidRPr="0048326D">
        <w:rPr>
          <w:rFonts w:eastAsia="Times New Roman"/>
          <w:i/>
          <w:sz w:val="20"/>
          <w:szCs w:val="20"/>
        </w:rPr>
        <w:t>Your</w:t>
      </w:r>
      <w:r w:rsidRPr="0048326D">
        <w:rPr>
          <w:rFonts w:eastAsia="Times New Roman"/>
          <w:sz w:val="20"/>
          <w:szCs w:val="20"/>
        </w:rPr>
        <w:t xml:space="preserve"> </w:t>
      </w:r>
      <w:r w:rsidRPr="0048326D">
        <w:rPr>
          <w:rFonts w:eastAsia="Times New Roman"/>
          <w:i/>
          <w:sz w:val="20"/>
          <w:szCs w:val="20"/>
        </w:rPr>
        <w:t>service/s</w:t>
      </w:r>
      <w:r w:rsidRPr="0048326D">
        <w:rPr>
          <w:rFonts w:eastAsia="Times New Roman"/>
          <w:sz w:val="20"/>
          <w:szCs w:val="20"/>
        </w:rPr>
        <w:t xml:space="preserve"> may then be restricted or </w:t>
      </w:r>
      <w:r w:rsidRPr="0048326D">
        <w:rPr>
          <w:rFonts w:eastAsia="Times New Roman"/>
          <w:i/>
          <w:sz w:val="20"/>
          <w:szCs w:val="20"/>
        </w:rPr>
        <w:t>we</w:t>
      </w:r>
      <w:r w:rsidRPr="0048326D">
        <w:rPr>
          <w:rFonts w:eastAsia="Times New Roman"/>
          <w:sz w:val="20"/>
          <w:szCs w:val="20"/>
        </w:rPr>
        <w:t xml:space="preserve"> may continue to charge </w:t>
      </w:r>
      <w:r w:rsidRPr="0048326D">
        <w:rPr>
          <w:rFonts w:eastAsia="Times New Roman"/>
          <w:i/>
          <w:sz w:val="20"/>
          <w:szCs w:val="20"/>
        </w:rPr>
        <w:t>you</w:t>
      </w:r>
      <w:r w:rsidRPr="0048326D">
        <w:rPr>
          <w:rFonts w:eastAsia="Times New Roman"/>
          <w:sz w:val="20"/>
          <w:szCs w:val="20"/>
        </w:rPr>
        <w:t xml:space="preserve"> at these rates.</w:t>
      </w:r>
    </w:p>
    <w:p w14:paraId="1CB2BADE"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sz w:val="20"/>
          <w:szCs w:val="20"/>
        </w:rPr>
        <w:t xml:space="preserve">Any unused portion of </w:t>
      </w:r>
      <w:r w:rsidRPr="0048326D">
        <w:rPr>
          <w:rFonts w:eastAsia="Times New Roman"/>
          <w:i/>
          <w:sz w:val="20"/>
          <w:szCs w:val="20"/>
        </w:rPr>
        <w:t>your</w:t>
      </w:r>
      <w:r w:rsidRPr="0048326D">
        <w:rPr>
          <w:rFonts w:eastAsia="Times New Roman"/>
          <w:sz w:val="20"/>
          <w:szCs w:val="20"/>
        </w:rPr>
        <w:t xml:space="preserve"> </w:t>
      </w:r>
      <w:r w:rsidRPr="0048326D">
        <w:rPr>
          <w:rFonts w:eastAsia="Times New Roman"/>
          <w:i/>
          <w:sz w:val="20"/>
          <w:szCs w:val="20"/>
        </w:rPr>
        <w:t>plan's</w:t>
      </w:r>
      <w:r w:rsidRPr="0048326D">
        <w:rPr>
          <w:rFonts w:eastAsia="Times New Roman"/>
          <w:sz w:val="20"/>
          <w:szCs w:val="20"/>
        </w:rPr>
        <w:t xml:space="preserve"> Included or Additional Data expires at the end of each month and does not roll over into the next month.</w:t>
      </w:r>
    </w:p>
    <w:p w14:paraId="0FB7888E"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i/>
          <w:sz w:val="20"/>
          <w:szCs w:val="20"/>
        </w:rPr>
        <w:t>You</w:t>
      </w:r>
      <w:r w:rsidRPr="0048326D">
        <w:rPr>
          <w:rFonts w:eastAsia="Times New Roman"/>
          <w:sz w:val="20"/>
          <w:szCs w:val="20"/>
        </w:rPr>
        <w:t xml:space="preserve"> must pay </w:t>
      </w:r>
      <w:r w:rsidRPr="0048326D">
        <w:rPr>
          <w:rFonts w:eastAsia="Times New Roman"/>
          <w:i/>
          <w:sz w:val="20"/>
          <w:szCs w:val="20"/>
        </w:rPr>
        <w:t>us</w:t>
      </w:r>
      <w:r w:rsidRPr="0048326D">
        <w:rPr>
          <w:rFonts w:eastAsia="Times New Roman"/>
          <w:sz w:val="20"/>
          <w:szCs w:val="20"/>
        </w:rPr>
        <w:t xml:space="preserve"> for use of any services that are not included in </w:t>
      </w:r>
      <w:r w:rsidRPr="0048326D">
        <w:rPr>
          <w:rFonts w:eastAsia="Times New Roman"/>
          <w:i/>
          <w:sz w:val="20"/>
          <w:szCs w:val="20"/>
        </w:rPr>
        <w:t>your</w:t>
      </w:r>
      <w:r w:rsidRPr="0048326D">
        <w:rPr>
          <w:rFonts w:eastAsia="Times New Roman"/>
          <w:sz w:val="20"/>
          <w:szCs w:val="20"/>
        </w:rPr>
        <w:t xml:space="preserve"> plan's inclusions, examples of which are set out in Table 2 below.</w:t>
      </w:r>
    </w:p>
    <w:p w14:paraId="0EFE6204" w14:textId="77777777" w:rsidR="00794FCC" w:rsidRDefault="00794FCC" w:rsidP="00794FCC">
      <w:pPr>
        <w:pStyle w:val="Heading6"/>
        <w:tabs>
          <w:tab w:val="clear" w:pos="720"/>
          <w:tab w:val="num" w:pos="709"/>
        </w:tabs>
        <w:rPr>
          <w:snapToGrid w:val="0"/>
        </w:rPr>
      </w:pPr>
      <w:bookmarkStart w:id="213" w:name="_Toc19466907"/>
      <w:bookmarkStart w:id="214" w:name="_Toc25317524"/>
      <w:bookmarkStart w:id="215" w:name="_Toc41394329"/>
      <w:r w:rsidRPr="006A1DBC">
        <w:rPr>
          <w:bCs w:val="0"/>
          <w:snapToGrid w:val="0"/>
        </w:rPr>
        <w:t>Plan</w:t>
      </w:r>
      <w:r>
        <w:rPr>
          <w:snapToGrid w:val="0"/>
        </w:rPr>
        <w:t xml:space="preserve"> Changes</w:t>
      </w:r>
      <w:bookmarkEnd w:id="213"/>
      <w:bookmarkEnd w:id="214"/>
      <w:bookmarkEnd w:id="215"/>
    </w:p>
    <w:p w14:paraId="5002F04B" w14:textId="77777777" w:rsidR="00794FCC" w:rsidRPr="001217E3" w:rsidRDefault="00794FCC" w:rsidP="00794FCC">
      <w:pPr>
        <w:spacing w:after="200"/>
        <w:ind w:left="709"/>
        <w:rPr>
          <w:bCs/>
          <w:snapToGrid w:val="0"/>
          <w:sz w:val="20"/>
          <w:szCs w:val="20"/>
        </w:rPr>
      </w:pPr>
      <w:r w:rsidRPr="001217E3">
        <w:rPr>
          <w:i/>
          <w:sz w:val="20"/>
          <w:szCs w:val="20"/>
        </w:rPr>
        <w:t>You</w:t>
      </w:r>
      <w:r w:rsidRPr="001217E3">
        <w:rPr>
          <w:sz w:val="20"/>
          <w:szCs w:val="20"/>
        </w:rPr>
        <w:t xml:space="preserve"> can change </w:t>
      </w:r>
      <w:r w:rsidRPr="001217E3">
        <w:rPr>
          <w:i/>
          <w:sz w:val="20"/>
          <w:szCs w:val="20"/>
        </w:rPr>
        <w:t>your</w:t>
      </w:r>
      <w:r w:rsidRPr="001217E3">
        <w:rPr>
          <w:sz w:val="20"/>
          <w:szCs w:val="20"/>
        </w:rPr>
        <w:t xml:space="preserve"> plan during the </w:t>
      </w:r>
      <w:r w:rsidRPr="001217E3">
        <w:rPr>
          <w:i/>
          <w:sz w:val="20"/>
          <w:szCs w:val="20"/>
        </w:rPr>
        <w:t>minimum term</w:t>
      </w:r>
      <w:r w:rsidRPr="001217E3">
        <w:rPr>
          <w:sz w:val="20"/>
          <w:szCs w:val="20"/>
        </w:rPr>
        <w:t xml:space="preserve"> provided </w:t>
      </w:r>
      <w:r w:rsidRPr="001217E3">
        <w:rPr>
          <w:i/>
          <w:sz w:val="20"/>
          <w:szCs w:val="20"/>
        </w:rPr>
        <w:t>you</w:t>
      </w:r>
      <w:r w:rsidRPr="001217E3">
        <w:rPr>
          <w:sz w:val="20"/>
          <w:szCs w:val="20"/>
        </w:rPr>
        <w:t xml:space="preserve"> move to a plan with a higher monthly </w:t>
      </w:r>
      <w:r w:rsidRPr="001217E3">
        <w:rPr>
          <w:i/>
          <w:sz w:val="20"/>
          <w:szCs w:val="20"/>
        </w:rPr>
        <w:t>access fee</w:t>
      </w:r>
      <w:r w:rsidRPr="001217E3">
        <w:rPr>
          <w:sz w:val="20"/>
          <w:szCs w:val="20"/>
        </w:rPr>
        <w:t xml:space="preserve">. </w:t>
      </w:r>
      <w:r w:rsidRPr="001217E3">
        <w:rPr>
          <w:i/>
          <w:sz w:val="20"/>
          <w:szCs w:val="20"/>
        </w:rPr>
        <w:t>You</w:t>
      </w:r>
      <w:r w:rsidRPr="001217E3">
        <w:rPr>
          <w:sz w:val="20"/>
          <w:szCs w:val="20"/>
        </w:rPr>
        <w:t xml:space="preserve"> cannot change </w:t>
      </w:r>
      <w:r w:rsidRPr="001217E3">
        <w:rPr>
          <w:i/>
          <w:sz w:val="20"/>
          <w:szCs w:val="20"/>
        </w:rPr>
        <w:t>your</w:t>
      </w:r>
      <w:r w:rsidRPr="001217E3">
        <w:rPr>
          <w:sz w:val="20"/>
          <w:szCs w:val="20"/>
        </w:rPr>
        <w:t xml:space="preserve"> plan during the </w:t>
      </w:r>
      <w:r w:rsidRPr="001217E3">
        <w:rPr>
          <w:i/>
          <w:sz w:val="20"/>
          <w:szCs w:val="20"/>
        </w:rPr>
        <w:t>minimum term</w:t>
      </w:r>
      <w:r w:rsidRPr="001217E3">
        <w:rPr>
          <w:sz w:val="20"/>
          <w:szCs w:val="20"/>
        </w:rPr>
        <w:t xml:space="preserve"> to a plan with the same or lower monthly </w:t>
      </w:r>
      <w:r w:rsidRPr="001217E3">
        <w:rPr>
          <w:i/>
          <w:sz w:val="20"/>
          <w:szCs w:val="20"/>
        </w:rPr>
        <w:t>access fee</w:t>
      </w:r>
      <w:r w:rsidRPr="001217E3">
        <w:rPr>
          <w:sz w:val="20"/>
          <w:szCs w:val="20"/>
        </w:rPr>
        <w:t xml:space="preserve">. If </w:t>
      </w:r>
      <w:r w:rsidRPr="001217E3">
        <w:rPr>
          <w:i/>
          <w:sz w:val="20"/>
          <w:szCs w:val="20"/>
        </w:rPr>
        <w:t>you</w:t>
      </w:r>
      <w:r w:rsidRPr="001217E3">
        <w:rPr>
          <w:sz w:val="20"/>
          <w:szCs w:val="20"/>
        </w:rPr>
        <w:t xml:space="preserve"> change </w:t>
      </w:r>
      <w:r w:rsidRPr="001217E3">
        <w:rPr>
          <w:i/>
          <w:sz w:val="20"/>
          <w:szCs w:val="20"/>
        </w:rPr>
        <w:t>your</w:t>
      </w:r>
      <w:r w:rsidRPr="001217E3">
        <w:rPr>
          <w:sz w:val="20"/>
          <w:szCs w:val="20"/>
        </w:rPr>
        <w:t xml:space="preserve"> plan during the </w:t>
      </w:r>
      <w:r w:rsidRPr="001217E3">
        <w:rPr>
          <w:i/>
          <w:sz w:val="20"/>
          <w:szCs w:val="20"/>
        </w:rPr>
        <w:t>minimum term</w:t>
      </w:r>
      <w:r w:rsidRPr="001217E3">
        <w:rPr>
          <w:sz w:val="20"/>
          <w:szCs w:val="20"/>
        </w:rPr>
        <w:t xml:space="preserve"> a fee may apply and if </w:t>
      </w:r>
      <w:r w:rsidRPr="001217E3">
        <w:rPr>
          <w:i/>
          <w:sz w:val="20"/>
          <w:szCs w:val="20"/>
        </w:rPr>
        <w:t xml:space="preserve">you </w:t>
      </w:r>
      <w:r w:rsidRPr="001217E3">
        <w:rPr>
          <w:sz w:val="20"/>
          <w:szCs w:val="20"/>
        </w:rPr>
        <w:t>are paying off a phone over time, any handset repayments will remain the same</w:t>
      </w:r>
    </w:p>
    <w:p w14:paraId="1BC959F8" w14:textId="77777777" w:rsidR="00794FCC" w:rsidRPr="0048326D" w:rsidRDefault="00794FCC" w:rsidP="00794FCC">
      <w:pPr>
        <w:pStyle w:val="Heading6"/>
        <w:tabs>
          <w:tab w:val="clear" w:pos="720"/>
          <w:tab w:val="num" w:pos="709"/>
        </w:tabs>
        <w:rPr>
          <w:bCs w:val="0"/>
          <w:snapToGrid w:val="0"/>
          <w:szCs w:val="20"/>
        </w:rPr>
      </w:pPr>
      <w:bookmarkStart w:id="216" w:name="_Toc19466908"/>
      <w:bookmarkStart w:id="217" w:name="_Toc25317525"/>
      <w:bookmarkStart w:id="218" w:name="_Toc41394330"/>
      <w:r w:rsidRPr="0048326D">
        <w:rPr>
          <w:bCs w:val="0"/>
          <w:snapToGrid w:val="0"/>
        </w:rPr>
        <w:t>Data S</w:t>
      </w:r>
      <w:r w:rsidRPr="0048326D">
        <w:rPr>
          <w:bCs w:val="0"/>
          <w:snapToGrid w:val="0"/>
          <w:szCs w:val="20"/>
        </w:rPr>
        <w:t>haring</w:t>
      </w:r>
      <w:bookmarkEnd w:id="216"/>
      <w:bookmarkEnd w:id="217"/>
      <w:bookmarkEnd w:id="218"/>
    </w:p>
    <w:p w14:paraId="168D4814" w14:textId="77777777" w:rsidR="00794FCC" w:rsidRPr="0048326D" w:rsidRDefault="00794FCC" w:rsidP="00794FCC">
      <w:pPr>
        <w:numPr>
          <w:ilvl w:val="6"/>
          <w:numId w:val="1"/>
        </w:numPr>
        <w:spacing w:after="200"/>
        <w:outlineLvl w:val="6"/>
        <w:rPr>
          <w:rFonts w:eastAsia="Times New Roman"/>
          <w:sz w:val="20"/>
          <w:szCs w:val="20"/>
        </w:rPr>
      </w:pPr>
      <w:r w:rsidRPr="0048326D">
        <w:rPr>
          <w:rFonts w:eastAsia="Times New Roman"/>
          <w:sz w:val="20"/>
          <w:szCs w:val="20"/>
        </w:rPr>
        <w:t xml:space="preserve">If </w:t>
      </w:r>
      <w:r w:rsidRPr="0048326D">
        <w:rPr>
          <w:rFonts w:eastAsia="Times New Roman"/>
          <w:i/>
          <w:sz w:val="20"/>
          <w:szCs w:val="20"/>
        </w:rPr>
        <w:t>you</w:t>
      </w:r>
      <w:r w:rsidRPr="0048326D">
        <w:rPr>
          <w:rFonts w:eastAsia="Times New Roman"/>
          <w:sz w:val="20"/>
          <w:szCs w:val="20"/>
        </w:rPr>
        <w:t xml:space="preserve"> have more than one </w:t>
      </w:r>
      <w:r>
        <w:rPr>
          <w:rFonts w:eastAsia="Times New Roman"/>
          <w:sz w:val="20"/>
          <w:szCs w:val="20"/>
        </w:rPr>
        <w:t>plan that shares data on the account,</w:t>
      </w:r>
      <w:r w:rsidRPr="0048326D">
        <w:rPr>
          <w:rFonts w:eastAsia="Times New Roman"/>
          <w:sz w:val="20"/>
          <w:szCs w:val="20"/>
        </w:rPr>
        <w:t xml:space="preserve"> the included data will combine into one data pool, which will be shared by all eligible services on that account.</w:t>
      </w:r>
    </w:p>
    <w:p w14:paraId="4512D798" w14:textId="77777777" w:rsidR="00794FCC" w:rsidRPr="0048326D" w:rsidRDefault="00794FCC" w:rsidP="00794FCC">
      <w:pPr>
        <w:numPr>
          <w:ilvl w:val="6"/>
          <w:numId w:val="1"/>
        </w:numPr>
        <w:spacing w:after="200"/>
        <w:outlineLvl w:val="6"/>
        <w:rPr>
          <w:rFonts w:eastAsia="Times New Roman"/>
          <w:snapToGrid w:val="0"/>
          <w:sz w:val="20"/>
          <w:szCs w:val="20"/>
        </w:rPr>
      </w:pPr>
      <w:r w:rsidRPr="0048326D">
        <w:rPr>
          <w:rFonts w:eastAsia="Times New Roman"/>
          <w:snapToGrid w:val="0"/>
          <w:sz w:val="20"/>
          <w:szCs w:val="20"/>
        </w:rPr>
        <w:t xml:space="preserve">If </w:t>
      </w:r>
      <w:r w:rsidRPr="0048326D">
        <w:rPr>
          <w:rFonts w:eastAsia="Times New Roman"/>
          <w:i/>
          <w:snapToGrid w:val="0"/>
          <w:sz w:val="20"/>
          <w:szCs w:val="20"/>
        </w:rPr>
        <w:t>you</w:t>
      </w:r>
      <w:r w:rsidRPr="0048326D">
        <w:rPr>
          <w:rFonts w:eastAsia="Times New Roman"/>
          <w:snapToGrid w:val="0"/>
          <w:sz w:val="20"/>
          <w:szCs w:val="20"/>
        </w:rPr>
        <w:t xml:space="preserve"> do not want </w:t>
      </w:r>
      <w:r w:rsidRPr="0048326D">
        <w:rPr>
          <w:rFonts w:eastAsia="Times New Roman"/>
          <w:i/>
          <w:snapToGrid w:val="0"/>
          <w:sz w:val="20"/>
          <w:szCs w:val="20"/>
        </w:rPr>
        <w:t>your</w:t>
      </w:r>
      <w:r w:rsidRPr="0048326D">
        <w:rPr>
          <w:rFonts w:eastAsia="Times New Roman"/>
          <w:snapToGrid w:val="0"/>
          <w:sz w:val="20"/>
          <w:szCs w:val="20"/>
        </w:rPr>
        <w:t xml:space="preserve"> services on to share data, they need to be on separate billing accounts.</w:t>
      </w:r>
    </w:p>
    <w:p w14:paraId="7EE5C220" w14:textId="77777777" w:rsidR="00794FCC" w:rsidRPr="00413309" w:rsidRDefault="00794FCC" w:rsidP="00794FCC">
      <w:pPr>
        <w:numPr>
          <w:ilvl w:val="6"/>
          <w:numId w:val="1"/>
        </w:numPr>
        <w:spacing w:after="200"/>
        <w:outlineLvl w:val="6"/>
        <w:rPr>
          <w:sz w:val="20"/>
        </w:rPr>
      </w:pPr>
      <w:r w:rsidRPr="00413309">
        <w:rPr>
          <w:rFonts w:eastAsia="Times New Roman"/>
          <w:snapToGrid w:val="0"/>
          <w:sz w:val="20"/>
          <w:szCs w:val="20"/>
        </w:rPr>
        <w:t>Data sharing is only available within Australia.</w:t>
      </w:r>
    </w:p>
    <w:p w14:paraId="4F5532A5" w14:textId="77777777" w:rsidR="00794FCC" w:rsidRPr="0048326D" w:rsidRDefault="00794FCC" w:rsidP="00794FCC">
      <w:pPr>
        <w:pStyle w:val="Heading6"/>
        <w:tabs>
          <w:tab w:val="clear" w:pos="720"/>
          <w:tab w:val="num" w:pos="709"/>
        </w:tabs>
        <w:rPr>
          <w:bCs w:val="0"/>
          <w:snapToGrid w:val="0"/>
        </w:rPr>
      </w:pPr>
      <w:bookmarkStart w:id="219" w:name="_Toc19466909"/>
      <w:bookmarkStart w:id="220" w:name="_Toc25317526"/>
      <w:bookmarkStart w:id="221" w:name="_Toc41394331"/>
      <w:r w:rsidRPr="0048326D">
        <w:rPr>
          <w:bCs w:val="0"/>
          <w:snapToGrid w:val="0"/>
        </w:rPr>
        <w:t>Unlimited standard national SMS and MMS</w:t>
      </w:r>
      <w:bookmarkEnd w:id="219"/>
      <w:bookmarkEnd w:id="220"/>
      <w:bookmarkEnd w:id="221"/>
    </w:p>
    <w:p w14:paraId="1284C8DF" w14:textId="77777777" w:rsidR="00794FCC" w:rsidRPr="0048326D" w:rsidRDefault="00794FCC" w:rsidP="00794FCC">
      <w:pPr>
        <w:spacing w:after="200"/>
        <w:ind w:left="709"/>
        <w:rPr>
          <w:sz w:val="20"/>
          <w:szCs w:val="20"/>
        </w:rPr>
      </w:pPr>
      <w:r w:rsidRPr="0048326D">
        <w:rPr>
          <w:i/>
          <w:sz w:val="20"/>
          <w:szCs w:val="20"/>
        </w:rPr>
        <w:t>You</w:t>
      </w:r>
      <w:r w:rsidRPr="0048326D">
        <w:rPr>
          <w:sz w:val="20"/>
          <w:szCs w:val="20"/>
        </w:rPr>
        <w:t xml:space="preserve"> may send unlimited standard SMS and MMS to Australian mobiles from within Australia.</w:t>
      </w:r>
    </w:p>
    <w:p w14:paraId="0B1AE031" w14:textId="77777777" w:rsidR="00794FCC" w:rsidRPr="0048326D" w:rsidRDefault="00794FCC" w:rsidP="00794FCC">
      <w:pPr>
        <w:spacing w:after="200"/>
        <w:ind w:left="709"/>
        <w:rPr>
          <w:i/>
          <w:color w:val="13607C"/>
          <w:sz w:val="20"/>
          <w:szCs w:val="20"/>
          <w:u w:val="single"/>
        </w:rPr>
      </w:pPr>
      <w:r w:rsidRPr="0048326D">
        <w:rPr>
          <w:sz w:val="20"/>
          <w:szCs w:val="20"/>
        </w:rPr>
        <w:t xml:space="preserve">Unlimited standard national SMS and MMS are only available for personal use and are not to be used for a commercial or non-ordinary purpose as set out in the </w:t>
      </w:r>
      <w:hyperlink r:id="rId39" w:history="1">
        <w:r w:rsidRPr="0048326D">
          <w:rPr>
            <w:i/>
            <w:color w:val="13607C"/>
            <w:sz w:val="20"/>
            <w:szCs w:val="20"/>
            <w:u w:val="single"/>
          </w:rPr>
          <w:t>Fair Go Policy</w:t>
        </w:r>
      </w:hyperlink>
      <w:r w:rsidRPr="0048326D">
        <w:rPr>
          <w:sz w:val="20"/>
          <w:szCs w:val="20"/>
        </w:rPr>
        <w:t xml:space="preserve">. For further details refer to </w:t>
      </w:r>
      <w:hyperlink r:id="rId40" w:history="1">
        <w:r w:rsidRPr="0048326D">
          <w:rPr>
            <w:i/>
            <w:color w:val="13607C"/>
            <w:sz w:val="20"/>
            <w:szCs w:val="20"/>
            <w:u w:val="single"/>
          </w:rPr>
          <w:t>Appendix S.</w:t>
        </w:r>
      </w:hyperlink>
    </w:p>
    <w:p w14:paraId="21176EBA" w14:textId="77777777" w:rsidR="00794FCC" w:rsidRPr="0048326D" w:rsidRDefault="00794FCC" w:rsidP="00794FCC">
      <w:pPr>
        <w:spacing w:after="200"/>
        <w:rPr>
          <w:b/>
          <w:sz w:val="20"/>
        </w:rPr>
      </w:pPr>
      <w:r w:rsidRPr="0048326D">
        <w:rPr>
          <w:b/>
          <w:sz w:val="20"/>
        </w:rPr>
        <w:t>Table 1 –Plan Inclusions and Charges</w:t>
      </w:r>
    </w:p>
    <w:tbl>
      <w:tblPr>
        <w:tblW w:w="22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583"/>
      </w:tblGrid>
      <w:tr w:rsidR="00794FCC" w14:paraId="1EAD3551" w14:textId="77777777" w:rsidTr="00794FCC">
        <w:trPr>
          <w:trHeight w:val="459"/>
        </w:trPr>
        <w:tc>
          <w:tcPr>
            <w:tcW w:w="3061" w:type="pct"/>
            <w:tcBorders>
              <w:top w:val="single" w:sz="4" w:space="0" w:color="auto"/>
              <w:left w:val="single" w:sz="4" w:space="0" w:color="auto"/>
              <w:bottom w:val="single" w:sz="4" w:space="0" w:color="auto"/>
              <w:right w:val="single" w:sz="4" w:space="0" w:color="auto"/>
            </w:tcBorders>
            <w:shd w:val="clear" w:color="auto" w:fill="auto"/>
          </w:tcPr>
          <w:p w14:paraId="1AFF8E85" w14:textId="77777777" w:rsidR="00794FCC" w:rsidRPr="00B40D8F" w:rsidRDefault="00794FCC" w:rsidP="00794FCC">
            <w:pPr>
              <w:pStyle w:val="BodyText"/>
              <w:keepNext/>
              <w:keepLines/>
              <w:spacing w:before="100" w:after="100"/>
              <w:jc w:val="center"/>
              <w:rPr>
                <w:b/>
                <w:bCs/>
                <w:lang w:eastAsia="en-AU"/>
              </w:rPr>
            </w:pPr>
          </w:p>
        </w:tc>
        <w:tc>
          <w:tcPr>
            <w:tcW w:w="1939" w:type="pct"/>
            <w:tcBorders>
              <w:top w:val="single" w:sz="4" w:space="0" w:color="auto"/>
              <w:left w:val="single" w:sz="4" w:space="0" w:color="auto"/>
              <w:bottom w:val="single" w:sz="4" w:space="0" w:color="auto"/>
              <w:right w:val="single" w:sz="4" w:space="0" w:color="auto"/>
            </w:tcBorders>
            <w:vAlign w:val="center"/>
          </w:tcPr>
          <w:p w14:paraId="590B3997" w14:textId="77777777" w:rsidR="00794FCC" w:rsidRPr="00B40D8F" w:rsidRDefault="00794FCC" w:rsidP="00794FCC">
            <w:pPr>
              <w:pStyle w:val="BodyText"/>
              <w:keepNext/>
              <w:keepLines/>
              <w:spacing w:before="100" w:after="100"/>
              <w:jc w:val="center"/>
              <w:rPr>
                <w:rFonts w:eastAsia="Calibri"/>
              </w:rPr>
            </w:pPr>
            <w:r>
              <w:rPr>
                <w:rFonts w:eastAsia="Calibri"/>
              </w:rPr>
              <w:t>$40</w:t>
            </w:r>
            <w:r w:rsidRPr="00B40D8F">
              <w:rPr>
                <w:rFonts w:eastAsia="Calibri"/>
              </w:rPr>
              <w:t xml:space="preserve"> My Plan Plus SIM Only</w:t>
            </w:r>
          </w:p>
        </w:tc>
      </w:tr>
      <w:tr w:rsidR="00794FCC" w:rsidRPr="0060462F" w14:paraId="5BE3B948" w14:textId="77777777" w:rsidTr="00794FCC">
        <w:trPr>
          <w:trHeight w:val="459"/>
        </w:trPr>
        <w:tc>
          <w:tcPr>
            <w:tcW w:w="3061" w:type="pct"/>
            <w:tcBorders>
              <w:top w:val="single" w:sz="4" w:space="0" w:color="auto"/>
              <w:left w:val="single" w:sz="4" w:space="0" w:color="auto"/>
              <w:bottom w:val="single" w:sz="4" w:space="0" w:color="auto"/>
              <w:right w:val="single" w:sz="4" w:space="0" w:color="auto"/>
            </w:tcBorders>
            <w:shd w:val="clear" w:color="auto" w:fill="auto"/>
          </w:tcPr>
          <w:p w14:paraId="75E327A2" w14:textId="77777777" w:rsidR="00794FCC" w:rsidRPr="00B40D8F" w:rsidRDefault="00794FCC" w:rsidP="00794FCC">
            <w:pPr>
              <w:pStyle w:val="BodyText"/>
              <w:keepNext/>
              <w:keepLines/>
              <w:spacing w:before="100" w:after="100"/>
              <w:rPr>
                <w:b/>
                <w:bCs/>
                <w:lang w:eastAsia="en-AU"/>
              </w:rPr>
            </w:pPr>
            <w:r w:rsidRPr="0060462F">
              <w:rPr>
                <w:b/>
                <w:bCs/>
                <w:lang w:eastAsia="en-AU"/>
              </w:rPr>
              <w:t>Minimum Monthly charge</w:t>
            </w:r>
          </w:p>
        </w:tc>
        <w:tc>
          <w:tcPr>
            <w:tcW w:w="1939" w:type="pct"/>
            <w:tcBorders>
              <w:top w:val="single" w:sz="4" w:space="0" w:color="auto"/>
              <w:left w:val="single" w:sz="4" w:space="0" w:color="auto"/>
              <w:bottom w:val="single" w:sz="4" w:space="0" w:color="auto"/>
              <w:right w:val="single" w:sz="4" w:space="0" w:color="auto"/>
            </w:tcBorders>
            <w:vAlign w:val="center"/>
          </w:tcPr>
          <w:p w14:paraId="26746F6F" w14:textId="77777777" w:rsidR="00794FCC" w:rsidRPr="00B40D8F" w:rsidRDefault="00794FCC" w:rsidP="00794FCC">
            <w:pPr>
              <w:pStyle w:val="BodyText"/>
              <w:keepNext/>
              <w:keepLines/>
              <w:spacing w:before="100" w:after="100"/>
              <w:jc w:val="center"/>
              <w:rPr>
                <w:rFonts w:eastAsia="Calibri"/>
              </w:rPr>
            </w:pPr>
            <w:r>
              <w:rPr>
                <w:rFonts w:eastAsia="Calibri"/>
              </w:rPr>
              <w:t>$40</w:t>
            </w:r>
          </w:p>
        </w:tc>
      </w:tr>
      <w:tr w:rsidR="00794FCC" w14:paraId="100B9C37" w14:textId="77777777" w:rsidTr="00794FCC">
        <w:trPr>
          <w:trHeight w:val="459"/>
        </w:trPr>
        <w:tc>
          <w:tcPr>
            <w:tcW w:w="3061" w:type="pct"/>
            <w:tcBorders>
              <w:top w:val="single" w:sz="4" w:space="0" w:color="auto"/>
              <w:left w:val="single" w:sz="4" w:space="0" w:color="auto"/>
              <w:bottom w:val="single" w:sz="4" w:space="0" w:color="auto"/>
              <w:right w:val="single" w:sz="4" w:space="0" w:color="auto"/>
            </w:tcBorders>
            <w:shd w:val="clear" w:color="auto" w:fill="auto"/>
          </w:tcPr>
          <w:p w14:paraId="4A47F5B1" w14:textId="77777777" w:rsidR="00794FCC" w:rsidRPr="00B40D8F" w:rsidRDefault="00794FCC" w:rsidP="00794FCC">
            <w:pPr>
              <w:pStyle w:val="BodyText"/>
              <w:keepNext/>
              <w:keepLines/>
              <w:spacing w:before="100" w:after="100"/>
              <w:rPr>
                <w:b/>
                <w:bCs/>
                <w:lang w:eastAsia="en-AU"/>
              </w:rPr>
            </w:pPr>
            <w:r w:rsidRPr="0060462F">
              <w:rPr>
                <w:b/>
                <w:bCs/>
                <w:lang w:eastAsia="en-AU"/>
              </w:rPr>
              <w:t>Included Data</w:t>
            </w:r>
          </w:p>
        </w:tc>
        <w:tc>
          <w:tcPr>
            <w:tcW w:w="1939" w:type="pct"/>
            <w:tcBorders>
              <w:top w:val="single" w:sz="4" w:space="0" w:color="auto"/>
              <w:left w:val="single" w:sz="4" w:space="0" w:color="auto"/>
              <w:bottom w:val="single" w:sz="4" w:space="0" w:color="auto"/>
              <w:right w:val="single" w:sz="4" w:space="0" w:color="auto"/>
            </w:tcBorders>
            <w:vAlign w:val="center"/>
          </w:tcPr>
          <w:p w14:paraId="45A96EC7" w14:textId="77777777" w:rsidR="00794FCC" w:rsidRPr="00B40D8F" w:rsidRDefault="00794FCC" w:rsidP="00794FCC">
            <w:pPr>
              <w:pStyle w:val="BodyText"/>
              <w:keepNext/>
              <w:keepLines/>
              <w:spacing w:before="100" w:after="100"/>
              <w:jc w:val="center"/>
              <w:rPr>
                <w:rFonts w:eastAsia="Calibri"/>
              </w:rPr>
            </w:pPr>
            <w:r w:rsidRPr="00B40D8F">
              <w:rPr>
                <w:rFonts w:eastAsia="Calibri"/>
              </w:rPr>
              <w:t>3GB</w:t>
            </w:r>
          </w:p>
        </w:tc>
      </w:tr>
      <w:tr w:rsidR="00794FCC" w14:paraId="728B363E" w14:textId="77777777" w:rsidTr="00794FCC">
        <w:trPr>
          <w:trHeight w:val="459"/>
        </w:trPr>
        <w:tc>
          <w:tcPr>
            <w:tcW w:w="3061" w:type="pct"/>
            <w:tcBorders>
              <w:top w:val="single" w:sz="4" w:space="0" w:color="auto"/>
              <w:left w:val="single" w:sz="4" w:space="0" w:color="auto"/>
              <w:bottom w:val="single" w:sz="4" w:space="0" w:color="auto"/>
              <w:right w:val="single" w:sz="4" w:space="0" w:color="auto"/>
            </w:tcBorders>
            <w:shd w:val="clear" w:color="auto" w:fill="auto"/>
          </w:tcPr>
          <w:p w14:paraId="2874AE3E" w14:textId="77777777" w:rsidR="00794FCC" w:rsidRPr="0060462F" w:rsidRDefault="00794FCC" w:rsidP="00794FCC">
            <w:pPr>
              <w:pStyle w:val="BodyText"/>
              <w:keepNext/>
              <w:keepLines/>
              <w:spacing w:before="100" w:after="100"/>
              <w:rPr>
                <w:b/>
                <w:bCs/>
                <w:lang w:eastAsia="en-AU"/>
              </w:rPr>
            </w:pPr>
            <w:r>
              <w:rPr>
                <w:b/>
                <w:bCs/>
                <w:lang w:eastAsia="en-AU"/>
              </w:rPr>
              <w:t>Additional Data</w:t>
            </w:r>
          </w:p>
        </w:tc>
        <w:tc>
          <w:tcPr>
            <w:tcW w:w="1939" w:type="pct"/>
            <w:tcBorders>
              <w:top w:val="single" w:sz="4" w:space="0" w:color="auto"/>
              <w:left w:val="single" w:sz="4" w:space="0" w:color="auto"/>
              <w:bottom w:val="single" w:sz="4" w:space="0" w:color="auto"/>
              <w:right w:val="single" w:sz="4" w:space="0" w:color="auto"/>
            </w:tcBorders>
            <w:vAlign w:val="center"/>
          </w:tcPr>
          <w:p w14:paraId="1F4D4636" w14:textId="77777777" w:rsidR="00794FCC" w:rsidRPr="00B40D8F" w:rsidRDefault="00794FCC" w:rsidP="00794FCC">
            <w:pPr>
              <w:pStyle w:val="BodyText"/>
              <w:keepNext/>
              <w:keepLines/>
              <w:spacing w:before="100" w:after="100"/>
              <w:jc w:val="center"/>
              <w:rPr>
                <w:rFonts w:eastAsia="Calibri"/>
              </w:rPr>
            </w:pPr>
            <w:r>
              <w:rPr>
                <w:rFonts w:eastAsia="Calibri"/>
              </w:rPr>
              <w:t>Additional data $10 per 1GB</w:t>
            </w:r>
          </w:p>
        </w:tc>
      </w:tr>
      <w:tr w:rsidR="00794FCC" w14:paraId="08F4315E" w14:textId="77777777" w:rsidTr="00794FCC">
        <w:trPr>
          <w:trHeight w:val="1174"/>
        </w:trPr>
        <w:tc>
          <w:tcPr>
            <w:tcW w:w="3061" w:type="pct"/>
            <w:shd w:val="clear" w:color="auto" w:fill="auto"/>
          </w:tcPr>
          <w:p w14:paraId="61ACE44E" w14:textId="77777777" w:rsidR="00794FCC" w:rsidRPr="00217691" w:rsidRDefault="00794FCC" w:rsidP="00794FCC">
            <w:pPr>
              <w:pStyle w:val="BodyText"/>
              <w:spacing w:before="100" w:after="100"/>
              <w:rPr>
                <w:b/>
                <w:bCs/>
                <w:lang w:eastAsia="en-AU"/>
              </w:rPr>
            </w:pPr>
            <w:r>
              <w:rPr>
                <w:b/>
                <w:bCs/>
                <w:lang w:eastAsia="en-AU"/>
              </w:rPr>
              <w:t xml:space="preserve">Included Minutes </w:t>
            </w:r>
            <w:r w:rsidRPr="00DA527E">
              <w:rPr>
                <w:bCs/>
                <w:lang w:eastAsia="en-AU"/>
              </w:rPr>
              <w:t xml:space="preserve">for standard </w:t>
            </w:r>
            <w:r>
              <w:rPr>
                <w:bCs/>
                <w:lang w:eastAsia="en-AU"/>
              </w:rPr>
              <w:t xml:space="preserve">national </w:t>
            </w:r>
            <w:r w:rsidRPr="00DA527E">
              <w:rPr>
                <w:bCs/>
                <w:lang w:eastAsia="en-AU"/>
              </w:rPr>
              <w:t>calls to landlines and mobiles, 1300 numbers and voicemail, within Australia</w:t>
            </w:r>
          </w:p>
        </w:tc>
        <w:tc>
          <w:tcPr>
            <w:tcW w:w="1939" w:type="pct"/>
            <w:vAlign w:val="center"/>
          </w:tcPr>
          <w:p w14:paraId="40BF60DF" w14:textId="77777777" w:rsidR="00794FCC" w:rsidRPr="005E6BC2" w:rsidRDefault="00794FCC" w:rsidP="00794FCC">
            <w:pPr>
              <w:pStyle w:val="BodyText"/>
              <w:spacing w:before="100" w:after="100"/>
              <w:jc w:val="center"/>
            </w:pPr>
            <w:r>
              <w:t>Unlimited</w:t>
            </w:r>
          </w:p>
        </w:tc>
      </w:tr>
      <w:tr w:rsidR="00794FCC" w:rsidRPr="0060462F" w14:paraId="7E3295B7" w14:textId="77777777" w:rsidTr="00794FCC">
        <w:trPr>
          <w:trHeight w:val="935"/>
        </w:trPr>
        <w:tc>
          <w:tcPr>
            <w:tcW w:w="3061" w:type="pct"/>
            <w:shd w:val="clear" w:color="auto" w:fill="auto"/>
          </w:tcPr>
          <w:p w14:paraId="1B169B46" w14:textId="77777777" w:rsidR="00794FCC" w:rsidRPr="0060462F" w:rsidRDefault="00794FCC" w:rsidP="00794FCC">
            <w:pPr>
              <w:pStyle w:val="BodyText"/>
              <w:spacing w:before="100" w:after="100"/>
            </w:pPr>
            <w:r>
              <w:rPr>
                <w:b/>
                <w:bCs/>
                <w:lang w:eastAsia="en-AU"/>
              </w:rPr>
              <w:t xml:space="preserve">Standard national SMS </w:t>
            </w:r>
            <w:r w:rsidRPr="0060462F">
              <w:rPr>
                <w:lang w:eastAsia="en-AU"/>
              </w:rPr>
              <w:t>(per</w:t>
            </w:r>
            <w:r>
              <w:rPr>
                <w:lang w:eastAsia="en-AU"/>
              </w:rPr>
              <w:t> </w:t>
            </w:r>
            <w:r w:rsidRPr="0060462F">
              <w:rPr>
                <w:lang w:eastAsia="en-AU"/>
              </w:rPr>
              <w:t>SMS o</w:t>
            </w:r>
            <w:r>
              <w:rPr>
                <w:lang w:eastAsia="en-AU"/>
              </w:rPr>
              <w:t>f up to 160 standard characters</w:t>
            </w:r>
            <w:r w:rsidRPr="0060462F">
              <w:rPr>
                <w:lang w:eastAsia="en-AU"/>
              </w:rPr>
              <w:t>)</w:t>
            </w:r>
          </w:p>
        </w:tc>
        <w:tc>
          <w:tcPr>
            <w:tcW w:w="1939" w:type="pct"/>
            <w:vAlign w:val="center"/>
          </w:tcPr>
          <w:p w14:paraId="4D4F81C7" w14:textId="77777777" w:rsidR="00794FCC" w:rsidRPr="005E6BC2" w:rsidRDefault="00794FCC" w:rsidP="00794FCC">
            <w:pPr>
              <w:pStyle w:val="BodyText"/>
              <w:spacing w:before="100" w:after="100"/>
              <w:jc w:val="center"/>
            </w:pPr>
            <w:r w:rsidRPr="005E6BC2">
              <w:t>Unlimited</w:t>
            </w:r>
          </w:p>
        </w:tc>
      </w:tr>
      <w:tr w:rsidR="00794FCC" w:rsidRPr="0060462F" w14:paraId="116CDB26" w14:textId="77777777" w:rsidTr="00794FCC">
        <w:trPr>
          <w:trHeight w:val="696"/>
        </w:trPr>
        <w:tc>
          <w:tcPr>
            <w:tcW w:w="3061" w:type="pct"/>
            <w:shd w:val="clear" w:color="auto" w:fill="auto"/>
          </w:tcPr>
          <w:p w14:paraId="75A6994B" w14:textId="77777777" w:rsidR="00794FCC" w:rsidRPr="0060462F" w:rsidRDefault="00794FCC" w:rsidP="00794FCC">
            <w:pPr>
              <w:pStyle w:val="BodyText"/>
              <w:keepNext/>
              <w:spacing w:before="100" w:after="100"/>
              <w:rPr>
                <w:b/>
                <w:bCs/>
                <w:lang w:eastAsia="en-AU"/>
              </w:rPr>
            </w:pPr>
            <w:r w:rsidRPr="0060462F">
              <w:rPr>
                <w:b/>
                <w:bCs/>
                <w:lang w:eastAsia="en-AU"/>
              </w:rPr>
              <w:t xml:space="preserve">Standard national MMS </w:t>
            </w:r>
            <w:r w:rsidRPr="0060462F">
              <w:rPr>
                <w:lang w:eastAsia="en-AU"/>
              </w:rPr>
              <w:t>(per message)</w:t>
            </w:r>
          </w:p>
        </w:tc>
        <w:tc>
          <w:tcPr>
            <w:tcW w:w="1939" w:type="pct"/>
            <w:vAlign w:val="center"/>
          </w:tcPr>
          <w:p w14:paraId="1353D05A" w14:textId="77777777" w:rsidR="00794FCC" w:rsidRPr="005E6BC2" w:rsidRDefault="00794FCC" w:rsidP="00794FCC">
            <w:pPr>
              <w:pStyle w:val="BodyText"/>
              <w:keepNext/>
              <w:spacing w:before="100" w:after="100"/>
              <w:jc w:val="center"/>
            </w:pPr>
            <w:r w:rsidRPr="005E6BC2">
              <w:t>Unlimited</w:t>
            </w:r>
          </w:p>
        </w:tc>
      </w:tr>
    </w:tbl>
    <w:p w14:paraId="181FFB1A" w14:textId="77777777" w:rsidR="00794FCC" w:rsidRDefault="00794FCC" w:rsidP="00794FCC">
      <w:pPr>
        <w:spacing w:after="200"/>
        <w:rPr>
          <w:sz w:val="20"/>
        </w:rPr>
      </w:pPr>
    </w:p>
    <w:p w14:paraId="1DF0D410" w14:textId="77777777" w:rsidR="00794FCC" w:rsidRPr="0048326D" w:rsidRDefault="00794FCC" w:rsidP="00794FCC">
      <w:pPr>
        <w:spacing w:after="200"/>
        <w:rPr>
          <w:sz w:val="20"/>
        </w:rPr>
      </w:pPr>
    </w:p>
    <w:p w14:paraId="3B042575" w14:textId="77777777" w:rsidR="00794FCC" w:rsidRPr="0048326D" w:rsidRDefault="00794FCC" w:rsidP="00794FCC">
      <w:pPr>
        <w:spacing w:after="200"/>
        <w:rPr>
          <w:b/>
          <w:sz w:val="20"/>
        </w:rPr>
      </w:pPr>
      <w:r w:rsidRPr="0048326D">
        <w:rPr>
          <w:b/>
          <w:sz w:val="20"/>
        </w:rPr>
        <w:t>Table 2 – Other usage types and charges</w:t>
      </w:r>
    </w:p>
    <w:tbl>
      <w:tblPr>
        <w:tblW w:w="48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4"/>
        <w:gridCol w:w="3939"/>
      </w:tblGrid>
      <w:tr w:rsidR="00794FCC" w:rsidRPr="0048326D" w14:paraId="379FC426" w14:textId="77777777" w:rsidTr="00794FCC">
        <w:trPr>
          <w:trHeight w:val="245"/>
        </w:trPr>
        <w:tc>
          <w:tcPr>
            <w:tcW w:w="5495" w:type="dxa"/>
            <w:shd w:val="clear" w:color="auto" w:fill="auto"/>
            <w:vAlign w:val="center"/>
          </w:tcPr>
          <w:p w14:paraId="291DC376" w14:textId="77777777" w:rsidR="00794FCC" w:rsidRPr="0048326D" w:rsidRDefault="00794FCC" w:rsidP="00794FCC">
            <w:pPr>
              <w:spacing w:before="100" w:after="100"/>
              <w:rPr>
                <w:rFonts w:eastAsia="Calibri"/>
                <w:b/>
                <w:sz w:val="20"/>
              </w:rPr>
            </w:pPr>
            <w:r w:rsidRPr="0048326D">
              <w:rPr>
                <w:rFonts w:eastAsia="Calibri"/>
                <w:b/>
                <w:sz w:val="20"/>
              </w:rPr>
              <w:t>Usage type</w:t>
            </w:r>
          </w:p>
        </w:tc>
        <w:tc>
          <w:tcPr>
            <w:tcW w:w="4546" w:type="dxa"/>
            <w:shd w:val="clear" w:color="auto" w:fill="auto"/>
            <w:vAlign w:val="center"/>
          </w:tcPr>
          <w:p w14:paraId="75E0440E" w14:textId="77777777" w:rsidR="00794FCC" w:rsidRPr="0048326D" w:rsidRDefault="00794FCC" w:rsidP="00794FCC">
            <w:pPr>
              <w:spacing w:before="100" w:after="100"/>
              <w:jc w:val="center"/>
              <w:rPr>
                <w:rFonts w:eastAsia="Calibri"/>
                <w:b/>
                <w:sz w:val="20"/>
              </w:rPr>
            </w:pPr>
            <w:r w:rsidRPr="0048326D">
              <w:rPr>
                <w:rFonts w:eastAsia="Calibri"/>
                <w:b/>
                <w:sz w:val="20"/>
              </w:rPr>
              <w:t>Charge</w:t>
            </w:r>
          </w:p>
        </w:tc>
      </w:tr>
      <w:tr w:rsidR="00794FCC" w:rsidRPr="0048326D" w14:paraId="4C943F33" w14:textId="77777777" w:rsidTr="00794FCC">
        <w:trPr>
          <w:trHeight w:val="245"/>
        </w:trPr>
        <w:tc>
          <w:tcPr>
            <w:tcW w:w="5495" w:type="dxa"/>
            <w:shd w:val="clear" w:color="auto" w:fill="auto"/>
            <w:vAlign w:val="center"/>
          </w:tcPr>
          <w:p w14:paraId="0734B169" w14:textId="77777777" w:rsidR="00794FCC" w:rsidRPr="0048326D" w:rsidRDefault="00794FCC" w:rsidP="00794FCC">
            <w:pPr>
              <w:spacing w:before="100" w:after="100"/>
              <w:rPr>
                <w:rFonts w:eastAsia="Calibri"/>
                <w:sz w:val="20"/>
              </w:rPr>
            </w:pPr>
            <w:r w:rsidRPr="0048326D">
              <w:rPr>
                <w:rFonts w:eastAsia="Calibri"/>
                <w:b/>
                <w:bCs/>
                <w:sz w:val="20"/>
                <w:lang w:eastAsia="en-AU"/>
              </w:rPr>
              <w:t>National video calls</w:t>
            </w:r>
            <w:r w:rsidRPr="0048326D">
              <w:rPr>
                <w:rFonts w:eastAsia="Calibri"/>
                <w:bCs/>
                <w:sz w:val="20"/>
                <w:lang w:eastAsia="en-AU"/>
              </w:rPr>
              <w:t xml:space="preserve"> </w:t>
            </w:r>
            <w:r w:rsidRPr="0048326D">
              <w:rPr>
                <w:rFonts w:eastAsia="Calibri"/>
                <w:sz w:val="20"/>
                <w:lang w:eastAsia="en-AU"/>
              </w:rPr>
              <w:t>(per minute)</w:t>
            </w:r>
          </w:p>
        </w:tc>
        <w:tc>
          <w:tcPr>
            <w:tcW w:w="4546" w:type="dxa"/>
            <w:shd w:val="clear" w:color="auto" w:fill="auto"/>
            <w:vAlign w:val="center"/>
          </w:tcPr>
          <w:p w14:paraId="0B86C730" w14:textId="77777777" w:rsidR="00794FCC" w:rsidRPr="0048326D" w:rsidRDefault="00794FCC" w:rsidP="00794FCC">
            <w:pPr>
              <w:spacing w:before="100" w:after="100"/>
              <w:jc w:val="center"/>
              <w:rPr>
                <w:rFonts w:eastAsia="Calibri"/>
                <w:sz w:val="20"/>
              </w:rPr>
            </w:pPr>
            <w:r w:rsidRPr="0048326D">
              <w:rPr>
                <w:rFonts w:eastAsia="Calibri"/>
                <w:sz w:val="20"/>
              </w:rPr>
              <w:t>$1.00 per min + 40c flagfall</w:t>
            </w:r>
          </w:p>
        </w:tc>
      </w:tr>
      <w:tr w:rsidR="00794FCC" w:rsidRPr="0048326D" w14:paraId="312EE49C" w14:textId="77777777" w:rsidTr="00794FCC">
        <w:trPr>
          <w:trHeight w:val="245"/>
        </w:trPr>
        <w:tc>
          <w:tcPr>
            <w:tcW w:w="5495" w:type="dxa"/>
            <w:shd w:val="clear" w:color="auto" w:fill="auto"/>
            <w:vAlign w:val="center"/>
          </w:tcPr>
          <w:p w14:paraId="6E495B4B" w14:textId="77777777" w:rsidR="00794FCC" w:rsidRPr="0048326D" w:rsidRDefault="00794FCC" w:rsidP="00794FCC">
            <w:pPr>
              <w:spacing w:before="100" w:after="100"/>
              <w:rPr>
                <w:rFonts w:eastAsia="Calibri"/>
                <w:b/>
                <w:sz w:val="20"/>
              </w:rPr>
            </w:pPr>
            <w:r w:rsidRPr="0048326D">
              <w:rPr>
                <w:rFonts w:eastAsia="Calibri"/>
                <w:b/>
                <w:bCs/>
                <w:sz w:val="20"/>
                <w:lang w:eastAsia="en-AU"/>
              </w:rPr>
              <w:t xml:space="preserve">VoiceMail Deposits </w:t>
            </w:r>
          </w:p>
        </w:tc>
        <w:tc>
          <w:tcPr>
            <w:tcW w:w="4546" w:type="dxa"/>
            <w:shd w:val="clear" w:color="auto" w:fill="auto"/>
            <w:vAlign w:val="center"/>
          </w:tcPr>
          <w:p w14:paraId="0F404F4D" w14:textId="77777777" w:rsidR="00794FCC" w:rsidRPr="0048326D" w:rsidRDefault="00794FCC" w:rsidP="00794FCC">
            <w:pPr>
              <w:spacing w:before="100" w:after="100"/>
              <w:jc w:val="center"/>
              <w:rPr>
                <w:rFonts w:eastAsia="Calibri"/>
                <w:sz w:val="20"/>
                <w:lang w:eastAsia="en-AU"/>
              </w:rPr>
            </w:pPr>
            <w:r w:rsidRPr="0048326D">
              <w:rPr>
                <w:rFonts w:eastAsia="Calibri"/>
                <w:sz w:val="20"/>
              </w:rPr>
              <w:t>$0 per minute</w:t>
            </w:r>
          </w:p>
        </w:tc>
      </w:tr>
      <w:tr w:rsidR="00794FCC" w:rsidRPr="0048326D" w14:paraId="01A145E3" w14:textId="77777777" w:rsidTr="00794FCC">
        <w:trPr>
          <w:trHeight w:val="245"/>
        </w:trPr>
        <w:tc>
          <w:tcPr>
            <w:tcW w:w="5495" w:type="dxa"/>
            <w:shd w:val="clear" w:color="auto" w:fill="auto"/>
            <w:vAlign w:val="center"/>
          </w:tcPr>
          <w:p w14:paraId="6F0511E1" w14:textId="77777777" w:rsidR="00794FCC" w:rsidRPr="0048326D" w:rsidRDefault="00794FCC" w:rsidP="00794FCC">
            <w:pPr>
              <w:spacing w:before="100" w:after="100"/>
              <w:rPr>
                <w:rFonts w:eastAsia="Calibri"/>
                <w:b/>
                <w:sz w:val="20"/>
              </w:rPr>
            </w:pPr>
            <w:r w:rsidRPr="0048326D">
              <w:rPr>
                <w:rFonts w:eastAsia="Calibri"/>
                <w:b/>
                <w:bCs/>
                <w:sz w:val="20"/>
                <w:lang w:eastAsia="en-AU"/>
              </w:rPr>
              <w:t>Voicemail Diversions</w:t>
            </w:r>
          </w:p>
        </w:tc>
        <w:tc>
          <w:tcPr>
            <w:tcW w:w="4546" w:type="dxa"/>
            <w:shd w:val="clear" w:color="auto" w:fill="auto"/>
            <w:vAlign w:val="center"/>
          </w:tcPr>
          <w:p w14:paraId="308BE371" w14:textId="77777777" w:rsidR="00794FCC" w:rsidRPr="0048326D" w:rsidRDefault="00794FCC" w:rsidP="00794FCC">
            <w:pPr>
              <w:spacing w:before="100" w:after="100"/>
              <w:jc w:val="center"/>
              <w:rPr>
                <w:rFonts w:eastAsia="Calibri"/>
                <w:sz w:val="20"/>
              </w:rPr>
            </w:pPr>
            <w:r w:rsidRPr="0048326D">
              <w:rPr>
                <w:rFonts w:eastAsia="Calibri"/>
                <w:sz w:val="20"/>
              </w:rPr>
              <w:t>$0 per minute</w:t>
            </w:r>
          </w:p>
        </w:tc>
      </w:tr>
      <w:tr w:rsidR="00794FCC" w:rsidRPr="0048326D" w14:paraId="3902B6C7" w14:textId="77777777" w:rsidTr="00794FCC">
        <w:trPr>
          <w:trHeight w:val="245"/>
        </w:trPr>
        <w:tc>
          <w:tcPr>
            <w:tcW w:w="5495" w:type="dxa"/>
            <w:shd w:val="clear" w:color="auto" w:fill="auto"/>
            <w:vAlign w:val="center"/>
          </w:tcPr>
          <w:p w14:paraId="2302D528"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National Diversions</w:t>
            </w:r>
          </w:p>
        </w:tc>
        <w:tc>
          <w:tcPr>
            <w:tcW w:w="4546" w:type="dxa"/>
            <w:shd w:val="clear" w:color="auto" w:fill="auto"/>
            <w:vAlign w:val="center"/>
          </w:tcPr>
          <w:p w14:paraId="3EB82225" w14:textId="77777777" w:rsidR="00794FCC" w:rsidRPr="0048326D" w:rsidRDefault="00794FCC" w:rsidP="00794FCC">
            <w:pPr>
              <w:spacing w:before="100" w:after="100"/>
              <w:jc w:val="center"/>
              <w:rPr>
                <w:rFonts w:eastAsia="Calibri"/>
                <w:sz w:val="20"/>
              </w:rPr>
            </w:pPr>
            <w:r w:rsidRPr="0048326D">
              <w:rPr>
                <w:rFonts w:eastAsia="Calibri"/>
                <w:sz w:val="20"/>
              </w:rPr>
              <w:t>$0 per minute</w:t>
            </w:r>
          </w:p>
        </w:tc>
      </w:tr>
      <w:tr w:rsidR="00794FCC" w:rsidRPr="0048326D" w14:paraId="338A740C" w14:textId="77777777" w:rsidTr="00794FCC">
        <w:trPr>
          <w:trHeight w:val="54"/>
        </w:trPr>
        <w:tc>
          <w:tcPr>
            <w:tcW w:w="5495" w:type="dxa"/>
            <w:shd w:val="clear" w:color="auto" w:fill="auto"/>
            <w:vAlign w:val="center"/>
          </w:tcPr>
          <w:p w14:paraId="382ABD78"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International Diversions </w:t>
            </w:r>
          </w:p>
        </w:tc>
        <w:tc>
          <w:tcPr>
            <w:tcW w:w="4546" w:type="dxa"/>
            <w:shd w:val="clear" w:color="auto" w:fill="auto"/>
            <w:vAlign w:val="center"/>
          </w:tcPr>
          <w:p w14:paraId="5AB381E1" w14:textId="77777777" w:rsidR="00794FCC" w:rsidRPr="0048326D" w:rsidRDefault="00794FCC" w:rsidP="00794FCC">
            <w:pPr>
              <w:spacing w:before="100" w:after="100"/>
              <w:jc w:val="center"/>
              <w:rPr>
                <w:rFonts w:eastAsia="Calibri"/>
                <w:sz w:val="20"/>
              </w:rPr>
            </w:pPr>
            <w:r w:rsidRPr="0048326D">
              <w:rPr>
                <w:rFonts w:eastAsia="Calibri"/>
                <w:sz w:val="20"/>
              </w:rPr>
              <w:t>'yes' international rates</w:t>
            </w:r>
            <w:r w:rsidRPr="0048326D">
              <w:rPr>
                <w:rFonts w:eastAsia="Calibri"/>
                <w:sz w:val="20"/>
              </w:rPr>
              <w:br/>
              <w:t>See optus.com.au/international</w:t>
            </w:r>
          </w:p>
        </w:tc>
      </w:tr>
      <w:tr w:rsidR="00794FCC" w:rsidRPr="0048326D" w14:paraId="0303E34C" w14:textId="77777777" w:rsidTr="00794FCC">
        <w:trPr>
          <w:trHeight w:val="245"/>
        </w:trPr>
        <w:tc>
          <w:tcPr>
            <w:tcW w:w="5495" w:type="dxa"/>
            <w:shd w:val="clear" w:color="auto" w:fill="auto"/>
            <w:vAlign w:val="center"/>
          </w:tcPr>
          <w:p w14:paraId="6192CBFF"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1800 numbers </w:t>
            </w:r>
          </w:p>
        </w:tc>
        <w:tc>
          <w:tcPr>
            <w:tcW w:w="4546" w:type="dxa"/>
            <w:shd w:val="clear" w:color="auto" w:fill="auto"/>
            <w:vAlign w:val="center"/>
          </w:tcPr>
          <w:p w14:paraId="57A8D518" w14:textId="77777777" w:rsidR="00794FCC" w:rsidRPr="0048326D" w:rsidRDefault="00794FCC" w:rsidP="00794FCC">
            <w:pPr>
              <w:spacing w:before="100" w:after="100"/>
              <w:jc w:val="center"/>
              <w:rPr>
                <w:rFonts w:eastAsia="Calibri"/>
                <w:sz w:val="20"/>
              </w:rPr>
            </w:pPr>
            <w:r w:rsidRPr="0048326D">
              <w:rPr>
                <w:rFonts w:eastAsia="Calibri"/>
                <w:sz w:val="20"/>
              </w:rPr>
              <w:t>$0 per minute</w:t>
            </w:r>
          </w:p>
        </w:tc>
      </w:tr>
      <w:tr w:rsidR="00794FCC" w:rsidRPr="0048326D" w14:paraId="29FEF6FB" w14:textId="77777777" w:rsidTr="00794FCC">
        <w:trPr>
          <w:trHeight w:val="245"/>
        </w:trPr>
        <w:tc>
          <w:tcPr>
            <w:tcW w:w="5495" w:type="dxa"/>
            <w:shd w:val="clear" w:color="auto" w:fill="auto"/>
            <w:vAlign w:val="center"/>
          </w:tcPr>
          <w:p w14:paraId="47338B76"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Directory Assistance 1223 </w:t>
            </w:r>
          </w:p>
        </w:tc>
        <w:tc>
          <w:tcPr>
            <w:tcW w:w="4546" w:type="dxa"/>
            <w:shd w:val="clear" w:color="auto" w:fill="auto"/>
            <w:vAlign w:val="center"/>
          </w:tcPr>
          <w:p w14:paraId="1F7A1832" w14:textId="77777777" w:rsidR="00794FCC" w:rsidRPr="0048326D" w:rsidRDefault="00794FCC" w:rsidP="00794FCC">
            <w:pPr>
              <w:spacing w:before="100" w:after="100"/>
              <w:jc w:val="center"/>
              <w:rPr>
                <w:rFonts w:eastAsia="Calibri"/>
                <w:sz w:val="20"/>
              </w:rPr>
            </w:pPr>
            <w:r w:rsidRPr="0048326D">
              <w:rPr>
                <w:rFonts w:eastAsia="Calibri"/>
                <w:sz w:val="20"/>
              </w:rPr>
              <w:t>50c per call</w:t>
            </w:r>
          </w:p>
        </w:tc>
      </w:tr>
      <w:tr w:rsidR="00794FCC" w:rsidRPr="0048326D" w14:paraId="5BEBAFE5" w14:textId="77777777" w:rsidTr="00794FCC">
        <w:trPr>
          <w:trHeight w:val="245"/>
        </w:trPr>
        <w:tc>
          <w:tcPr>
            <w:tcW w:w="5495" w:type="dxa"/>
            <w:shd w:val="clear" w:color="auto" w:fill="auto"/>
            <w:vAlign w:val="center"/>
          </w:tcPr>
          <w:p w14:paraId="3555B33B"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124 Yes</w:t>
            </w:r>
          </w:p>
        </w:tc>
        <w:tc>
          <w:tcPr>
            <w:tcW w:w="4546" w:type="dxa"/>
            <w:shd w:val="clear" w:color="auto" w:fill="auto"/>
            <w:vAlign w:val="center"/>
          </w:tcPr>
          <w:p w14:paraId="33C9B32E" w14:textId="77777777" w:rsidR="00794FCC" w:rsidRPr="0048326D" w:rsidRDefault="00794FCC" w:rsidP="00794FCC">
            <w:pPr>
              <w:spacing w:before="100" w:after="100"/>
              <w:jc w:val="center"/>
              <w:rPr>
                <w:rFonts w:eastAsia="Calibri"/>
                <w:sz w:val="20"/>
              </w:rPr>
            </w:pPr>
            <w:r w:rsidRPr="0048326D">
              <w:rPr>
                <w:rFonts w:eastAsia="Calibri"/>
                <w:sz w:val="20"/>
              </w:rPr>
              <w:t>90c per minute +$1.75c flagfall</w:t>
            </w:r>
          </w:p>
        </w:tc>
      </w:tr>
      <w:tr w:rsidR="00794FCC" w:rsidRPr="0048326D" w14:paraId="3CD9302C" w14:textId="77777777" w:rsidTr="00794FCC">
        <w:trPr>
          <w:trHeight w:val="245"/>
        </w:trPr>
        <w:tc>
          <w:tcPr>
            <w:tcW w:w="5495" w:type="dxa"/>
            <w:shd w:val="clear" w:color="auto" w:fill="auto"/>
            <w:vAlign w:val="center"/>
          </w:tcPr>
          <w:p w14:paraId="7BC7C944"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International voice calls </w:t>
            </w:r>
          </w:p>
        </w:tc>
        <w:tc>
          <w:tcPr>
            <w:tcW w:w="4546" w:type="dxa"/>
            <w:shd w:val="clear" w:color="auto" w:fill="auto"/>
            <w:vAlign w:val="center"/>
          </w:tcPr>
          <w:p w14:paraId="3A81372E" w14:textId="77777777" w:rsidR="00794FCC" w:rsidRPr="0048326D" w:rsidRDefault="00794FCC" w:rsidP="00794FCC">
            <w:pPr>
              <w:spacing w:before="100" w:after="100"/>
              <w:jc w:val="center"/>
              <w:rPr>
                <w:rFonts w:eastAsia="Calibri"/>
                <w:sz w:val="20"/>
              </w:rPr>
            </w:pPr>
            <w:r w:rsidRPr="0048326D">
              <w:rPr>
                <w:rFonts w:eastAsia="Calibri"/>
                <w:sz w:val="20"/>
              </w:rPr>
              <w:t>'yes' international rates</w:t>
            </w:r>
          </w:p>
          <w:p w14:paraId="0A2EB4C2" w14:textId="77777777" w:rsidR="00794FCC" w:rsidRPr="0048326D" w:rsidRDefault="00794FCC" w:rsidP="00794FCC">
            <w:pPr>
              <w:spacing w:before="100" w:after="100"/>
              <w:jc w:val="center"/>
              <w:rPr>
                <w:rFonts w:eastAsia="Calibri"/>
                <w:sz w:val="20"/>
              </w:rPr>
            </w:pPr>
            <w:r w:rsidRPr="0048326D">
              <w:rPr>
                <w:rFonts w:eastAsia="Calibri"/>
                <w:sz w:val="20"/>
              </w:rPr>
              <w:t>See optus.com.au/international</w:t>
            </w:r>
          </w:p>
        </w:tc>
      </w:tr>
      <w:tr w:rsidR="00794FCC" w:rsidRPr="0048326D" w14:paraId="450BAE32" w14:textId="77777777" w:rsidTr="00794FCC">
        <w:trPr>
          <w:trHeight w:val="245"/>
        </w:trPr>
        <w:tc>
          <w:tcPr>
            <w:tcW w:w="5495" w:type="dxa"/>
            <w:shd w:val="clear" w:color="auto" w:fill="auto"/>
            <w:vAlign w:val="center"/>
          </w:tcPr>
          <w:p w14:paraId="7319DC93"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International </w:t>
            </w:r>
          </w:p>
        </w:tc>
        <w:tc>
          <w:tcPr>
            <w:tcW w:w="4546" w:type="dxa"/>
            <w:shd w:val="clear" w:color="auto" w:fill="auto"/>
            <w:vAlign w:val="center"/>
          </w:tcPr>
          <w:p w14:paraId="422FF661" w14:textId="77777777" w:rsidR="00794FCC" w:rsidRPr="0048326D" w:rsidRDefault="00794FCC" w:rsidP="00794FCC">
            <w:pPr>
              <w:spacing w:before="100" w:after="100"/>
              <w:jc w:val="center"/>
              <w:rPr>
                <w:rFonts w:eastAsia="Calibri"/>
                <w:sz w:val="20"/>
              </w:rPr>
            </w:pPr>
            <w:r w:rsidRPr="0048326D">
              <w:rPr>
                <w:rFonts w:eastAsia="Calibri"/>
                <w:sz w:val="20"/>
              </w:rPr>
              <w:t>50c per SMS up to 160 standard characters</w:t>
            </w:r>
          </w:p>
        </w:tc>
      </w:tr>
      <w:tr w:rsidR="00794FCC" w:rsidRPr="0048326D" w14:paraId="329CADF8" w14:textId="77777777" w:rsidTr="00794FCC">
        <w:trPr>
          <w:trHeight w:val="245"/>
        </w:trPr>
        <w:tc>
          <w:tcPr>
            <w:tcW w:w="5495" w:type="dxa"/>
            <w:shd w:val="clear" w:color="auto" w:fill="auto"/>
            <w:vAlign w:val="center"/>
          </w:tcPr>
          <w:p w14:paraId="6C268E86"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International MMS </w:t>
            </w:r>
          </w:p>
        </w:tc>
        <w:tc>
          <w:tcPr>
            <w:tcW w:w="4546" w:type="dxa"/>
            <w:shd w:val="clear" w:color="auto" w:fill="auto"/>
            <w:vAlign w:val="center"/>
          </w:tcPr>
          <w:p w14:paraId="1E36AD22" w14:textId="77777777" w:rsidR="00794FCC" w:rsidRPr="0048326D" w:rsidRDefault="00794FCC" w:rsidP="00794FCC">
            <w:pPr>
              <w:spacing w:before="100" w:after="100"/>
              <w:jc w:val="center"/>
              <w:rPr>
                <w:rFonts w:eastAsia="Calibri"/>
                <w:sz w:val="20"/>
              </w:rPr>
            </w:pPr>
            <w:r w:rsidRPr="0048326D">
              <w:rPr>
                <w:rFonts w:eastAsia="Calibri"/>
                <w:sz w:val="20"/>
              </w:rPr>
              <w:t>75c per MMS</w:t>
            </w:r>
          </w:p>
        </w:tc>
      </w:tr>
      <w:tr w:rsidR="00794FCC" w:rsidRPr="0048326D" w14:paraId="111C4C7B" w14:textId="77777777" w:rsidTr="00794FCC">
        <w:trPr>
          <w:trHeight w:val="245"/>
        </w:trPr>
        <w:tc>
          <w:tcPr>
            <w:tcW w:w="5495" w:type="dxa"/>
            <w:shd w:val="clear" w:color="auto" w:fill="auto"/>
            <w:vAlign w:val="center"/>
          </w:tcPr>
          <w:p w14:paraId="3FCADAE9"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International video calling </w:t>
            </w:r>
          </w:p>
        </w:tc>
        <w:tc>
          <w:tcPr>
            <w:tcW w:w="4546" w:type="dxa"/>
            <w:shd w:val="clear" w:color="auto" w:fill="auto"/>
            <w:vAlign w:val="center"/>
          </w:tcPr>
          <w:p w14:paraId="643CF1FC" w14:textId="77777777" w:rsidR="00794FCC" w:rsidRPr="0048326D" w:rsidRDefault="00794FCC" w:rsidP="00794FCC">
            <w:pPr>
              <w:spacing w:before="100" w:after="100"/>
              <w:jc w:val="center"/>
              <w:rPr>
                <w:rFonts w:eastAsia="Calibri"/>
                <w:sz w:val="20"/>
              </w:rPr>
            </w:pPr>
            <w:r w:rsidRPr="0048326D">
              <w:rPr>
                <w:rFonts w:eastAsia="Calibri"/>
                <w:sz w:val="20"/>
              </w:rPr>
              <w:t>$1.50 per minute +35c flagfall</w:t>
            </w:r>
          </w:p>
        </w:tc>
      </w:tr>
      <w:tr w:rsidR="00794FCC" w:rsidRPr="0048326D" w14:paraId="1D12F3CB" w14:textId="77777777" w:rsidTr="00794FCC">
        <w:trPr>
          <w:trHeight w:val="245"/>
        </w:trPr>
        <w:tc>
          <w:tcPr>
            <w:tcW w:w="5495" w:type="dxa"/>
            <w:shd w:val="clear" w:color="auto" w:fill="auto"/>
            <w:vAlign w:val="center"/>
          </w:tcPr>
          <w:p w14:paraId="05AECECC" w14:textId="77777777" w:rsidR="00794FCC" w:rsidRPr="0048326D" w:rsidRDefault="00794FCC" w:rsidP="00794FCC">
            <w:pPr>
              <w:spacing w:before="100" w:after="100"/>
              <w:rPr>
                <w:rFonts w:eastAsia="Calibri"/>
                <w:b/>
                <w:bCs/>
                <w:sz w:val="20"/>
                <w:lang w:eastAsia="en-AU"/>
              </w:rPr>
            </w:pPr>
            <w:r w:rsidRPr="0048326D">
              <w:rPr>
                <w:rFonts w:eastAsia="Calibri"/>
                <w:b/>
                <w:bCs/>
                <w:sz w:val="20"/>
                <w:lang w:eastAsia="en-AU"/>
              </w:rPr>
              <w:t xml:space="preserve">International roaming </w:t>
            </w:r>
          </w:p>
        </w:tc>
        <w:tc>
          <w:tcPr>
            <w:tcW w:w="4546" w:type="dxa"/>
            <w:shd w:val="clear" w:color="auto" w:fill="auto"/>
            <w:vAlign w:val="center"/>
          </w:tcPr>
          <w:p w14:paraId="1E401FDC" w14:textId="77777777" w:rsidR="00794FCC" w:rsidRPr="0048326D" w:rsidRDefault="00794FCC" w:rsidP="00794FCC">
            <w:pPr>
              <w:spacing w:before="100" w:after="100"/>
              <w:jc w:val="center"/>
              <w:rPr>
                <w:rFonts w:eastAsia="Calibri"/>
                <w:sz w:val="20"/>
              </w:rPr>
            </w:pPr>
            <w:r w:rsidRPr="0048326D">
              <w:rPr>
                <w:rFonts w:eastAsia="Calibri"/>
                <w:sz w:val="20"/>
              </w:rPr>
              <w:t>See optus.com.au/roaming</w:t>
            </w:r>
          </w:p>
        </w:tc>
      </w:tr>
    </w:tbl>
    <w:p w14:paraId="7B1F8769" w14:textId="77777777" w:rsidR="00794FCC" w:rsidRPr="0048326D" w:rsidRDefault="00794FCC" w:rsidP="00794FCC">
      <w:pPr>
        <w:spacing w:after="200"/>
        <w:rPr>
          <w:sz w:val="20"/>
        </w:rPr>
      </w:pPr>
    </w:p>
    <w:p w14:paraId="039AD117" w14:textId="77777777" w:rsidR="00794FCC" w:rsidRPr="0048326D" w:rsidRDefault="00794FCC" w:rsidP="00794FCC">
      <w:pPr>
        <w:pStyle w:val="Heading6"/>
        <w:tabs>
          <w:tab w:val="clear" w:pos="720"/>
          <w:tab w:val="num" w:pos="709"/>
        </w:tabs>
        <w:rPr>
          <w:bCs w:val="0"/>
        </w:rPr>
      </w:pPr>
      <w:bookmarkStart w:id="222" w:name="_Toc19466910"/>
      <w:bookmarkStart w:id="223" w:name="_Toc25317527"/>
      <w:bookmarkStart w:id="224" w:name="_Toc41394332"/>
      <w:r w:rsidRPr="0048326D">
        <w:rPr>
          <w:bCs w:val="0"/>
        </w:rPr>
        <w:t>My Account</w:t>
      </w:r>
      <w:bookmarkEnd w:id="222"/>
      <w:bookmarkEnd w:id="223"/>
      <w:bookmarkEnd w:id="224"/>
    </w:p>
    <w:p w14:paraId="65542244" w14:textId="77777777" w:rsidR="00794FCC" w:rsidRPr="004568F5" w:rsidRDefault="00794FCC" w:rsidP="00794FCC">
      <w:pPr>
        <w:spacing w:after="200"/>
        <w:ind w:left="720"/>
        <w:rPr>
          <w:sz w:val="20"/>
        </w:rPr>
      </w:pPr>
      <w:r w:rsidRPr="0048326D">
        <w:rPr>
          <w:sz w:val="20"/>
        </w:rPr>
        <w:t xml:space="preserve">Services that share data may have a service login to My Account which will display all of the service numbers contributing to or using the shared data pool on </w:t>
      </w:r>
      <w:r w:rsidRPr="0048326D">
        <w:rPr>
          <w:i/>
          <w:sz w:val="20"/>
        </w:rPr>
        <w:t xml:space="preserve">your </w:t>
      </w:r>
      <w:r w:rsidRPr="0048326D">
        <w:rPr>
          <w:sz w:val="20"/>
        </w:rPr>
        <w:t xml:space="preserve">account and the amount of data each </w:t>
      </w:r>
      <w:r w:rsidRPr="0048326D">
        <w:rPr>
          <w:i/>
          <w:sz w:val="20"/>
        </w:rPr>
        <w:t>service</w:t>
      </w:r>
      <w:r w:rsidRPr="0048326D">
        <w:rPr>
          <w:sz w:val="20"/>
        </w:rPr>
        <w:t xml:space="preserve"> has used. If </w:t>
      </w:r>
      <w:r w:rsidRPr="0048326D">
        <w:rPr>
          <w:i/>
          <w:sz w:val="20"/>
        </w:rPr>
        <w:t>you</w:t>
      </w:r>
      <w:r w:rsidRPr="0048326D">
        <w:rPr>
          <w:sz w:val="20"/>
        </w:rPr>
        <w:t xml:space="preserve"> have more than 6 services on </w:t>
      </w:r>
      <w:r w:rsidRPr="0048326D">
        <w:rPr>
          <w:i/>
          <w:sz w:val="20"/>
        </w:rPr>
        <w:t>your</w:t>
      </w:r>
      <w:r w:rsidRPr="0048326D">
        <w:rPr>
          <w:sz w:val="20"/>
        </w:rPr>
        <w:t xml:space="preserve"> account, My Account may not be suitable for viewing usage and managing </w:t>
      </w:r>
      <w:r w:rsidRPr="0048326D">
        <w:rPr>
          <w:i/>
          <w:sz w:val="20"/>
        </w:rPr>
        <w:t xml:space="preserve">your </w:t>
      </w:r>
      <w:r w:rsidRPr="0048326D">
        <w:rPr>
          <w:sz w:val="20"/>
        </w:rPr>
        <w:t>usage alerts.</w:t>
      </w:r>
    </w:p>
    <w:p w14:paraId="67B36C68" w14:textId="77777777" w:rsidR="00794FCC" w:rsidRPr="0048326D" w:rsidRDefault="00794FCC" w:rsidP="00794FCC">
      <w:pPr>
        <w:pStyle w:val="Heading6"/>
        <w:tabs>
          <w:tab w:val="clear" w:pos="720"/>
          <w:tab w:val="num" w:pos="709"/>
        </w:tabs>
        <w:rPr>
          <w:bCs w:val="0"/>
        </w:rPr>
      </w:pPr>
      <w:bookmarkStart w:id="225" w:name="_Toc19466911"/>
      <w:bookmarkStart w:id="226" w:name="_Toc25317528"/>
      <w:bookmarkStart w:id="227" w:name="_Toc41394333"/>
      <w:r w:rsidRPr="0048326D">
        <w:rPr>
          <w:bCs w:val="0"/>
        </w:rPr>
        <w:t xml:space="preserve">What happens if the </w:t>
      </w:r>
      <w:r w:rsidRPr="0048326D">
        <w:rPr>
          <w:bCs w:val="0"/>
          <w:i/>
        </w:rPr>
        <w:t xml:space="preserve">service </w:t>
      </w:r>
      <w:r w:rsidRPr="0048326D">
        <w:rPr>
          <w:bCs w:val="0"/>
        </w:rPr>
        <w:t>is</w:t>
      </w:r>
      <w:r w:rsidRPr="0048326D">
        <w:rPr>
          <w:bCs w:val="0"/>
          <w:i/>
        </w:rPr>
        <w:t xml:space="preserve"> cancelled </w:t>
      </w:r>
      <w:r w:rsidRPr="0048326D">
        <w:rPr>
          <w:bCs w:val="0"/>
        </w:rPr>
        <w:t>early?</w:t>
      </w:r>
      <w:bookmarkEnd w:id="225"/>
      <w:bookmarkEnd w:id="226"/>
      <w:bookmarkEnd w:id="227"/>
    </w:p>
    <w:p w14:paraId="6952CC96" w14:textId="77777777" w:rsidR="00794FCC" w:rsidRDefault="00794FCC" w:rsidP="00794FCC">
      <w:pPr>
        <w:pStyle w:val="Heading8"/>
        <w:numPr>
          <w:ilvl w:val="0"/>
          <w:numId w:val="0"/>
        </w:numPr>
        <w:ind w:left="709"/>
        <w:rPr>
          <w:i/>
        </w:rPr>
      </w:pPr>
      <w:r w:rsidRPr="00B03BB0">
        <w:t>If the</w:t>
      </w:r>
      <w:r w:rsidRPr="00B03BB0">
        <w:rPr>
          <w:i/>
        </w:rPr>
        <w:t xml:space="preserve"> service</w:t>
      </w:r>
      <w:r w:rsidRPr="00B03BB0">
        <w:t xml:space="preserve"> is</w:t>
      </w:r>
      <w:r w:rsidRPr="00B03BB0">
        <w:rPr>
          <w:i/>
        </w:rPr>
        <w:t xml:space="preserve"> cancelled you </w:t>
      </w:r>
      <w:r w:rsidRPr="00B03BB0">
        <w:t xml:space="preserve">will be required to pay </w:t>
      </w:r>
      <w:r w:rsidRPr="00B03BB0">
        <w:rPr>
          <w:i/>
        </w:rPr>
        <w:t>us</w:t>
      </w:r>
      <w:r>
        <w:rPr>
          <w:i/>
        </w:rPr>
        <w:t>:</w:t>
      </w:r>
    </w:p>
    <w:p w14:paraId="287F8B88" w14:textId="77777777" w:rsidR="00794FCC" w:rsidRDefault="00794FCC" w:rsidP="00794FCC">
      <w:pPr>
        <w:pStyle w:val="Heading8"/>
        <w:ind w:left="1418" w:hanging="709"/>
      </w:pPr>
      <w:r w:rsidRPr="00B03BB0">
        <w:t xml:space="preserve"> any usage charges incurred up to, and including, the </w:t>
      </w:r>
      <w:r>
        <w:rPr>
          <w:i/>
        </w:rPr>
        <w:t>cancellation date;</w:t>
      </w:r>
      <w:r>
        <w:t xml:space="preserve"> plus</w:t>
      </w:r>
    </w:p>
    <w:p w14:paraId="4018AF9B" w14:textId="77777777" w:rsidR="00794FCC" w:rsidRPr="00B36BCE" w:rsidRDefault="00794FCC" w:rsidP="00794FCC">
      <w:pPr>
        <w:numPr>
          <w:ilvl w:val="7"/>
          <w:numId w:val="1"/>
        </w:numPr>
        <w:spacing w:after="200"/>
        <w:ind w:left="1418" w:hanging="709"/>
        <w:outlineLvl w:val="7"/>
        <w:rPr>
          <w:rFonts w:eastAsia="Times New Roman"/>
          <w:iCs/>
          <w:sz w:val="20"/>
        </w:rPr>
      </w:pPr>
      <w:r w:rsidRPr="00854D37">
        <w:rPr>
          <w:rFonts w:eastAsia="Times New Roman"/>
          <w:iCs/>
          <w:sz w:val="20"/>
        </w:rPr>
        <w:t xml:space="preserve">the sum of unpaid </w:t>
      </w:r>
      <w:r w:rsidRPr="00854D37">
        <w:rPr>
          <w:rFonts w:eastAsia="Times New Roman"/>
          <w:i/>
          <w:iCs/>
          <w:sz w:val="20"/>
        </w:rPr>
        <w:t xml:space="preserve">equipment charges </w:t>
      </w:r>
      <w:r w:rsidRPr="00854D37">
        <w:rPr>
          <w:rFonts w:eastAsia="Times New Roman"/>
          <w:iCs/>
          <w:sz w:val="20"/>
        </w:rPr>
        <w:t xml:space="preserve">owing on </w:t>
      </w:r>
      <w:r w:rsidRPr="00854D37">
        <w:rPr>
          <w:rFonts w:eastAsia="Times New Roman"/>
          <w:i/>
          <w:iCs/>
          <w:sz w:val="20"/>
        </w:rPr>
        <w:t xml:space="preserve">your mobile phone </w:t>
      </w:r>
      <w:r w:rsidRPr="00854D37">
        <w:rPr>
          <w:rFonts w:eastAsia="Times New Roman"/>
          <w:iCs/>
          <w:sz w:val="20"/>
        </w:rPr>
        <w:t xml:space="preserve">under the </w:t>
      </w:r>
      <w:r>
        <w:rPr>
          <w:rFonts w:eastAsia="Times New Roman"/>
          <w:i/>
          <w:iCs/>
          <w:sz w:val="20"/>
        </w:rPr>
        <w:t xml:space="preserve">device payment plan </w:t>
      </w:r>
      <w:r w:rsidRPr="00B36BCE">
        <w:rPr>
          <w:rFonts w:eastAsia="Times New Roman"/>
          <w:iCs/>
          <w:sz w:val="20"/>
        </w:rPr>
        <w:t>(if any).</w:t>
      </w:r>
    </w:p>
    <w:p w14:paraId="0E15A6ED" w14:textId="77777777" w:rsidR="00794FCC" w:rsidRDefault="00794FCC" w:rsidP="00794FCC"/>
    <w:p w14:paraId="6FB18EDD" w14:textId="77777777" w:rsidR="00794FCC" w:rsidRDefault="00794FCC" w:rsidP="00794FCC">
      <w:pPr>
        <w:pStyle w:val="BodyText"/>
      </w:pPr>
    </w:p>
    <w:p w14:paraId="09C29A0B" w14:textId="77777777" w:rsidR="00794FCC" w:rsidRDefault="00794FCC" w:rsidP="00794FCC">
      <w:pPr>
        <w:pStyle w:val="Heading4"/>
        <w:rPr>
          <w:rFonts w:eastAsia="MS Mincho"/>
        </w:rPr>
      </w:pPr>
      <w:bookmarkStart w:id="228" w:name="_Toc4149066"/>
      <w:bookmarkStart w:id="229" w:name="_Toc6471554"/>
      <w:bookmarkStart w:id="230" w:name="_Toc23318931"/>
      <w:bookmarkStart w:id="231" w:name="_Toc25317529"/>
      <w:bookmarkStart w:id="232" w:name="_Toc41394334"/>
      <w:r>
        <w:t>My Plan Phone and SIM (Dec 18)</w:t>
      </w:r>
      <w:bookmarkEnd w:id="228"/>
      <w:bookmarkEnd w:id="229"/>
      <w:bookmarkEnd w:id="230"/>
      <w:bookmarkEnd w:id="231"/>
      <w:bookmarkEnd w:id="232"/>
    </w:p>
    <w:p w14:paraId="099C3EE3" w14:textId="77777777" w:rsidR="00794FCC" w:rsidRDefault="00794FCC" w:rsidP="00794FCC">
      <w:pPr>
        <w:pStyle w:val="BodyText"/>
      </w:pPr>
      <w:r w:rsidRPr="001A116D">
        <w:t xml:space="preserve">This section relates to the following plan(s). </w:t>
      </w:r>
      <w:r w:rsidRPr="001A116D">
        <w:rPr>
          <w:i/>
        </w:rPr>
        <w:t>You</w:t>
      </w:r>
      <w:r w:rsidRPr="001A116D">
        <w:t xml:space="preserve"> can find </w:t>
      </w:r>
      <w:r w:rsidRPr="001A116D">
        <w:rPr>
          <w:i/>
        </w:rPr>
        <w:t>your</w:t>
      </w:r>
      <w:r w:rsidRPr="001A116D">
        <w:t xml:space="preserve"> Plan ID on </w:t>
      </w:r>
      <w:r w:rsidRPr="001A116D">
        <w:rPr>
          <w:i/>
        </w:rPr>
        <w:t>your</w:t>
      </w:r>
      <w:r w:rsidRPr="001A116D">
        <w:t xml:space="preserve"> bill under the Mobile Number Summary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442"/>
        <w:gridCol w:w="2354"/>
      </w:tblGrid>
      <w:tr w:rsidR="00794FCC" w14:paraId="055E457F" w14:textId="77777777" w:rsidTr="00794FCC">
        <w:tc>
          <w:tcPr>
            <w:tcW w:w="2316" w:type="dxa"/>
            <w:shd w:val="clear" w:color="auto" w:fill="auto"/>
            <w:vAlign w:val="center"/>
          </w:tcPr>
          <w:p w14:paraId="4A25485B" w14:textId="77777777" w:rsidR="00794FCC" w:rsidRDefault="00794FCC" w:rsidP="00794FCC">
            <w:pPr>
              <w:pStyle w:val="BodyText"/>
            </w:pPr>
            <w:r w:rsidRPr="006A09B0">
              <w:rPr>
                <w:b/>
              </w:rPr>
              <w:t>Plan</w:t>
            </w:r>
          </w:p>
        </w:tc>
        <w:tc>
          <w:tcPr>
            <w:tcW w:w="3442" w:type="dxa"/>
            <w:shd w:val="clear" w:color="auto" w:fill="auto"/>
            <w:vAlign w:val="center"/>
          </w:tcPr>
          <w:p w14:paraId="1355A640" w14:textId="77777777" w:rsidR="00794FCC" w:rsidRDefault="00794FCC" w:rsidP="00794FCC">
            <w:pPr>
              <w:pStyle w:val="BodyText"/>
            </w:pPr>
            <w:r w:rsidRPr="006A09B0">
              <w:rPr>
                <w:b/>
              </w:rPr>
              <w:t>Plan ID</w:t>
            </w:r>
          </w:p>
        </w:tc>
        <w:tc>
          <w:tcPr>
            <w:tcW w:w="2354" w:type="dxa"/>
            <w:shd w:val="clear" w:color="auto" w:fill="auto"/>
            <w:vAlign w:val="center"/>
          </w:tcPr>
          <w:p w14:paraId="57D79AE6" w14:textId="77777777" w:rsidR="00794FCC" w:rsidRDefault="00794FCC" w:rsidP="00794FCC">
            <w:pPr>
              <w:pStyle w:val="BodyText"/>
            </w:pPr>
            <w:r w:rsidRPr="006A09B0">
              <w:rPr>
                <w:b/>
              </w:rPr>
              <w:t>Available</w:t>
            </w:r>
          </w:p>
        </w:tc>
      </w:tr>
      <w:tr w:rsidR="00794FCC" w14:paraId="401E857D" w14:textId="77777777" w:rsidTr="00794FCC">
        <w:trPr>
          <w:trHeight w:val="70"/>
        </w:trPr>
        <w:tc>
          <w:tcPr>
            <w:tcW w:w="2316" w:type="dxa"/>
            <w:shd w:val="clear" w:color="auto" w:fill="auto"/>
            <w:vAlign w:val="center"/>
          </w:tcPr>
          <w:p w14:paraId="0C9CC7BF" w14:textId="77777777" w:rsidR="00794FCC" w:rsidRDefault="00794FCC" w:rsidP="00794FCC">
            <w:pPr>
              <w:pStyle w:val="BodyText"/>
            </w:pPr>
            <w:r>
              <w:t>$45 My Plan Phone and SIM (Dec 18)</w:t>
            </w:r>
          </w:p>
        </w:tc>
        <w:tc>
          <w:tcPr>
            <w:tcW w:w="3442" w:type="dxa"/>
            <w:shd w:val="clear" w:color="auto" w:fill="auto"/>
            <w:vAlign w:val="center"/>
          </w:tcPr>
          <w:p w14:paraId="75A79D1C" w14:textId="77777777" w:rsidR="00794FCC" w:rsidRDefault="00794FCC" w:rsidP="00794FCC">
            <w:pPr>
              <w:pStyle w:val="BodyText"/>
            </w:pPr>
            <w:bookmarkStart w:id="233" w:name="_Hlk2590475"/>
            <w:r>
              <w:rPr>
                <w:rFonts w:cs="Arial"/>
                <w:szCs w:val="20"/>
              </w:rPr>
              <w:t>801092</w:t>
            </w:r>
            <w:bookmarkEnd w:id="233"/>
            <w:r>
              <w:rPr>
                <w:rFonts w:cs="Arial"/>
                <w:szCs w:val="20"/>
              </w:rPr>
              <w:t>,11021025</w:t>
            </w:r>
          </w:p>
        </w:tc>
        <w:tc>
          <w:tcPr>
            <w:tcW w:w="2354" w:type="dxa"/>
            <w:shd w:val="clear" w:color="auto" w:fill="auto"/>
            <w:vAlign w:val="center"/>
          </w:tcPr>
          <w:p w14:paraId="3A433A40" w14:textId="77777777" w:rsidR="00794FCC" w:rsidRDefault="00794FCC" w:rsidP="00794FCC">
            <w:pPr>
              <w:pStyle w:val="BodyText"/>
            </w:pPr>
            <w:r>
              <w:t>17 Dec 2018 – 24 Nov 2019</w:t>
            </w:r>
          </w:p>
        </w:tc>
      </w:tr>
      <w:tr w:rsidR="00794FCC" w14:paraId="2A796128" w14:textId="77777777" w:rsidTr="00794FCC">
        <w:tc>
          <w:tcPr>
            <w:tcW w:w="2316" w:type="dxa"/>
            <w:shd w:val="clear" w:color="auto" w:fill="auto"/>
          </w:tcPr>
          <w:p w14:paraId="6DF3D6E3" w14:textId="77777777" w:rsidR="00794FCC" w:rsidRDefault="00794FCC" w:rsidP="00794FCC">
            <w:pPr>
              <w:pStyle w:val="BodyText"/>
            </w:pPr>
            <w:r>
              <w:t>$65 My Plan Phone and SIM (Dec 18)</w:t>
            </w:r>
          </w:p>
        </w:tc>
        <w:tc>
          <w:tcPr>
            <w:tcW w:w="3442" w:type="dxa"/>
            <w:shd w:val="clear" w:color="auto" w:fill="auto"/>
            <w:vAlign w:val="center"/>
          </w:tcPr>
          <w:p w14:paraId="3E87B16F" w14:textId="77777777" w:rsidR="00794FCC" w:rsidRDefault="00794FCC" w:rsidP="00794FCC">
            <w:pPr>
              <w:pStyle w:val="BodyText"/>
            </w:pPr>
            <w:r>
              <w:rPr>
                <w:rFonts w:cs="Arial"/>
                <w:szCs w:val="20"/>
              </w:rPr>
              <w:t>801093,11021035</w:t>
            </w:r>
          </w:p>
        </w:tc>
        <w:tc>
          <w:tcPr>
            <w:tcW w:w="2354" w:type="dxa"/>
            <w:shd w:val="clear" w:color="auto" w:fill="auto"/>
            <w:vAlign w:val="center"/>
          </w:tcPr>
          <w:p w14:paraId="76AEC99C" w14:textId="77777777" w:rsidR="00794FCC" w:rsidRDefault="00794FCC" w:rsidP="00794FCC">
            <w:pPr>
              <w:pStyle w:val="BodyText"/>
            </w:pPr>
            <w:r>
              <w:t>17 Dec 2018 – 24 Nov 2019</w:t>
            </w:r>
          </w:p>
        </w:tc>
      </w:tr>
    </w:tbl>
    <w:p w14:paraId="0D90FC33" w14:textId="77777777" w:rsidR="00794FCC" w:rsidRDefault="00794FCC" w:rsidP="00794FCC">
      <w:pPr>
        <w:pStyle w:val="Heading6"/>
        <w:numPr>
          <w:ilvl w:val="0"/>
          <w:numId w:val="0"/>
        </w:numPr>
        <w:ind w:left="862"/>
      </w:pPr>
    </w:p>
    <w:p w14:paraId="0E27DAA4" w14:textId="77777777" w:rsidR="00794FCC" w:rsidRPr="00A00853" w:rsidRDefault="00794FCC" w:rsidP="00794FCC">
      <w:pPr>
        <w:pStyle w:val="Heading6"/>
        <w:tabs>
          <w:tab w:val="clear" w:pos="720"/>
          <w:tab w:val="num" w:pos="862"/>
        </w:tabs>
        <w:ind w:left="862"/>
      </w:pPr>
      <w:bookmarkStart w:id="234" w:name="_Toc4149067"/>
      <w:bookmarkStart w:id="235" w:name="_Toc6471555"/>
      <w:bookmarkStart w:id="236" w:name="_Toc23318932"/>
      <w:bookmarkStart w:id="237" w:name="_Toc25317530"/>
      <w:bookmarkStart w:id="238" w:name="_Toc41394335"/>
      <w:r w:rsidRPr="00A00853">
        <w:t>Eligibi</w:t>
      </w:r>
      <w:r w:rsidRPr="00A00853">
        <w:rPr>
          <w:rStyle w:val="Heading3Char"/>
          <w:szCs w:val="20"/>
        </w:rPr>
        <w:t>l</w:t>
      </w:r>
      <w:r w:rsidRPr="00A00853">
        <w:t>ity</w:t>
      </w:r>
      <w:bookmarkEnd w:id="234"/>
      <w:bookmarkEnd w:id="235"/>
      <w:bookmarkEnd w:id="236"/>
      <w:bookmarkEnd w:id="237"/>
      <w:bookmarkEnd w:id="238"/>
    </w:p>
    <w:p w14:paraId="29FB7C34" w14:textId="77777777" w:rsidR="00794FCC" w:rsidRPr="0048326D" w:rsidRDefault="00794FCC" w:rsidP="00794FCC">
      <w:pPr>
        <w:spacing w:after="200"/>
        <w:ind w:left="720"/>
        <w:rPr>
          <w:sz w:val="20"/>
          <w:szCs w:val="20"/>
        </w:rPr>
      </w:pPr>
      <w:r w:rsidRPr="0048326D">
        <w:rPr>
          <w:sz w:val="20"/>
          <w:szCs w:val="20"/>
        </w:rPr>
        <w:t xml:space="preserve">The </w:t>
      </w:r>
      <w:r>
        <w:rPr>
          <w:sz w:val="20"/>
          <w:szCs w:val="20"/>
        </w:rPr>
        <w:t xml:space="preserve">My Plan Phone and SIM </w:t>
      </w:r>
      <w:r w:rsidRPr="0048326D">
        <w:rPr>
          <w:sz w:val="20"/>
          <w:szCs w:val="20"/>
        </w:rPr>
        <w:t>plans are available</w:t>
      </w:r>
      <w:r>
        <w:rPr>
          <w:sz w:val="20"/>
          <w:szCs w:val="20"/>
        </w:rPr>
        <w:t xml:space="preserve"> to new and recontracting services who sign up to a service in participating NSW stores with selected handsets only.  Existing customers cannot Trade Up, Flex Upgrade or rate plan change onto this plan</w:t>
      </w:r>
      <w:r w:rsidRPr="0048326D">
        <w:rPr>
          <w:sz w:val="20"/>
          <w:szCs w:val="20"/>
        </w:rPr>
        <w:t>.</w:t>
      </w:r>
      <w:r>
        <w:rPr>
          <w:sz w:val="20"/>
          <w:szCs w:val="20"/>
        </w:rPr>
        <w:t xml:space="preserve"> </w:t>
      </w:r>
    </w:p>
    <w:p w14:paraId="2FD89A54" w14:textId="77777777" w:rsidR="00794FCC" w:rsidRPr="0048326D" w:rsidRDefault="00794FCC" w:rsidP="00794FCC">
      <w:pPr>
        <w:spacing w:after="200"/>
        <w:ind w:left="720"/>
        <w:rPr>
          <w:sz w:val="20"/>
          <w:szCs w:val="20"/>
        </w:rPr>
      </w:pPr>
      <w:r w:rsidRPr="0048326D">
        <w:rPr>
          <w:sz w:val="20"/>
          <w:szCs w:val="20"/>
        </w:rPr>
        <w:t>Optus Service Providers' customers are not eligible to apply</w:t>
      </w:r>
      <w:r w:rsidRPr="0048326D">
        <w:rPr>
          <w:snapToGrid w:val="0"/>
          <w:sz w:val="20"/>
          <w:szCs w:val="20"/>
        </w:rPr>
        <w:t>.</w:t>
      </w:r>
    </w:p>
    <w:p w14:paraId="23A54E47" w14:textId="77777777" w:rsidR="00794FCC" w:rsidRPr="0048326D" w:rsidRDefault="00794FCC" w:rsidP="00794FCC">
      <w:pPr>
        <w:spacing w:after="200"/>
        <w:ind w:left="720"/>
        <w:rPr>
          <w:sz w:val="20"/>
          <w:szCs w:val="20"/>
        </w:rPr>
      </w:pPr>
      <w:r w:rsidRPr="0048326D">
        <w:rPr>
          <w:sz w:val="20"/>
          <w:szCs w:val="20"/>
        </w:rPr>
        <w:t xml:space="preserve">These </w:t>
      </w:r>
      <w:r w:rsidRPr="0048326D">
        <w:rPr>
          <w:i/>
          <w:sz w:val="20"/>
          <w:szCs w:val="20"/>
        </w:rPr>
        <w:t>plans</w:t>
      </w:r>
      <w:r w:rsidRPr="0048326D">
        <w:rPr>
          <w:sz w:val="20"/>
          <w:szCs w:val="20"/>
        </w:rPr>
        <w:t xml:space="preserve"> aren't compatible for data use with BlackBerry handsets on operating systems of 7.1 or earlier.</w:t>
      </w:r>
    </w:p>
    <w:p w14:paraId="17B8B164" w14:textId="77777777" w:rsidR="00794FCC" w:rsidRPr="001D3F48" w:rsidRDefault="00794FCC" w:rsidP="00794FCC">
      <w:pPr>
        <w:pStyle w:val="Heading6"/>
        <w:tabs>
          <w:tab w:val="clear" w:pos="720"/>
          <w:tab w:val="num" w:pos="862"/>
        </w:tabs>
        <w:ind w:left="862"/>
      </w:pPr>
      <w:bookmarkStart w:id="239" w:name="_Toc4149068"/>
      <w:bookmarkStart w:id="240" w:name="_Toc6471556"/>
      <w:bookmarkStart w:id="241" w:name="_Toc23318933"/>
      <w:bookmarkStart w:id="242" w:name="_Toc25317531"/>
      <w:bookmarkStart w:id="243" w:name="_Toc41394336"/>
      <w:r w:rsidRPr="0033543C">
        <w:rPr>
          <w:snapToGrid w:val="0"/>
        </w:rPr>
        <w:t>Minimum Term</w:t>
      </w:r>
      <w:bookmarkEnd w:id="239"/>
      <w:bookmarkEnd w:id="240"/>
      <w:bookmarkEnd w:id="241"/>
      <w:bookmarkEnd w:id="242"/>
      <w:bookmarkEnd w:id="243"/>
    </w:p>
    <w:p w14:paraId="237A1AA1" w14:textId="77777777" w:rsidR="00794FCC" w:rsidRPr="00D22808" w:rsidRDefault="00794FCC" w:rsidP="00794FCC">
      <w:pPr>
        <w:pStyle w:val="BodyText"/>
        <w:ind w:left="709"/>
      </w:pPr>
      <w:r w:rsidRPr="00D22808">
        <w:t>T</w:t>
      </w:r>
      <w:r>
        <w:t>hese</w:t>
      </w:r>
      <w:r w:rsidRPr="0033543C">
        <w:t xml:space="preserve"> </w:t>
      </w:r>
      <w:r w:rsidRPr="0033543C">
        <w:rPr>
          <w:i/>
        </w:rPr>
        <w:t>plan</w:t>
      </w:r>
      <w:r>
        <w:rPr>
          <w:i/>
        </w:rPr>
        <w:t>s</w:t>
      </w:r>
      <w:r w:rsidRPr="0033543C">
        <w:t xml:space="preserve"> ha</w:t>
      </w:r>
      <w:r>
        <w:t>ve</w:t>
      </w:r>
      <w:r w:rsidRPr="0033543C">
        <w:rPr>
          <w:i/>
        </w:rPr>
        <w:t xml:space="preserve"> </w:t>
      </w:r>
      <w:r w:rsidRPr="0033543C">
        <w:t xml:space="preserve">a </w:t>
      </w:r>
      <w:r w:rsidRPr="0033543C">
        <w:rPr>
          <w:i/>
        </w:rPr>
        <w:t>fixed length agreement</w:t>
      </w:r>
      <w:r w:rsidRPr="0033543C">
        <w:t xml:space="preserve"> with a 24 month </w:t>
      </w:r>
      <w:r w:rsidRPr="001D3F48">
        <w:rPr>
          <w:i/>
        </w:rPr>
        <w:t>minimum term.</w:t>
      </w:r>
    </w:p>
    <w:p w14:paraId="1E5C490A" w14:textId="77777777" w:rsidR="00794FCC" w:rsidRPr="00881714" w:rsidRDefault="00794FCC" w:rsidP="00794FCC">
      <w:pPr>
        <w:pStyle w:val="Heading6"/>
        <w:tabs>
          <w:tab w:val="clear" w:pos="720"/>
          <w:tab w:val="num" w:pos="862"/>
        </w:tabs>
        <w:ind w:left="862"/>
        <w:rPr>
          <w:b/>
        </w:rPr>
      </w:pPr>
      <w:bookmarkStart w:id="244" w:name="_Toc4149069"/>
      <w:bookmarkStart w:id="245" w:name="_Toc6471557"/>
      <w:bookmarkStart w:id="246" w:name="_Toc23318934"/>
      <w:bookmarkStart w:id="247" w:name="_Toc25317532"/>
      <w:bookmarkStart w:id="248" w:name="_Toc41394337"/>
      <w:r w:rsidRPr="00D22808">
        <w:t>What you have to pay us</w:t>
      </w:r>
      <w:bookmarkEnd w:id="244"/>
      <w:bookmarkEnd w:id="245"/>
      <w:bookmarkEnd w:id="246"/>
      <w:bookmarkEnd w:id="247"/>
      <w:bookmarkEnd w:id="248"/>
    </w:p>
    <w:p w14:paraId="556AC119" w14:textId="77777777" w:rsidR="00794FCC" w:rsidRPr="0033543C" w:rsidRDefault="00794FCC" w:rsidP="00794FCC">
      <w:pPr>
        <w:pStyle w:val="Heading7"/>
        <w:ind w:left="1418" w:hanging="426"/>
        <w:rPr>
          <w:szCs w:val="20"/>
        </w:rPr>
      </w:pPr>
      <w:r w:rsidRPr="00881714">
        <w:rPr>
          <w:i/>
          <w:szCs w:val="20"/>
        </w:rPr>
        <w:t>You</w:t>
      </w:r>
      <w:r w:rsidRPr="00881714">
        <w:rPr>
          <w:szCs w:val="20"/>
        </w:rPr>
        <w:t xml:space="preserve"> must pay </w:t>
      </w:r>
      <w:r w:rsidRPr="00881714">
        <w:rPr>
          <w:i/>
          <w:szCs w:val="20"/>
        </w:rPr>
        <w:t>us</w:t>
      </w:r>
      <w:r w:rsidRPr="00881714">
        <w:rPr>
          <w:szCs w:val="20"/>
        </w:rPr>
        <w:t xml:space="preserve"> for use of the </w:t>
      </w:r>
      <w:r w:rsidRPr="00881714">
        <w:rPr>
          <w:i/>
          <w:szCs w:val="20"/>
        </w:rPr>
        <w:t>service</w:t>
      </w:r>
      <w:r w:rsidRPr="00881714">
        <w:rPr>
          <w:szCs w:val="20"/>
        </w:rPr>
        <w:t xml:space="preserve"> at the rates set out in Section 1 of this </w:t>
      </w:r>
      <w:r w:rsidRPr="00881714">
        <w:rPr>
          <w:i/>
          <w:szCs w:val="20"/>
        </w:rPr>
        <w:t>standard pricing table</w:t>
      </w:r>
      <w:r w:rsidRPr="00881714">
        <w:rPr>
          <w:szCs w:val="20"/>
        </w:rPr>
        <w:t xml:space="preserve"> and for value added service features at the rates set out in </w:t>
      </w:r>
      <w:hyperlink r:id="rId41" w:history="1">
        <w:r w:rsidRPr="0033543C">
          <w:rPr>
            <w:rStyle w:val="Hyperlink"/>
            <w:rFonts w:eastAsia="MS Gothic"/>
            <w:i/>
            <w:szCs w:val="20"/>
          </w:rPr>
          <w:t>Appendix Y Value Added Service Features</w:t>
        </w:r>
        <w:r w:rsidRPr="0033543C">
          <w:rPr>
            <w:rStyle w:val="Hyperlink"/>
            <w:rFonts w:eastAsia="MS Gothic"/>
            <w:szCs w:val="20"/>
          </w:rPr>
          <w:t>.</w:t>
        </w:r>
      </w:hyperlink>
    </w:p>
    <w:p w14:paraId="7B7ECC52" w14:textId="77777777" w:rsidR="00794FCC" w:rsidRPr="0033543C" w:rsidRDefault="00794FCC" w:rsidP="00794FCC">
      <w:pPr>
        <w:pStyle w:val="Heading7"/>
        <w:ind w:left="1418" w:hanging="426"/>
        <w:rPr>
          <w:szCs w:val="20"/>
        </w:rPr>
      </w:pPr>
      <w:r w:rsidRPr="0033543C">
        <w:rPr>
          <w:szCs w:val="20"/>
        </w:rPr>
        <w:t>If there is a flagfall for a particular call type, the charge for these calls is the flagfall amount plus the relevant rate for the call multiplied by the duration of the call.</w:t>
      </w:r>
    </w:p>
    <w:p w14:paraId="4A7169BD" w14:textId="77777777" w:rsidR="00794FCC" w:rsidRPr="004E0A65" w:rsidRDefault="00794FCC" w:rsidP="00794FCC">
      <w:pPr>
        <w:pStyle w:val="Heading7"/>
        <w:ind w:left="1712"/>
        <w:rPr>
          <w:szCs w:val="20"/>
        </w:rPr>
      </w:pPr>
      <w:r w:rsidRPr="004E0A65">
        <w:rPr>
          <w:szCs w:val="20"/>
        </w:rPr>
        <w:t>Minimum Monthly Charge</w:t>
      </w:r>
    </w:p>
    <w:p w14:paraId="7BF24C8D" w14:textId="77777777" w:rsidR="00794FCC" w:rsidRDefault="00794FCC" w:rsidP="00794FCC">
      <w:pPr>
        <w:pStyle w:val="Heading8"/>
        <w:rPr>
          <w:szCs w:val="20"/>
        </w:rPr>
      </w:pPr>
      <w:r w:rsidRPr="001D3F48">
        <w:rPr>
          <w:szCs w:val="20"/>
        </w:rPr>
        <w:t xml:space="preserve">Each </w:t>
      </w:r>
      <w:r>
        <w:rPr>
          <w:szCs w:val="20"/>
        </w:rPr>
        <w:t>My Plan Phone and SIM plan</w:t>
      </w:r>
      <w:r w:rsidRPr="001D3F48">
        <w:rPr>
          <w:szCs w:val="20"/>
        </w:rPr>
        <w:t xml:space="preserve"> has a Minimum Monthly Charge amount that </w:t>
      </w:r>
      <w:r w:rsidRPr="00D22808">
        <w:rPr>
          <w:i/>
          <w:szCs w:val="20"/>
        </w:rPr>
        <w:t>you</w:t>
      </w:r>
      <w:r w:rsidRPr="00D22808">
        <w:rPr>
          <w:szCs w:val="20"/>
        </w:rPr>
        <w:t xml:space="preserve"> must pay </w:t>
      </w:r>
      <w:r w:rsidRPr="00D22808">
        <w:rPr>
          <w:i/>
          <w:szCs w:val="20"/>
        </w:rPr>
        <w:t>us</w:t>
      </w:r>
      <w:r w:rsidRPr="00881714">
        <w:rPr>
          <w:szCs w:val="20"/>
        </w:rPr>
        <w:t xml:space="preserve"> each month as set out in Table 1 below. </w:t>
      </w:r>
    </w:p>
    <w:p w14:paraId="196FB5B6" w14:textId="77777777" w:rsidR="00794FCC" w:rsidRPr="00A86A30" w:rsidRDefault="00794FCC" w:rsidP="00794FCC">
      <w:pPr>
        <w:pStyle w:val="Heading8"/>
      </w:pPr>
      <w:r>
        <w:t xml:space="preserve">You must also purchase an eligible handset. </w:t>
      </w:r>
    </w:p>
    <w:p w14:paraId="6D9ABD96" w14:textId="77777777" w:rsidR="00794FCC" w:rsidRPr="0033543C" w:rsidRDefault="00794FCC" w:rsidP="00794FCC">
      <w:pPr>
        <w:pStyle w:val="Heading6"/>
        <w:tabs>
          <w:tab w:val="clear" w:pos="720"/>
          <w:tab w:val="num" w:pos="862"/>
        </w:tabs>
        <w:ind w:left="862"/>
        <w:rPr>
          <w:snapToGrid w:val="0"/>
        </w:rPr>
      </w:pPr>
      <w:bookmarkStart w:id="249" w:name="_Toc4149070"/>
      <w:bookmarkStart w:id="250" w:name="_Toc6471558"/>
      <w:bookmarkStart w:id="251" w:name="_Toc23318935"/>
      <w:bookmarkStart w:id="252" w:name="_Toc25317533"/>
      <w:bookmarkStart w:id="253" w:name="_Toc41394338"/>
      <w:r w:rsidRPr="0033543C">
        <w:rPr>
          <w:snapToGrid w:val="0"/>
        </w:rPr>
        <w:t xml:space="preserve">How </w:t>
      </w:r>
      <w:r>
        <w:rPr>
          <w:snapToGrid w:val="0"/>
        </w:rPr>
        <w:t xml:space="preserve">My Plan Phone and SIM (Dec 18) </w:t>
      </w:r>
      <w:r w:rsidRPr="0033543C">
        <w:rPr>
          <w:snapToGrid w:val="0"/>
        </w:rPr>
        <w:t>works</w:t>
      </w:r>
      <w:bookmarkEnd w:id="249"/>
      <w:bookmarkEnd w:id="250"/>
      <w:bookmarkEnd w:id="251"/>
      <w:bookmarkEnd w:id="252"/>
      <w:bookmarkEnd w:id="253"/>
    </w:p>
    <w:p w14:paraId="646825B7" w14:textId="77777777" w:rsidR="00794FCC" w:rsidRPr="0033543C" w:rsidRDefault="00794FCC" w:rsidP="00794FCC">
      <w:pPr>
        <w:pStyle w:val="Heading7"/>
        <w:ind w:left="1418" w:hanging="567"/>
      </w:pPr>
      <w:r>
        <w:t>These plans have</w:t>
      </w:r>
      <w:r w:rsidRPr="0033543C">
        <w:t xml:space="preserve"> unlimited minutes to use on standard national calls to landlines and mobiles, 13/1300 numbers and voicemail retrievals and Included Data (for mobile internet use) to share with other services on </w:t>
      </w:r>
      <w:r>
        <w:t xml:space="preserve">a plan that shares data </w:t>
      </w:r>
      <w:r w:rsidRPr="0033543C">
        <w:t>on the same</w:t>
      </w:r>
      <w:r>
        <w:t xml:space="preserve"> billing</w:t>
      </w:r>
      <w:r w:rsidRPr="0033543C">
        <w:t xml:space="preserve"> account.</w:t>
      </w:r>
    </w:p>
    <w:p w14:paraId="0A7BD1FF" w14:textId="77777777" w:rsidR="00794FCC" w:rsidRPr="0033543C" w:rsidRDefault="00794FCC" w:rsidP="00794FCC">
      <w:pPr>
        <w:pStyle w:val="Heading7"/>
        <w:ind w:left="1418" w:hanging="567"/>
      </w:pPr>
      <w:r w:rsidRPr="0033543C">
        <w:t xml:space="preserve">This plan also includes unlimited standard national SMS/MMS and unlimited standard International SMS/MMS to selected countries. </w:t>
      </w:r>
    </w:p>
    <w:p w14:paraId="4B33E86C" w14:textId="77777777" w:rsidR="00794FCC" w:rsidRDefault="00794FCC" w:rsidP="00794FCC">
      <w:pPr>
        <w:pStyle w:val="Heading7"/>
        <w:ind w:left="1418" w:hanging="567"/>
      </w:pPr>
      <w:r w:rsidRPr="0033543C">
        <w:t>Data usage is calculated in one kilobyte increments</w:t>
      </w:r>
    </w:p>
    <w:p w14:paraId="21684756" w14:textId="77777777" w:rsidR="00794FCC" w:rsidRPr="00D22808" w:rsidRDefault="00794FCC" w:rsidP="00794FCC">
      <w:pPr>
        <w:pStyle w:val="Heading7"/>
        <w:ind w:left="1418" w:hanging="567"/>
      </w:pPr>
      <w:r w:rsidRPr="001D3F48">
        <w:t>If you exceed your included shareable data you'll automatically be charged $10 for each additional 1GB of data ("</w:t>
      </w:r>
      <w:r w:rsidRPr="00087B44">
        <w:rPr>
          <w:b/>
        </w:rPr>
        <w:t>Additional Data</w:t>
      </w:r>
      <w:r w:rsidRPr="00D22808">
        <w:t>") up to 150GB of extra data per account each month. Your service/s may then be restricted or we may continue to charge you at these rates.</w:t>
      </w:r>
    </w:p>
    <w:p w14:paraId="38856863" w14:textId="77777777" w:rsidR="00794FCC" w:rsidRPr="00881714" w:rsidRDefault="00794FCC" w:rsidP="00794FCC">
      <w:pPr>
        <w:pStyle w:val="Heading7"/>
        <w:ind w:left="1418" w:hanging="567"/>
      </w:pPr>
      <w:r w:rsidRPr="00881714">
        <w:t xml:space="preserve">Any unused portion of </w:t>
      </w:r>
      <w:r w:rsidRPr="00881714">
        <w:rPr>
          <w:i/>
        </w:rPr>
        <w:t>your</w:t>
      </w:r>
      <w:r w:rsidRPr="00881714">
        <w:t xml:space="preserve"> </w:t>
      </w:r>
      <w:r w:rsidRPr="00881714">
        <w:rPr>
          <w:i/>
        </w:rPr>
        <w:t>plan's</w:t>
      </w:r>
      <w:r w:rsidRPr="00881714">
        <w:t xml:space="preserve"> Included or Additional Data expires at the end of each month and does not roll over into the next month.</w:t>
      </w:r>
    </w:p>
    <w:p w14:paraId="71027601" w14:textId="77777777" w:rsidR="00794FCC" w:rsidRPr="00A00853" w:rsidRDefault="00794FCC" w:rsidP="00794FCC">
      <w:pPr>
        <w:pStyle w:val="Heading7"/>
        <w:ind w:left="1418" w:hanging="567"/>
      </w:pPr>
      <w:r w:rsidRPr="00A00853">
        <w:rPr>
          <w:i/>
        </w:rPr>
        <w:t>You</w:t>
      </w:r>
      <w:r w:rsidRPr="00A00853">
        <w:t xml:space="preserve"> must pay </w:t>
      </w:r>
      <w:r w:rsidRPr="00A00853">
        <w:rPr>
          <w:i/>
        </w:rPr>
        <w:t>us</w:t>
      </w:r>
      <w:r w:rsidRPr="00A00853">
        <w:t xml:space="preserve"> for use of any services that are not included in </w:t>
      </w:r>
      <w:r w:rsidRPr="00A00853">
        <w:rPr>
          <w:i/>
        </w:rPr>
        <w:t>your</w:t>
      </w:r>
      <w:r w:rsidRPr="00A00853">
        <w:t xml:space="preserve"> plan's inclusions, examples of which are set out in Table 2 below.</w:t>
      </w:r>
    </w:p>
    <w:p w14:paraId="0675EE9E" w14:textId="77777777" w:rsidR="00794FCC" w:rsidRPr="00A00853" w:rsidRDefault="00794FCC" w:rsidP="00794FCC">
      <w:pPr>
        <w:pStyle w:val="Heading6"/>
        <w:tabs>
          <w:tab w:val="clear" w:pos="720"/>
          <w:tab w:val="num" w:pos="862"/>
        </w:tabs>
        <w:ind w:left="862"/>
        <w:rPr>
          <w:snapToGrid w:val="0"/>
        </w:rPr>
      </w:pPr>
      <w:bookmarkStart w:id="254" w:name="_Toc4149071"/>
      <w:bookmarkStart w:id="255" w:name="_Toc6471559"/>
      <w:bookmarkStart w:id="256" w:name="_Toc23318936"/>
      <w:bookmarkStart w:id="257" w:name="_Toc25317534"/>
      <w:bookmarkStart w:id="258" w:name="_Toc41394339"/>
      <w:r w:rsidRPr="00A00853">
        <w:rPr>
          <w:snapToGrid w:val="0"/>
        </w:rPr>
        <w:t>Plan Changes</w:t>
      </w:r>
      <w:bookmarkEnd w:id="254"/>
      <w:bookmarkEnd w:id="255"/>
      <w:bookmarkEnd w:id="256"/>
      <w:bookmarkEnd w:id="257"/>
      <w:bookmarkEnd w:id="258"/>
    </w:p>
    <w:p w14:paraId="754FC663" w14:textId="77777777" w:rsidR="00794FCC" w:rsidRPr="0033543C" w:rsidRDefault="00794FCC" w:rsidP="00794FCC">
      <w:pPr>
        <w:ind w:left="709"/>
        <w:rPr>
          <w:sz w:val="20"/>
          <w:szCs w:val="20"/>
        </w:rPr>
      </w:pPr>
      <w:r w:rsidRPr="00A00853">
        <w:rPr>
          <w:sz w:val="20"/>
          <w:szCs w:val="20"/>
        </w:rPr>
        <w:t xml:space="preserve">You can change your plan during the </w:t>
      </w:r>
      <w:r w:rsidRPr="00A00853">
        <w:rPr>
          <w:i/>
          <w:sz w:val="20"/>
          <w:szCs w:val="20"/>
        </w:rPr>
        <w:t>minimum term</w:t>
      </w:r>
      <w:r w:rsidRPr="00A00853">
        <w:rPr>
          <w:sz w:val="20"/>
          <w:szCs w:val="20"/>
        </w:rPr>
        <w:t xml:space="preserve"> provided you move to a </w:t>
      </w:r>
      <w:r>
        <w:rPr>
          <w:sz w:val="20"/>
          <w:szCs w:val="20"/>
        </w:rPr>
        <w:t>My Plan</w:t>
      </w:r>
      <w:r w:rsidRPr="00A00853">
        <w:rPr>
          <w:sz w:val="20"/>
          <w:szCs w:val="20"/>
        </w:rPr>
        <w:t xml:space="preserve"> </w:t>
      </w:r>
      <w:r>
        <w:rPr>
          <w:sz w:val="20"/>
          <w:szCs w:val="20"/>
        </w:rPr>
        <w:t>Phone and SIM plan</w:t>
      </w:r>
      <w:r w:rsidRPr="00A00853">
        <w:rPr>
          <w:sz w:val="20"/>
          <w:szCs w:val="20"/>
        </w:rPr>
        <w:t xml:space="preserve"> </w:t>
      </w:r>
      <w:r w:rsidRPr="0033543C">
        <w:rPr>
          <w:sz w:val="20"/>
          <w:szCs w:val="20"/>
        </w:rPr>
        <w:t xml:space="preserve">with a higher monthly access fee. You cannot change your plan during the minimum term to a plan with the same or lower monthly access fee. If you change your plan during the </w:t>
      </w:r>
      <w:r w:rsidRPr="0033543C">
        <w:rPr>
          <w:i/>
          <w:sz w:val="20"/>
          <w:szCs w:val="20"/>
        </w:rPr>
        <w:t>minimum term</w:t>
      </w:r>
      <w:r w:rsidRPr="0033543C">
        <w:rPr>
          <w:sz w:val="20"/>
          <w:szCs w:val="20"/>
        </w:rPr>
        <w:t xml:space="preserve"> </w:t>
      </w:r>
      <w:r>
        <w:rPr>
          <w:sz w:val="20"/>
          <w:szCs w:val="20"/>
        </w:rPr>
        <w:t>t</w:t>
      </w:r>
      <w:r w:rsidRPr="00A82AC5">
        <w:rPr>
          <w:sz w:val="20"/>
          <w:szCs w:val="20"/>
        </w:rPr>
        <w:t>o an ineligible plan, you may lose any applicable access fee</w:t>
      </w:r>
      <w:r>
        <w:rPr>
          <w:sz w:val="20"/>
          <w:szCs w:val="20"/>
        </w:rPr>
        <w:t xml:space="preserve"> </w:t>
      </w:r>
      <w:r w:rsidRPr="00A82AC5">
        <w:rPr>
          <w:sz w:val="20"/>
          <w:szCs w:val="20"/>
        </w:rPr>
        <w:t>discount and a fee may apply.</w:t>
      </w:r>
    </w:p>
    <w:p w14:paraId="107ABD80" w14:textId="77777777" w:rsidR="00794FCC" w:rsidRPr="00A00853" w:rsidRDefault="00794FCC" w:rsidP="00794FCC"/>
    <w:p w14:paraId="4FC4A2F4" w14:textId="77777777" w:rsidR="00794FCC" w:rsidRPr="00A00853" w:rsidRDefault="00794FCC" w:rsidP="00794FCC">
      <w:pPr>
        <w:pStyle w:val="Heading6"/>
        <w:tabs>
          <w:tab w:val="clear" w:pos="720"/>
          <w:tab w:val="num" w:pos="862"/>
        </w:tabs>
        <w:ind w:left="862"/>
        <w:rPr>
          <w:snapToGrid w:val="0"/>
        </w:rPr>
      </w:pPr>
      <w:bookmarkStart w:id="259" w:name="_Toc4149072"/>
      <w:bookmarkStart w:id="260" w:name="_Toc6471560"/>
      <w:bookmarkStart w:id="261" w:name="_Toc23318937"/>
      <w:bookmarkStart w:id="262" w:name="_Toc25317535"/>
      <w:bookmarkStart w:id="263" w:name="_Toc41394340"/>
      <w:r w:rsidRPr="00A00853">
        <w:rPr>
          <w:snapToGrid w:val="0"/>
        </w:rPr>
        <w:t>Data Sharing</w:t>
      </w:r>
      <w:bookmarkEnd w:id="259"/>
      <w:bookmarkEnd w:id="260"/>
      <w:bookmarkEnd w:id="261"/>
      <w:bookmarkEnd w:id="262"/>
      <w:bookmarkEnd w:id="263"/>
    </w:p>
    <w:p w14:paraId="45AC411C" w14:textId="77777777" w:rsidR="00794FCC" w:rsidRPr="00A00853" w:rsidRDefault="00794FCC" w:rsidP="00794FCC">
      <w:pPr>
        <w:pStyle w:val="Heading7"/>
        <w:ind w:left="1418" w:hanging="426"/>
        <w:rPr>
          <w:snapToGrid w:val="0"/>
        </w:rPr>
      </w:pPr>
      <w:r w:rsidRPr="00A00853">
        <w:rPr>
          <w:lang w:eastAsia="en-AU"/>
        </w:rPr>
        <w:t xml:space="preserve">If </w:t>
      </w:r>
      <w:r w:rsidRPr="00A00853">
        <w:rPr>
          <w:i/>
          <w:lang w:eastAsia="en-AU"/>
        </w:rPr>
        <w:t xml:space="preserve">you </w:t>
      </w:r>
      <w:r w:rsidRPr="00A00853">
        <w:rPr>
          <w:lang w:eastAsia="en-AU"/>
        </w:rPr>
        <w:t xml:space="preserve">have more than one </w:t>
      </w:r>
      <w:r>
        <w:rPr>
          <w:lang w:eastAsia="en-AU"/>
        </w:rPr>
        <w:t xml:space="preserve">eligible plan that shares data </w:t>
      </w:r>
      <w:r w:rsidRPr="00A00853">
        <w:rPr>
          <w:lang w:eastAsia="en-AU"/>
        </w:rPr>
        <w:t>on the same billing account, the included data will combine into one data pool, which will be shared by all eligible services on that account.</w:t>
      </w:r>
    </w:p>
    <w:p w14:paraId="7C4A9A2C" w14:textId="77777777" w:rsidR="00794FCC" w:rsidRPr="00A00853" w:rsidRDefault="00794FCC" w:rsidP="00794FCC">
      <w:pPr>
        <w:pStyle w:val="Heading7"/>
        <w:ind w:left="1418" w:hanging="426"/>
        <w:rPr>
          <w:snapToGrid w:val="0"/>
        </w:rPr>
      </w:pPr>
      <w:r w:rsidRPr="00A00853">
        <w:rPr>
          <w:snapToGrid w:val="0"/>
        </w:rPr>
        <w:t xml:space="preserve">If </w:t>
      </w:r>
      <w:r w:rsidRPr="00A00853">
        <w:rPr>
          <w:i/>
          <w:snapToGrid w:val="0"/>
        </w:rPr>
        <w:t>you</w:t>
      </w:r>
      <w:r w:rsidRPr="00A00853">
        <w:rPr>
          <w:snapToGrid w:val="0"/>
        </w:rPr>
        <w:t xml:space="preserve"> do not want </w:t>
      </w:r>
      <w:r w:rsidRPr="00A00853">
        <w:rPr>
          <w:i/>
          <w:snapToGrid w:val="0"/>
        </w:rPr>
        <w:t>your</w:t>
      </w:r>
      <w:r w:rsidRPr="00A00853">
        <w:rPr>
          <w:snapToGrid w:val="0"/>
        </w:rPr>
        <w:t xml:space="preserve"> data</w:t>
      </w:r>
      <w:r>
        <w:rPr>
          <w:snapToGrid w:val="0"/>
        </w:rPr>
        <w:t xml:space="preserve"> to share</w:t>
      </w:r>
      <w:r w:rsidRPr="00A00853">
        <w:rPr>
          <w:snapToGrid w:val="0"/>
        </w:rPr>
        <w:t>, they need to be on separate billing accounts.</w:t>
      </w:r>
    </w:p>
    <w:p w14:paraId="5509835E" w14:textId="77777777" w:rsidR="00794FCC" w:rsidRPr="00A00853" w:rsidRDefault="00794FCC" w:rsidP="00794FCC">
      <w:pPr>
        <w:pStyle w:val="Heading7"/>
        <w:ind w:left="1712"/>
        <w:rPr>
          <w:snapToGrid w:val="0"/>
        </w:rPr>
      </w:pPr>
      <w:r w:rsidRPr="00A00853">
        <w:rPr>
          <w:snapToGrid w:val="0"/>
        </w:rPr>
        <w:t>Data sharing is only available within Australia.</w:t>
      </w:r>
    </w:p>
    <w:p w14:paraId="690190E0" w14:textId="77777777" w:rsidR="00794FCC" w:rsidRPr="001D3F48" w:rsidRDefault="00794FCC" w:rsidP="00794FCC">
      <w:pPr>
        <w:pStyle w:val="Heading6"/>
        <w:tabs>
          <w:tab w:val="clear" w:pos="720"/>
          <w:tab w:val="num" w:pos="862"/>
        </w:tabs>
        <w:ind w:left="862"/>
        <w:rPr>
          <w:snapToGrid w:val="0"/>
        </w:rPr>
      </w:pPr>
      <w:bookmarkStart w:id="264" w:name="_Toc4149073"/>
      <w:bookmarkStart w:id="265" w:name="_Toc6471561"/>
      <w:bookmarkStart w:id="266" w:name="_Toc23318938"/>
      <w:bookmarkStart w:id="267" w:name="_Toc25317536"/>
      <w:bookmarkStart w:id="268" w:name="_Toc41394341"/>
      <w:r w:rsidRPr="001D3F48">
        <w:rPr>
          <w:snapToGrid w:val="0"/>
        </w:rPr>
        <w:t>Unlimited standard national SMS and MMS</w:t>
      </w:r>
      <w:bookmarkEnd w:id="264"/>
      <w:bookmarkEnd w:id="265"/>
      <w:bookmarkEnd w:id="266"/>
      <w:bookmarkEnd w:id="267"/>
      <w:bookmarkEnd w:id="268"/>
    </w:p>
    <w:p w14:paraId="7C1FD882" w14:textId="77777777" w:rsidR="00794FCC" w:rsidRPr="00D22808" w:rsidRDefault="00794FCC" w:rsidP="00794FCC">
      <w:pPr>
        <w:pStyle w:val="BodyText"/>
        <w:ind w:left="720"/>
        <w:rPr>
          <w:szCs w:val="20"/>
        </w:rPr>
      </w:pPr>
      <w:r w:rsidRPr="00D22808">
        <w:rPr>
          <w:i/>
          <w:szCs w:val="20"/>
        </w:rPr>
        <w:t>You</w:t>
      </w:r>
      <w:r w:rsidRPr="00D22808">
        <w:rPr>
          <w:szCs w:val="20"/>
        </w:rPr>
        <w:t xml:space="preserve"> may send unlimited standard SMS and MMS to Australian mobiles from within Australia.</w:t>
      </w:r>
    </w:p>
    <w:p w14:paraId="6CC1EC15" w14:textId="77777777" w:rsidR="00794FCC" w:rsidRPr="0033543C" w:rsidRDefault="00794FCC" w:rsidP="00794FCC">
      <w:pPr>
        <w:pStyle w:val="BodyText"/>
        <w:ind w:left="720"/>
        <w:rPr>
          <w:szCs w:val="20"/>
        </w:rPr>
      </w:pPr>
      <w:r w:rsidRPr="00D22808">
        <w:rPr>
          <w:szCs w:val="20"/>
        </w:rPr>
        <w:t>Unlimited standard national SMS and MMS are only available for personal use and are not to be used for a commercial or non-or</w:t>
      </w:r>
      <w:r w:rsidRPr="00881714">
        <w:rPr>
          <w:szCs w:val="20"/>
        </w:rPr>
        <w:t xml:space="preserve">dinary purpose as set out in the </w:t>
      </w:r>
      <w:hyperlink r:id="rId42" w:history="1">
        <w:r w:rsidRPr="0033543C">
          <w:rPr>
            <w:rStyle w:val="Hyperlink"/>
            <w:i/>
            <w:szCs w:val="20"/>
          </w:rPr>
          <w:t>Fair Go Policy</w:t>
        </w:r>
        <w:r w:rsidRPr="0033543C">
          <w:rPr>
            <w:rStyle w:val="Hyperlink"/>
            <w:szCs w:val="20"/>
          </w:rPr>
          <w:t>.</w:t>
        </w:r>
      </w:hyperlink>
      <w:r w:rsidRPr="0033543C">
        <w:rPr>
          <w:szCs w:val="20"/>
        </w:rPr>
        <w:t xml:space="preserve"> For further details refer to </w:t>
      </w:r>
      <w:hyperlink r:id="rId43" w:history="1">
        <w:r w:rsidRPr="0033543C">
          <w:rPr>
            <w:rStyle w:val="Hyperlink"/>
            <w:i/>
            <w:szCs w:val="20"/>
          </w:rPr>
          <w:t>Appendix S</w:t>
        </w:r>
        <w:r w:rsidRPr="0033543C">
          <w:rPr>
            <w:rStyle w:val="Hyperlink"/>
            <w:szCs w:val="20"/>
          </w:rPr>
          <w:t>.</w:t>
        </w:r>
      </w:hyperlink>
    </w:p>
    <w:p w14:paraId="668AE161" w14:textId="77777777" w:rsidR="00794FCC" w:rsidRPr="0033543C" w:rsidRDefault="00794FCC" w:rsidP="00794FCC">
      <w:pPr>
        <w:pStyle w:val="Heading6"/>
        <w:tabs>
          <w:tab w:val="clear" w:pos="720"/>
          <w:tab w:val="num" w:pos="862"/>
        </w:tabs>
        <w:ind w:left="862"/>
        <w:rPr>
          <w:snapToGrid w:val="0"/>
        </w:rPr>
      </w:pPr>
      <w:bookmarkStart w:id="269" w:name="_Toc4149074"/>
      <w:bookmarkStart w:id="270" w:name="_Toc6471562"/>
      <w:bookmarkStart w:id="271" w:name="_Toc23318939"/>
      <w:bookmarkStart w:id="272" w:name="_Toc25317537"/>
      <w:bookmarkStart w:id="273" w:name="_Toc41394342"/>
      <w:r w:rsidRPr="0033543C">
        <w:rPr>
          <w:snapToGrid w:val="0"/>
        </w:rPr>
        <w:t>Unlimited standard international SMS and MMS</w:t>
      </w:r>
      <w:bookmarkEnd w:id="269"/>
      <w:bookmarkEnd w:id="270"/>
      <w:bookmarkEnd w:id="271"/>
      <w:bookmarkEnd w:id="272"/>
      <w:bookmarkEnd w:id="273"/>
    </w:p>
    <w:p w14:paraId="78F53AE6" w14:textId="77777777" w:rsidR="00794FCC" w:rsidRPr="00D22808" w:rsidRDefault="00794FCC" w:rsidP="00794FCC">
      <w:pPr>
        <w:pStyle w:val="BodyText"/>
        <w:ind w:left="720"/>
        <w:rPr>
          <w:szCs w:val="20"/>
        </w:rPr>
      </w:pPr>
      <w:r w:rsidRPr="001D3F48">
        <w:rPr>
          <w:i/>
          <w:szCs w:val="20"/>
        </w:rPr>
        <w:t>You</w:t>
      </w:r>
      <w:r w:rsidRPr="00D22808">
        <w:rPr>
          <w:szCs w:val="20"/>
        </w:rPr>
        <w:t xml:space="preserve"> may send unlimited standard SMS and MMS to selected countries. For a list of selected countries see Table 3 below.</w:t>
      </w:r>
    </w:p>
    <w:p w14:paraId="72E182A3" w14:textId="77777777" w:rsidR="00794FCC" w:rsidRPr="0033543C" w:rsidRDefault="00794FCC" w:rsidP="00794FCC">
      <w:pPr>
        <w:pStyle w:val="BodyText"/>
        <w:ind w:left="720"/>
        <w:rPr>
          <w:szCs w:val="20"/>
        </w:rPr>
      </w:pPr>
      <w:r w:rsidRPr="00D22808">
        <w:rPr>
          <w:szCs w:val="20"/>
        </w:rPr>
        <w:t>Unlimited standard SMS and MMS are only available for personal use and are not</w:t>
      </w:r>
      <w:r w:rsidRPr="00881714">
        <w:rPr>
          <w:szCs w:val="20"/>
        </w:rPr>
        <w:t xml:space="preserve"> to be used for a commercial or non-ordinary purpose as set out in the </w:t>
      </w:r>
      <w:hyperlink r:id="rId44" w:history="1">
        <w:r w:rsidRPr="0033543C">
          <w:rPr>
            <w:rStyle w:val="Hyperlink"/>
            <w:i/>
            <w:szCs w:val="20"/>
          </w:rPr>
          <w:t>Fair Go Policy</w:t>
        </w:r>
      </w:hyperlink>
      <w:r w:rsidRPr="0033543C">
        <w:rPr>
          <w:szCs w:val="20"/>
        </w:rPr>
        <w:t xml:space="preserve">. For further details refer to </w:t>
      </w:r>
      <w:hyperlink r:id="rId45" w:history="1">
        <w:r w:rsidRPr="0033543C">
          <w:rPr>
            <w:rStyle w:val="Hyperlink"/>
            <w:i/>
            <w:szCs w:val="20"/>
          </w:rPr>
          <w:t>Appendix S.</w:t>
        </w:r>
      </w:hyperlink>
    </w:p>
    <w:p w14:paraId="505D956F" w14:textId="77777777" w:rsidR="00794FCC" w:rsidRPr="0033543C" w:rsidRDefault="00794FCC" w:rsidP="00794FCC">
      <w:pPr>
        <w:pStyle w:val="Heading6"/>
        <w:tabs>
          <w:tab w:val="clear" w:pos="720"/>
          <w:tab w:val="num" w:pos="862"/>
        </w:tabs>
        <w:ind w:left="862"/>
        <w:rPr>
          <w:snapToGrid w:val="0"/>
        </w:rPr>
      </w:pPr>
      <w:bookmarkStart w:id="274" w:name="_Toc4149075"/>
      <w:bookmarkStart w:id="275" w:name="_Toc6471563"/>
      <w:bookmarkStart w:id="276" w:name="_Toc23318940"/>
      <w:bookmarkStart w:id="277" w:name="_Toc25317538"/>
      <w:bookmarkStart w:id="278" w:name="_Toc41394343"/>
      <w:r w:rsidRPr="0033543C">
        <w:rPr>
          <w:snapToGrid w:val="0"/>
        </w:rPr>
        <w:t xml:space="preserve">Handset </w:t>
      </w:r>
      <w:r>
        <w:rPr>
          <w:snapToGrid w:val="0"/>
        </w:rPr>
        <w:t>and Handset Credit</w:t>
      </w:r>
      <w:bookmarkEnd w:id="274"/>
      <w:bookmarkEnd w:id="275"/>
      <w:bookmarkEnd w:id="276"/>
      <w:bookmarkEnd w:id="277"/>
      <w:bookmarkEnd w:id="278"/>
    </w:p>
    <w:p w14:paraId="313AA4A8" w14:textId="77777777" w:rsidR="00794FCC" w:rsidRPr="00881714" w:rsidRDefault="00794FCC" w:rsidP="00794FCC">
      <w:pPr>
        <w:pStyle w:val="Heading7"/>
        <w:ind w:left="1418" w:hanging="426"/>
      </w:pPr>
      <w:r w:rsidRPr="0011063E">
        <w:rPr>
          <w:i/>
        </w:rPr>
        <w:t>You</w:t>
      </w:r>
      <w:r>
        <w:t xml:space="preserve"> must purchase an eligible handset to use with your plan. The phone is charged at the recommended retail price.</w:t>
      </w:r>
    </w:p>
    <w:p w14:paraId="31CB9900" w14:textId="77777777" w:rsidR="00794FCC" w:rsidRPr="00A00853" w:rsidRDefault="00794FCC" w:rsidP="00794FCC">
      <w:pPr>
        <w:pStyle w:val="Heading7"/>
        <w:ind w:left="1418" w:hanging="426"/>
        <w:rPr>
          <w:snapToGrid w:val="0"/>
        </w:rPr>
      </w:pPr>
      <w:r>
        <w:rPr>
          <w:lang w:eastAsia="en-AU"/>
        </w:rPr>
        <w:t xml:space="preserve">The Handset Credit </w:t>
      </w:r>
      <w:r w:rsidRPr="0011063E">
        <w:rPr>
          <w:i/>
          <w:lang w:eastAsia="en-AU"/>
        </w:rPr>
        <w:t>you</w:t>
      </w:r>
      <w:r>
        <w:rPr>
          <w:lang w:eastAsia="en-AU"/>
        </w:rPr>
        <w:t xml:space="preserve"> receive is dependent on which plan </w:t>
      </w:r>
      <w:r w:rsidRPr="0011063E">
        <w:rPr>
          <w:i/>
          <w:lang w:eastAsia="en-AU"/>
        </w:rPr>
        <w:t>you</w:t>
      </w:r>
      <w:r>
        <w:rPr>
          <w:lang w:eastAsia="en-AU"/>
        </w:rPr>
        <w:t xml:space="preserve"> are on (see Table 1 – Plan Inclusions and Charges below)</w:t>
      </w:r>
    </w:p>
    <w:p w14:paraId="6AB951EA" w14:textId="77777777" w:rsidR="00794FCC" w:rsidRPr="00706291" w:rsidRDefault="00794FCC" w:rsidP="00794FCC"/>
    <w:p w14:paraId="628871B2" w14:textId="77777777" w:rsidR="00794FCC" w:rsidRPr="00A00853" w:rsidRDefault="00794FCC" w:rsidP="00794FCC">
      <w:pPr>
        <w:pStyle w:val="BodyText"/>
        <w:ind w:left="426" w:hanging="426"/>
        <w:rPr>
          <w:b/>
        </w:rPr>
      </w:pPr>
      <w:r w:rsidRPr="00A00853">
        <w:rPr>
          <w:b/>
        </w:rPr>
        <w:t>Table 1 –Plan Inclusions and Charges</w:t>
      </w:r>
    </w:p>
    <w:tbl>
      <w:tblPr>
        <w:tblW w:w="3023" w:type="pct"/>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94"/>
        <w:gridCol w:w="1672"/>
      </w:tblGrid>
      <w:tr w:rsidR="00794FCC" w:rsidRPr="0048326D" w14:paraId="1B5E942A" w14:textId="77777777" w:rsidTr="00794FCC">
        <w:trPr>
          <w:trHeight w:val="54"/>
        </w:trPr>
        <w:tc>
          <w:tcPr>
            <w:tcW w:w="1820" w:type="pct"/>
            <w:shd w:val="clear" w:color="auto" w:fill="auto"/>
          </w:tcPr>
          <w:p w14:paraId="277EA4E3" w14:textId="77777777" w:rsidR="00794FCC" w:rsidRPr="0048326D" w:rsidRDefault="00794FCC" w:rsidP="00794FCC">
            <w:pPr>
              <w:spacing w:before="100" w:after="100"/>
              <w:rPr>
                <w:sz w:val="20"/>
              </w:rPr>
            </w:pPr>
          </w:p>
        </w:tc>
        <w:tc>
          <w:tcPr>
            <w:tcW w:w="1646" w:type="pct"/>
          </w:tcPr>
          <w:p w14:paraId="40886F88" w14:textId="77777777" w:rsidR="00794FCC" w:rsidRPr="0048326D" w:rsidRDefault="00794FCC" w:rsidP="00794FCC">
            <w:pPr>
              <w:spacing w:before="100" w:after="100"/>
              <w:jc w:val="center"/>
              <w:rPr>
                <w:b/>
                <w:sz w:val="20"/>
              </w:rPr>
            </w:pPr>
            <w:r>
              <w:rPr>
                <w:rFonts w:eastAsia="Calibri"/>
                <w:b/>
                <w:sz w:val="20"/>
              </w:rPr>
              <w:t>$45 My Plan Phone and SIM (Dec 18)</w:t>
            </w:r>
          </w:p>
        </w:tc>
        <w:tc>
          <w:tcPr>
            <w:tcW w:w="1534" w:type="pct"/>
          </w:tcPr>
          <w:p w14:paraId="4D2B90CB" w14:textId="77777777" w:rsidR="00794FCC" w:rsidRPr="0048326D" w:rsidRDefault="00794FCC" w:rsidP="00794FCC">
            <w:pPr>
              <w:spacing w:before="100" w:after="100"/>
              <w:jc w:val="center"/>
              <w:rPr>
                <w:rFonts w:eastAsia="Calibri"/>
                <w:b/>
                <w:sz w:val="20"/>
              </w:rPr>
            </w:pPr>
            <w:r>
              <w:rPr>
                <w:rFonts w:eastAsia="Calibri"/>
                <w:b/>
                <w:sz w:val="20"/>
              </w:rPr>
              <w:t>$65 My Plan Phone and SIM (Dec 18)</w:t>
            </w:r>
          </w:p>
        </w:tc>
      </w:tr>
      <w:tr w:rsidR="00794FCC" w:rsidRPr="0048326D" w14:paraId="168BCC27" w14:textId="77777777" w:rsidTr="00794FCC">
        <w:trPr>
          <w:trHeight w:val="54"/>
        </w:trPr>
        <w:tc>
          <w:tcPr>
            <w:tcW w:w="1820" w:type="pct"/>
            <w:shd w:val="clear" w:color="auto" w:fill="auto"/>
          </w:tcPr>
          <w:p w14:paraId="1666CFA0" w14:textId="77777777" w:rsidR="00794FCC" w:rsidRPr="0048326D" w:rsidRDefault="00794FCC" w:rsidP="00794FCC">
            <w:pPr>
              <w:spacing w:before="100" w:after="100"/>
              <w:rPr>
                <w:sz w:val="20"/>
              </w:rPr>
            </w:pPr>
            <w:r w:rsidRPr="0048326D">
              <w:rPr>
                <w:b/>
                <w:bCs/>
                <w:sz w:val="20"/>
                <w:lang w:eastAsia="en-AU"/>
              </w:rPr>
              <w:t>Minimum Monthly charge</w:t>
            </w:r>
          </w:p>
        </w:tc>
        <w:tc>
          <w:tcPr>
            <w:tcW w:w="1646" w:type="pct"/>
            <w:vAlign w:val="center"/>
          </w:tcPr>
          <w:p w14:paraId="0137E1BB" w14:textId="77777777" w:rsidR="00794FCC" w:rsidRPr="0048326D" w:rsidRDefault="00794FCC" w:rsidP="00794FCC">
            <w:pPr>
              <w:spacing w:before="100" w:after="100"/>
              <w:jc w:val="center"/>
              <w:rPr>
                <w:sz w:val="20"/>
              </w:rPr>
            </w:pPr>
            <w:r w:rsidRPr="0048326D">
              <w:rPr>
                <w:rFonts w:eastAsia="Calibri"/>
                <w:sz w:val="20"/>
              </w:rPr>
              <w:t>$</w:t>
            </w:r>
            <w:r>
              <w:rPr>
                <w:rFonts w:eastAsia="Calibri"/>
                <w:sz w:val="20"/>
              </w:rPr>
              <w:t>45</w:t>
            </w:r>
          </w:p>
        </w:tc>
        <w:tc>
          <w:tcPr>
            <w:tcW w:w="1534" w:type="pct"/>
            <w:vAlign w:val="center"/>
          </w:tcPr>
          <w:p w14:paraId="57DB63AD" w14:textId="77777777" w:rsidR="00794FCC" w:rsidRPr="0048326D" w:rsidRDefault="00794FCC" w:rsidP="00794FCC">
            <w:pPr>
              <w:spacing w:before="100" w:after="100"/>
              <w:jc w:val="center"/>
              <w:rPr>
                <w:rFonts w:eastAsia="Calibri"/>
                <w:sz w:val="20"/>
              </w:rPr>
            </w:pPr>
            <w:r>
              <w:rPr>
                <w:rFonts w:eastAsia="Calibri"/>
                <w:sz w:val="20"/>
              </w:rPr>
              <w:t>$65</w:t>
            </w:r>
          </w:p>
        </w:tc>
      </w:tr>
      <w:tr w:rsidR="00794FCC" w:rsidRPr="0048326D" w14:paraId="479A48A0" w14:textId="77777777" w:rsidTr="00794FCC">
        <w:trPr>
          <w:trHeight w:val="438"/>
        </w:trPr>
        <w:tc>
          <w:tcPr>
            <w:tcW w:w="1820" w:type="pct"/>
            <w:shd w:val="clear" w:color="auto" w:fill="auto"/>
          </w:tcPr>
          <w:p w14:paraId="0C23AD1E" w14:textId="77777777" w:rsidR="00794FCC" w:rsidRPr="0048326D" w:rsidRDefault="00794FCC" w:rsidP="00794FCC">
            <w:pPr>
              <w:spacing w:before="100" w:after="100"/>
              <w:rPr>
                <w:sz w:val="20"/>
              </w:rPr>
            </w:pPr>
            <w:r w:rsidRPr="0048326D">
              <w:rPr>
                <w:b/>
                <w:bCs/>
                <w:sz w:val="20"/>
                <w:lang w:eastAsia="en-AU"/>
              </w:rPr>
              <w:t>Included Data</w:t>
            </w:r>
          </w:p>
        </w:tc>
        <w:tc>
          <w:tcPr>
            <w:tcW w:w="1646" w:type="pct"/>
            <w:vAlign w:val="center"/>
          </w:tcPr>
          <w:p w14:paraId="4FB50D2C" w14:textId="77777777" w:rsidR="00794FCC" w:rsidRPr="0048326D" w:rsidRDefault="00794FCC" w:rsidP="00794FCC">
            <w:pPr>
              <w:spacing w:before="100" w:after="100"/>
              <w:jc w:val="center"/>
              <w:rPr>
                <w:sz w:val="20"/>
              </w:rPr>
            </w:pPr>
            <w:r>
              <w:rPr>
                <w:rFonts w:eastAsia="Calibri"/>
                <w:sz w:val="20"/>
              </w:rPr>
              <w:t>30</w:t>
            </w:r>
            <w:r w:rsidRPr="0048326D">
              <w:rPr>
                <w:rFonts w:eastAsia="Calibri"/>
                <w:sz w:val="20"/>
              </w:rPr>
              <w:t>GB</w:t>
            </w:r>
          </w:p>
        </w:tc>
        <w:tc>
          <w:tcPr>
            <w:tcW w:w="1534" w:type="pct"/>
            <w:vAlign w:val="center"/>
          </w:tcPr>
          <w:p w14:paraId="6FC73071" w14:textId="77777777" w:rsidR="00794FCC" w:rsidRPr="0048326D" w:rsidRDefault="00794FCC" w:rsidP="00794FCC">
            <w:pPr>
              <w:spacing w:before="100" w:after="100"/>
              <w:jc w:val="center"/>
              <w:rPr>
                <w:rFonts w:eastAsia="Calibri"/>
                <w:sz w:val="20"/>
              </w:rPr>
            </w:pPr>
            <w:r>
              <w:rPr>
                <w:rFonts w:eastAsia="Calibri"/>
                <w:sz w:val="20"/>
              </w:rPr>
              <w:t>80GB</w:t>
            </w:r>
          </w:p>
        </w:tc>
      </w:tr>
      <w:tr w:rsidR="00794FCC" w:rsidRPr="0048326D" w14:paraId="6F6EAC86" w14:textId="77777777" w:rsidTr="00794FCC">
        <w:trPr>
          <w:trHeight w:val="438"/>
        </w:trPr>
        <w:tc>
          <w:tcPr>
            <w:tcW w:w="1820" w:type="pct"/>
            <w:shd w:val="clear" w:color="auto" w:fill="auto"/>
          </w:tcPr>
          <w:p w14:paraId="04E0F96C" w14:textId="77777777" w:rsidR="00794FCC" w:rsidRPr="0048326D" w:rsidRDefault="00794FCC" w:rsidP="00794FCC">
            <w:pPr>
              <w:spacing w:before="100" w:after="100"/>
              <w:rPr>
                <w:b/>
                <w:bCs/>
                <w:sz w:val="20"/>
                <w:lang w:eastAsia="en-AU"/>
              </w:rPr>
            </w:pPr>
            <w:r w:rsidRPr="0048326D">
              <w:rPr>
                <w:sz w:val="20"/>
              </w:rPr>
              <w:t>Additional Data</w:t>
            </w:r>
          </w:p>
        </w:tc>
        <w:tc>
          <w:tcPr>
            <w:tcW w:w="3180" w:type="pct"/>
            <w:gridSpan w:val="2"/>
            <w:vAlign w:val="center"/>
          </w:tcPr>
          <w:p w14:paraId="45CD48CD" w14:textId="77777777" w:rsidR="00794FCC" w:rsidRDefault="00794FCC" w:rsidP="00794FCC">
            <w:pPr>
              <w:spacing w:before="100" w:after="100"/>
              <w:jc w:val="center"/>
              <w:rPr>
                <w:rFonts w:eastAsia="Calibri"/>
                <w:sz w:val="20"/>
              </w:rPr>
            </w:pPr>
            <w:r w:rsidRPr="0048326D">
              <w:rPr>
                <w:sz w:val="20"/>
              </w:rPr>
              <w:t>Additional data $10 per 1GB</w:t>
            </w:r>
          </w:p>
        </w:tc>
      </w:tr>
      <w:tr w:rsidR="00794FCC" w:rsidRPr="0048326D" w14:paraId="31A2A1E6" w14:textId="77777777" w:rsidTr="00794FCC">
        <w:trPr>
          <w:trHeight w:val="54"/>
        </w:trPr>
        <w:tc>
          <w:tcPr>
            <w:tcW w:w="1820" w:type="pct"/>
            <w:shd w:val="clear" w:color="auto" w:fill="auto"/>
          </w:tcPr>
          <w:p w14:paraId="03DD7889" w14:textId="77777777" w:rsidR="00794FCC" w:rsidRPr="0048326D" w:rsidRDefault="00794FCC" w:rsidP="00794FCC">
            <w:pPr>
              <w:spacing w:before="100" w:after="100"/>
              <w:rPr>
                <w:b/>
                <w:bCs/>
                <w:sz w:val="20"/>
                <w:lang w:eastAsia="en-AU"/>
              </w:rPr>
            </w:pPr>
            <w:r w:rsidRPr="0048326D">
              <w:rPr>
                <w:b/>
                <w:bCs/>
                <w:sz w:val="20"/>
                <w:lang w:eastAsia="en-AU"/>
              </w:rPr>
              <w:t>Included Minutes</w:t>
            </w:r>
            <w:r w:rsidRPr="0048326D">
              <w:rPr>
                <w:b/>
                <w:bCs/>
                <w:sz w:val="20"/>
                <w:lang w:eastAsia="en-AU"/>
              </w:rPr>
              <w:br/>
            </w:r>
            <w:r w:rsidRPr="0048326D">
              <w:rPr>
                <w:bCs/>
                <w:sz w:val="20"/>
                <w:lang w:eastAsia="en-AU"/>
              </w:rPr>
              <w:t>for standard national calls to landlines and mobiles, 1300 numbers and voicemail, within Australia</w:t>
            </w:r>
          </w:p>
        </w:tc>
        <w:tc>
          <w:tcPr>
            <w:tcW w:w="1646" w:type="pct"/>
            <w:vAlign w:val="center"/>
          </w:tcPr>
          <w:p w14:paraId="6265C9F4" w14:textId="77777777" w:rsidR="00794FCC" w:rsidRPr="0048326D" w:rsidRDefault="00794FCC" w:rsidP="00794FCC">
            <w:pPr>
              <w:spacing w:before="100" w:after="100"/>
              <w:jc w:val="center"/>
              <w:rPr>
                <w:sz w:val="20"/>
              </w:rPr>
            </w:pPr>
            <w:r w:rsidRPr="0048326D">
              <w:rPr>
                <w:rFonts w:eastAsia="Calibri"/>
                <w:sz w:val="20"/>
              </w:rPr>
              <w:t>Unlimited</w:t>
            </w:r>
          </w:p>
        </w:tc>
        <w:tc>
          <w:tcPr>
            <w:tcW w:w="1534" w:type="pct"/>
            <w:vAlign w:val="center"/>
          </w:tcPr>
          <w:p w14:paraId="76017998" w14:textId="77777777" w:rsidR="00794FCC" w:rsidRPr="0048326D" w:rsidRDefault="00794FCC" w:rsidP="00794FCC">
            <w:pPr>
              <w:spacing w:before="100" w:after="100"/>
              <w:jc w:val="center"/>
              <w:rPr>
                <w:rFonts w:eastAsia="Calibri"/>
                <w:sz w:val="20"/>
              </w:rPr>
            </w:pPr>
            <w:r>
              <w:rPr>
                <w:rFonts w:eastAsia="Calibri"/>
                <w:sz w:val="20"/>
              </w:rPr>
              <w:t>Unlimited</w:t>
            </w:r>
          </w:p>
        </w:tc>
      </w:tr>
      <w:tr w:rsidR="00794FCC" w:rsidRPr="0048326D" w14:paraId="5C621672" w14:textId="77777777" w:rsidTr="00794FCC">
        <w:trPr>
          <w:trHeight w:val="438"/>
        </w:trPr>
        <w:tc>
          <w:tcPr>
            <w:tcW w:w="1820" w:type="pct"/>
            <w:shd w:val="clear" w:color="auto" w:fill="auto"/>
          </w:tcPr>
          <w:p w14:paraId="4729BAC3" w14:textId="77777777" w:rsidR="00794FCC" w:rsidRPr="0048326D" w:rsidRDefault="00794FCC" w:rsidP="00794FCC">
            <w:pPr>
              <w:spacing w:before="100" w:after="100"/>
              <w:rPr>
                <w:b/>
                <w:bCs/>
                <w:sz w:val="20"/>
                <w:lang w:eastAsia="en-AU"/>
              </w:rPr>
            </w:pPr>
            <w:r>
              <w:rPr>
                <w:b/>
                <w:bCs/>
                <w:sz w:val="20"/>
                <w:lang w:eastAsia="en-AU"/>
              </w:rPr>
              <w:t>Included International Minutes</w:t>
            </w:r>
            <w:r>
              <w:rPr>
                <w:b/>
                <w:bCs/>
                <w:sz w:val="20"/>
                <w:lang w:eastAsia="en-AU"/>
              </w:rPr>
              <w:br/>
            </w:r>
            <w:r>
              <w:rPr>
                <w:sz w:val="20"/>
                <w:lang w:eastAsia="en-AU"/>
              </w:rPr>
              <w:t>Standard international calls to landlines and mobiles to selected countries</w:t>
            </w:r>
          </w:p>
        </w:tc>
        <w:tc>
          <w:tcPr>
            <w:tcW w:w="1646" w:type="pct"/>
            <w:vAlign w:val="center"/>
          </w:tcPr>
          <w:p w14:paraId="26EEAC40" w14:textId="77777777" w:rsidR="00794FCC" w:rsidRPr="0048326D" w:rsidRDefault="00794FCC" w:rsidP="00794FCC">
            <w:pPr>
              <w:spacing w:before="100" w:after="100"/>
              <w:jc w:val="center"/>
              <w:rPr>
                <w:rFonts w:eastAsia="Calibri"/>
                <w:sz w:val="20"/>
              </w:rPr>
            </w:pPr>
            <w:r>
              <w:rPr>
                <w:bCs/>
                <w:sz w:val="20"/>
              </w:rPr>
              <w:t>Unlimited</w:t>
            </w:r>
          </w:p>
        </w:tc>
        <w:tc>
          <w:tcPr>
            <w:tcW w:w="1534" w:type="pct"/>
            <w:vAlign w:val="center"/>
          </w:tcPr>
          <w:p w14:paraId="2D52CBD3" w14:textId="77777777" w:rsidR="00794FCC" w:rsidRDefault="00794FCC" w:rsidP="00794FCC">
            <w:pPr>
              <w:spacing w:before="100" w:after="100"/>
              <w:jc w:val="center"/>
              <w:rPr>
                <w:rFonts w:eastAsia="Calibri"/>
                <w:sz w:val="20"/>
              </w:rPr>
            </w:pPr>
            <w:r>
              <w:rPr>
                <w:bCs/>
                <w:sz w:val="20"/>
              </w:rPr>
              <w:t xml:space="preserve">Unlimited </w:t>
            </w:r>
          </w:p>
        </w:tc>
      </w:tr>
      <w:tr w:rsidR="00794FCC" w:rsidRPr="0048326D" w14:paraId="24844CD7" w14:textId="77777777" w:rsidTr="00794FCC">
        <w:trPr>
          <w:trHeight w:val="438"/>
        </w:trPr>
        <w:tc>
          <w:tcPr>
            <w:tcW w:w="1820" w:type="pct"/>
            <w:shd w:val="clear" w:color="auto" w:fill="auto"/>
          </w:tcPr>
          <w:p w14:paraId="3A04077B" w14:textId="77777777" w:rsidR="00794FCC" w:rsidRPr="0048326D" w:rsidRDefault="00794FCC" w:rsidP="00794FCC">
            <w:pPr>
              <w:spacing w:before="100" w:after="100"/>
              <w:rPr>
                <w:sz w:val="20"/>
              </w:rPr>
            </w:pPr>
            <w:r w:rsidRPr="0048326D">
              <w:rPr>
                <w:b/>
                <w:bCs/>
                <w:sz w:val="20"/>
                <w:lang w:eastAsia="en-AU"/>
              </w:rPr>
              <w:t xml:space="preserve">Standard national SMS </w:t>
            </w:r>
            <w:r w:rsidRPr="0048326D">
              <w:rPr>
                <w:sz w:val="20"/>
                <w:lang w:eastAsia="en-AU"/>
              </w:rPr>
              <w:t>(per SMS of up to 160 standard characters)</w:t>
            </w:r>
          </w:p>
        </w:tc>
        <w:tc>
          <w:tcPr>
            <w:tcW w:w="1646" w:type="pct"/>
            <w:vAlign w:val="center"/>
          </w:tcPr>
          <w:p w14:paraId="479FBB05" w14:textId="77777777" w:rsidR="00794FCC" w:rsidRPr="0048326D" w:rsidRDefault="00794FCC" w:rsidP="00794FCC">
            <w:pPr>
              <w:spacing w:before="100" w:after="100"/>
              <w:jc w:val="center"/>
              <w:rPr>
                <w:sz w:val="20"/>
              </w:rPr>
            </w:pPr>
            <w:r w:rsidRPr="0048326D">
              <w:rPr>
                <w:rFonts w:eastAsia="Calibri"/>
                <w:sz w:val="20"/>
              </w:rPr>
              <w:t>Unlimited</w:t>
            </w:r>
          </w:p>
        </w:tc>
        <w:tc>
          <w:tcPr>
            <w:tcW w:w="1534" w:type="pct"/>
            <w:vAlign w:val="center"/>
          </w:tcPr>
          <w:p w14:paraId="55D697A4" w14:textId="77777777" w:rsidR="00794FCC" w:rsidRPr="0048326D" w:rsidRDefault="00794FCC" w:rsidP="00794FCC">
            <w:pPr>
              <w:spacing w:before="100" w:after="100"/>
              <w:jc w:val="center"/>
              <w:rPr>
                <w:rFonts w:eastAsia="Calibri"/>
                <w:sz w:val="20"/>
              </w:rPr>
            </w:pPr>
            <w:r>
              <w:rPr>
                <w:rFonts w:eastAsia="Calibri"/>
                <w:sz w:val="20"/>
              </w:rPr>
              <w:t>Unlimited</w:t>
            </w:r>
          </w:p>
        </w:tc>
      </w:tr>
      <w:tr w:rsidR="00794FCC" w:rsidRPr="0048326D" w14:paraId="7B6834D3" w14:textId="77777777" w:rsidTr="00794FCC">
        <w:trPr>
          <w:trHeight w:val="438"/>
        </w:trPr>
        <w:tc>
          <w:tcPr>
            <w:tcW w:w="1820" w:type="pct"/>
            <w:shd w:val="clear" w:color="auto" w:fill="auto"/>
          </w:tcPr>
          <w:p w14:paraId="02849AEB" w14:textId="77777777" w:rsidR="00794FCC" w:rsidRPr="0048326D" w:rsidRDefault="00794FCC" w:rsidP="00794FCC">
            <w:pPr>
              <w:spacing w:before="100" w:after="100"/>
              <w:rPr>
                <w:b/>
                <w:bCs/>
                <w:sz w:val="20"/>
                <w:lang w:eastAsia="en-AU"/>
              </w:rPr>
            </w:pPr>
            <w:r w:rsidRPr="0048326D">
              <w:rPr>
                <w:b/>
                <w:bCs/>
                <w:sz w:val="20"/>
                <w:lang w:eastAsia="en-AU"/>
              </w:rPr>
              <w:t xml:space="preserve">Standard national MMS </w:t>
            </w:r>
            <w:r w:rsidRPr="0048326D">
              <w:rPr>
                <w:sz w:val="20"/>
                <w:lang w:eastAsia="en-AU"/>
              </w:rPr>
              <w:t>(per message)</w:t>
            </w:r>
          </w:p>
        </w:tc>
        <w:tc>
          <w:tcPr>
            <w:tcW w:w="1646" w:type="pct"/>
            <w:vAlign w:val="center"/>
          </w:tcPr>
          <w:p w14:paraId="3437CF70" w14:textId="77777777" w:rsidR="00794FCC" w:rsidRPr="0048326D" w:rsidRDefault="00794FCC" w:rsidP="00794FCC">
            <w:pPr>
              <w:spacing w:before="100" w:after="100"/>
              <w:jc w:val="center"/>
              <w:rPr>
                <w:sz w:val="20"/>
              </w:rPr>
            </w:pPr>
            <w:r w:rsidRPr="0048326D">
              <w:rPr>
                <w:rFonts w:eastAsia="Calibri"/>
                <w:sz w:val="20"/>
              </w:rPr>
              <w:t>Unlimited</w:t>
            </w:r>
          </w:p>
        </w:tc>
        <w:tc>
          <w:tcPr>
            <w:tcW w:w="1534" w:type="pct"/>
            <w:vAlign w:val="center"/>
          </w:tcPr>
          <w:p w14:paraId="5C1DB9A7" w14:textId="77777777" w:rsidR="00794FCC" w:rsidRPr="0048326D" w:rsidRDefault="00794FCC" w:rsidP="00794FCC">
            <w:pPr>
              <w:spacing w:before="100" w:after="100"/>
              <w:jc w:val="center"/>
              <w:rPr>
                <w:rFonts w:eastAsia="Calibri"/>
                <w:sz w:val="20"/>
              </w:rPr>
            </w:pPr>
            <w:r>
              <w:rPr>
                <w:rFonts w:eastAsia="Calibri"/>
                <w:sz w:val="20"/>
              </w:rPr>
              <w:t>Unlimited</w:t>
            </w:r>
          </w:p>
        </w:tc>
      </w:tr>
      <w:tr w:rsidR="00794FCC" w:rsidRPr="0048326D" w14:paraId="34D4D412" w14:textId="77777777" w:rsidTr="00794FCC">
        <w:trPr>
          <w:trHeight w:val="438"/>
        </w:trPr>
        <w:tc>
          <w:tcPr>
            <w:tcW w:w="1820" w:type="pct"/>
            <w:shd w:val="clear" w:color="auto" w:fill="auto"/>
          </w:tcPr>
          <w:p w14:paraId="67BF77D7" w14:textId="77777777" w:rsidR="00794FCC" w:rsidRPr="0048326D" w:rsidDel="00064B49" w:rsidRDefault="00794FCC" w:rsidP="00794FCC">
            <w:pPr>
              <w:spacing w:before="100" w:after="100"/>
              <w:rPr>
                <w:b/>
                <w:bCs/>
                <w:sz w:val="20"/>
                <w:lang w:eastAsia="en-AU"/>
              </w:rPr>
            </w:pPr>
            <w:r w:rsidRPr="0048326D">
              <w:rPr>
                <w:b/>
                <w:bCs/>
                <w:sz w:val="20"/>
                <w:lang w:eastAsia="en-AU"/>
              </w:rPr>
              <w:t xml:space="preserve">Standard international SMS </w:t>
            </w:r>
            <w:r w:rsidRPr="0048326D">
              <w:rPr>
                <w:sz w:val="20"/>
                <w:lang w:eastAsia="en-AU"/>
              </w:rPr>
              <w:t>(per SMS of up to 160 standard characters to selected countries)</w:t>
            </w:r>
          </w:p>
        </w:tc>
        <w:tc>
          <w:tcPr>
            <w:tcW w:w="1646" w:type="pct"/>
            <w:vAlign w:val="center"/>
          </w:tcPr>
          <w:p w14:paraId="3765503E" w14:textId="77777777" w:rsidR="00794FCC" w:rsidRPr="0048326D" w:rsidRDefault="00794FCC" w:rsidP="00794FCC">
            <w:pPr>
              <w:spacing w:before="100" w:after="100"/>
              <w:jc w:val="center"/>
              <w:rPr>
                <w:sz w:val="20"/>
              </w:rPr>
            </w:pPr>
            <w:r w:rsidRPr="0048326D">
              <w:rPr>
                <w:rFonts w:eastAsia="Calibri"/>
                <w:sz w:val="20"/>
              </w:rPr>
              <w:t>Unlimited</w:t>
            </w:r>
          </w:p>
        </w:tc>
        <w:tc>
          <w:tcPr>
            <w:tcW w:w="1534" w:type="pct"/>
            <w:vAlign w:val="center"/>
          </w:tcPr>
          <w:p w14:paraId="44C42BE5" w14:textId="77777777" w:rsidR="00794FCC" w:rsidRPr="0048326D" w:rsidRDefault="00794FCC" w:rsidP="00794FCC">
            <w:pPr>
              <w:spacing w:before="100" w:after="100"/>
              <w:jc w:val="center"/>
              <w:rPr>
                <w:rFonts w:eastAsia="Calibri"/>
                <w:sz w:val="20"/>
              </w:rPr>
            </w:pPr>
            <w:r>
              <w:rPr>
                <w:rFonts w:eastAsia="Calibri"/>
                <w:sz w:val="20"/>
              </w:rPr>
              <w:t>Unlimited</w:t>
            </w:r>
          </w:p>
        </w:tc>
      </w:tr>
      <w:tr w:rsidR="00794FCC" w:rsidRPr="0048326D" w14:paraId="5C8732AC" w14:textId="77777777" w:rsidTr="00794FCC">
        <w:trPr>
          <w:trHeight w:val="438"/>
        </w:trPr>
        <w:tc>
          <w:tcPr>
            <w:tcW w:w="1820" w:type="pct"/>
            <w:shd w:val="clear" w:color="auto" w:fill="auto"/>
          </w:tcPr>
          <w:p w14:paraId="63D8953F" w14:textId="77777777" w:rsidR="00794FCC" w:rsidRPr="0048326D" w:rsidRDefault="00794FCC" w:rsidP="00794FCC">
            <w:pPr>
              <w:spacing w:before="100" w:after="100"/>
              <w:rPr>
                <w:b/>
                <w:bCs/>
                <w:sz w:val="20"/>
                <w:lang w:eastAsia="en-AU"/>
              </w:rPr>
            </w:pPr>
            <w:r w:rsidRPr="0048326D">
              <w:rPr>
                <w:b/>
                <w:bCs/>
                <w:sz w:val="20"/>
                <w:lang w:eastAsia="en-AU"/>
              </w:rPr>
              <w:t xml:space="preserve">Standard international MMS </w:t>
            </w:r>
            <w:r w:rsidRPr="0048326D">
              <w:rPr>
                <w:sz w:val="20"/>
                <w:lang w:eastAsia="en-AU"/>
              </w:rPr>
              <w:t>(per message to selected countries)</w:t>
            </w:r>
          </w:p>
        </w:tc>
        <w:tc>
          <w:tcPr>
            <w:tcW w:w="1646" w:type="pct"/>
            <w:vAlign w:val="center"/>
          </w:tcPr>
          <w:p w14:paraId="06E28282" w14:textId="77777777" w:rsidR="00794FCC" w:rsidRPr="0048326D" w:rsidRDefault="00794FCC" w:rsidP="00794FCC">
            <w:pPr>
              <w:spacing w:before="100" w:after="100"/>
              <w:jc w:val="center"/>
              <w:rPr>
                <w:sz w:val="20"/>
              </w:rPr>
            </w:pPr>
            <w:r w:rsidRPr="0048326D">
              <w:rPr>
                <w:rFonts w:eastAsia="Calibri"/>
                <w:sz w:val="20"/>
              </w:rPr>
              <w:t>Unlimited</w:t>
            </w:r>
          </w:p>
        </w:tc>
        <w:tc>
          <w:tcPr>
            <w:tcW w:w="1534" w:type="pct"/>
            <w:vAlign w:val="center"/>
          </w:tcPr>
          <w:p w14:paraId="3AB568EE" w14:textId="77777777" w:rsidR="00794FCC" w:rsidRPr="0048326D" w:rsidRDefault="00794FCC" w:rsidP="00794FCC">
            <w:pPr>
              <w:spacing w:before="100" w:after="100"/>
              <w:jc w:val="center"/>
              <w:rPr>
                <w:rFonts w:eastAsia="Calibri"/>
                <w:sz w:val="20"/>
              </w:rPr>
            </w:pPr>
            <w:r>
              <w:rPr>
                <w:rFonts w:eastAsia="Calibri"/>
                <w:sz w:val="20"/>
              </w:rPr>
              <w:t>Unlimited</w:t>
            </w:r>
          </w:p>
        </w:tc>
      </w:tr>
      <w:tr w:rsidR="00794FCC" w:rsidRPr="0048326D" w14:paraId="27BCDC84" w14:textId="77777777" w:rsidTr="00794FCC">
        <w:trPr>
          <w:trHeight w:val="438"/>
        </w:trPr>
        <w:tc>
          <w:tcPr>
            <w:tcW w:w="1820" w:type="pct"/>
            <w:shd w:val="clear" w:color="auto" w:fill="auto"/>
          </w:tcPr>
          <w:p w14:paraId="49AFE3E0" w14:textId="77777777" w:rsidR="00794FCC" w:rsidRPr="0048326D" w:rsidRDefault="00794FCC" w:rsidP="00794FCC">
            <w:pPr>
              <w:spacing w:before="100" w:after="100"/>
              <w:rPr>
                <w:b/>
                <w:bCs/>
                <w:sz w:val="20"/>
                <w:lang w:eastAsia="en-AU"/>
              </w:rPr>
            </w:pPr>
            <w:r>
              <w:rPr>
                <w:b/>
                <w:bCs/>
                <w:sz w:val="20"/>
                <w:lang w:eastAsia="en-AU"/>
              </w:rPr>
              <w:t xml:space="preserve">Handset Credit </w:t>
            </w:r>
            <w:r w:rsidRPr="0011063E">
              <w:rPr>
                <w:bCs/>
                <w:sz w:val="20"/>
                <w:lang w:eastAsia="en-AU"/>
              </w:rPr>
              <w:t>(once off)</w:t>
            </w:r>
          </w:p>
        </w:tc>
        <w:tc>
          <w:tcPr>
            <w:tcW w:w="1646" w:type="pct"/>
            <w:vAlign w:val="center"/>
          </w:tcPr>
          <w:p w14:paraId="7BC5D7B9" w14:textId="77777777" w:rsidR="00794FCC" w:rsidRPr="0048326D" w:rsidRDefault="00794FCC" w:rsidP="00794FCC">
            <w:pPr>
              <w:spacing w:before="100" w:after="100"/>
              <w:jc w:val="center"/>
              <w:rPr>
                <w:rFonts w:eastAsia="Calibri"/>
                <w:sz w:val="20"/>
              </w:rPr>
            </w:pPr>
            <w:r>
              <w:rPr>
                <w:rFonts w:eastAsia="Calibri"/>
                <w:sz w:val="20"/>
              </w:rPr>
              <w:t>$300</w:t>
            </w:r>
          </w:p>
        </w:tc>
        <w:tc>
          <w:tcPr>
            <w:tcW w:w="1534" w:type="pct"/>
            <w:vAlign w:val="center"/>
          </w:tcPr>
          <w:p w14:paraId="6FF1BBC1" w14:textId="77777777" w:rsidR="00794FCC" w:rsidRDefault="00794FCC" w:rsidP="00794FCC">
            <w:pPr>
              <w:spacing w:before="100" w:after="100"/>
              <w:jc w:val="center"/>
              <w:rPr>
                <w:rFonts w:eastAsia="Calibri"/>
                <w:sz w:val="20"/>
              </w:rPr>
            </w:pPr>
            <w:r>
              <w:rPr>
                <w:rFonts w:eastAsia="Calibri"/>
                <w:sz w:val="20"/>
              </w:rPr>
              <w:t>$600</w:t>
            </w:r>
          </w:p>
        </w:tc>
      </w:tr>
      <w:tr w:rsidR="00794FCC" w:rsidRPr="0048326D" w14:paraId="25BAB8EF" w14:textId="77777777" w:rsidTr="00794FCC">
        <w:trPr>
          <w:trHeight w:val="438"/>
        </w:trPr>
        <w:tc>
          <w:tcPr>
            <w:tcW w:w="1820" w:type="pct"/>
            <w:shd w:val="clear" w:color="auto" w:fill="auto"/>
          </w:tcPr>
          <w:p w14:paraId="1364821B" w14:textId="77777777" w:rsidR="00794FCC" w:rsidRPr="0048326D" w:rsidRDefault="00794FCC" w:rsidP="00794FCC">
            <w:pPr>
              <w:spacing w:before="100" w:after="100"/>
              <w:rPr>
                <w:b/>
                <w:bCs/>
                <w:sz w:val="20"/>
                <w:lang w:eastAsia="en-AU"/>
              </w:rPr>
            </w:pPr>
            <w:r w:rsidRPr="0048326D">
              <w:rPr>
                <w:b/>
                <w:bCs/>
                <w:sz w:val="20"/>
                <w:lang w:eastAsia="en-AU"/>
              </w:rPr>
              <w:t xml:space="preserve">Minimum total cost over </w:t>
            </w:r>
            <w:r>
              <w:rPr>
                <w:b/>
                <w:bCs/>
                <w:sz w:val="20"/>
                <w:lang w:eastAsia="en-AU"/>
              </w:rPr>
              <w:t>24</w:t>
            </w:r>
            <w:r w:rsidRPr="0048326D">
              <w:rPr>
                <w:b/>
                <w:bCs/>
                <w:sz w:val="20"/>
                <w:lang w:eastAsia="en-AU"/>
              </w:rPr>
              <w:t xml:space="preserve"> months</w:t>
            </w:r>
          </w:p>
        </w:tc>
        <w:tc>
          <w:tcPr>
            <w:tcW w:w="1646" w:type="pct"/>
            <w:vAlign w:val="center"/>
          </w:tcPr>
          <w:p w14:paraId="11E00A99" w14:textId="77777777" w:rsidR="00794FCC" w:rsidRPr="0048326D" w:rsidRDefault="00794FCC" w:rsidP="00794FCC">
            <w:pPr>
              <w:spacing w:before="100" w:after="100"/>
              <w:jc w:val="center"/>
              <w:rPr>
                <w:sz w:val="20"/>
              </w:rPr>
            </w:pPr>
            <w:r>
              <w:rPr>
                <w:rFonts w:eastAsia="Calibri"/>
                <w:sz w:val="20"/>
              </w:rPr>
              <w:t>$1080</w:t>
            </w:r>
          </w:p>
        </w:tc>
        <w:tc>
          <w:tcPr>
            <w:tcW w:w="1534" w:type="pct"/>
            <w:vAlign w:val="center"/>
          </w:tcPr>
          <w:p w14:paraId="5B033951" w14:textId="77777777" w:rsidR="00794FCC" w:rsidRPr="0048326D" w:rsidRDefault="00794FCC" w:rsidP="00794FCC">
            <w:pPr>
              <w:spacing w:before="100" w:after="100"/>
              <w:jc w:val="center"/>
              <w:rPr>
                <w:rFonts w:eastAsia="Calibri"/>
                <w:sz w:val="20"/>
              </w:rPr>
            </w:pPr>
            <w:r>
              <w:rPr>
                <w:rFonts w:eastAsia="Calibri"/>
                <w:sz w:val="20"/>
              </w:rPr>
              <w:t>$1560</w:t>
            </w:r>
          </w:p>
        </w:tc>
      </w:tr>
    </w:tbl>
    <w:p w14:paraId="075580DE" w14:textId="77777777" w:rsidR="00794FCC" w:rsidRPr="00A00853" w:rsidRDefault="00794FCC" w:rsidP="00794FCC">
      <w:pPr>
        <w:pStyle w:val="BodyText"/>
      </w:pPr>
    </w:p>
    <w:p w14:paraId="763D8888" w14:textId="77777777" w:rsidR="00794FCC" w:rsidRPr="00A00853" w:rsidRDefault="00794FCC" w:rsidP="00794FCC">
      <w:pPr>
        <w:pStyle w:val="BodyText"/>
        <w:rPr>
          <w:b/>
        </w:rPr>
      </w:pPr>
      <w:r w:rsidRPr="00A00853">
        <w:rPr>
          <w:b/>
        </w:rPr>
        <w:t>Table 2 – Other usage types and charges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231"/>
      </w:tblGrid>
      <w:tr w:rsidR="00794FCC" w:rsidRPr="00A00853" w14:paraId="7FE51080" w14:textId="77777777" w:rsidTr="00794FCC">
        <w:trPr>
          <w:trHeight w:val="288"/>
        </w:trPr>
        <w:tc>
          <w:tcPr>
            <w:tcW w:w="5529" w:type="dxa"/>
            <w:shd w:val="clear" w:color="auto" w:fill="auto"/>
            <w:vAlign w:val="center"/>
          </w:tcPr>
          <w:p w14:paraId="31ABB8FA" w14:textId="77777777" w:rsidR="00794FCC" w:rsidRPr="00A00853" w:rsidRDefault="00794FCC" w:rsidP="00794FCC">
            <w:pPr>
              <w:pStyle w:val="BodyText"/>
              <w:spacing w:before="100" w:after="100"/>
              <w:rPr>
                <w:b/>
              </w:rPr>
            </w:pPr>
            <w:r w:rsidRPr="00A00853">
              <w:rPr>
                <w:b/>
              </w:rPr>
              <w:t>Usage type</w:t>
            </w:r>
          </w:p>
        </w:tc>
        <w:tc>
          <w:tcPr>
            <w:tcW w:w="4885" w:type="dxa"/>
            <w:shd w:val="clear" w:color="auto" w:fill="auto"/>
            <w:vAlign w:val="center"/>
          </w:tcPr>
          <w:p w14:paraId="23E41422" w14:textId="77777777" w:rsidR="00794FCC" w:rsidRPr="00A00853" w:rsidRDefault="00794FCC" w:rsidP="00794FCC">
            <w:pPr>
              <w:pStyle w:val="BodyText"/>
              <w:spacing w:before="100" w:after="100"/>
              <w:jc w:val="center"/>
              <w:rPr>
                <w:b/>
              </w:rPr>
            </w:pPr>
            <w:r w:rsidRPr="00A00853">
              <w:rPr>
                <w:b/>
              </w:rPr>
              <w:t>Charge</w:t>
            </w:r>
          </w:p>
        </w:tc>
      </w:tr>
      <w:tr w:rsidR="00794FCC" w:rsidRPr="00A00853" w14:paraId="6371DC6F" w14:textId="77777777" w:rsidTr="00794FCC">
        <w:trPr>
          <w:trHeight w:val="288"/>
        </w:trPr>
        <w:tc>
          <w:tcPr>
            <w:tcW w:w="5529" w:type="dxa"/>
            <w:shd w:val="clear" w:color="auto" w:fill="auto"/>
            <w:vAlign w:val="center"/>
          </w:tcPr>
          <w:p w14:paraId="11B6E887" w14:textId="77777777" w:rsidR="00794FCC" w:rsidRPr="00A00853" w:rsidRDefault="00794FCC" w:rsidP="00794FCC">
            <w:pPr>
              <w:pStyle w:val="BodyText"/>
              <w:spacing w:before="100" w:after="100"/>
            </w:pPr>
            <w:r w:rsidRPr="00A00853">
              <w:rPr>
                <w:b/>
                <w:bCs/>
                <w:lang w:eastAsia="en-AU"/>
              </w:rPr>
              <w:t>National video calls</w:t>
            </w:r>
            <w:r w:rsidRPr="00A00853">
              <w:rPr>
                <w:bCs/>
                <w:lang w:eastAsia="en-AU"/>
              </w:rPr>
              <w:t xml:space="preserve"> </w:t>
            </w:r>
            <w:r w:rsidRPr="00A00853">
              <w:rPr>
                <w:lang w:eastAsia="en-AU"/>
              </w:rPr>
              <w:t>(per minute)</w:t>
            </w:r>
          </w:p>
        </w:tc>
        <w:tc>
          <w:tcPr>
            <w:tcW w:w="4885" w:type="dxa"/>
            <w:shd w:val="clear" w:color="auto" w:fill="auto"/>
            <w:vAlign w:val="center"/>
          </w:tcPr>
          <w:p w14:paraId="3103376B" w14:textId="77777777" w:rsidR="00794FCC" w:rsidRPr="00A00853" w:rsidRDefault="00794FCC" w:rsidP="00794FCC">
            <w:pPr>
              <w:pStyle w:val="BodyText"/>
              <w:spacing w:before="100" w:after="100"/>
              <w:jc w:val="center"/>
            </w:pPr>
            <w:r w:rsidRPr="00A00853">
              <w:t>$1.00 per min + 40c flagfall</w:t>
            </w:r>
          </w:p>
        </w:tc>
      </w:tr>
      <w:tr w:rsidR="00794FCC" w:rsidRPr="00A00853" w14:paraId="498D6CB5" w14:textId="77777777" w:rsidTr="00794FCC">
        <w:trPr>
          <w:trHeight w:val="288"/>
        </w:trPr>
        <w:tc>
          <w:tcPr>
            <w:tcW w:w="5529" w:type="dxa"/>
            <w:shd w:val="clear" w:color="auto" w:fill="auto"/>
            <w:vAlign w:val="center"/>
          </w:tcPr>
          <w:p w14:paraId="222282FD" w14:textId="77777777" w:rsidR="00794FCC" w:rsidRPr="00A00853" w:rsidRDefault="00794FCC" w:rsidP="00794FCC">
            <w:pPr>
              <w:pStyle w:val="BodyText"/>
              <w:spacing w:before="100" w:after="100"/>
              <w:rPr>
                <w:b/>
                <w:bCs/>
                <w:lang w:eastAsia="en-AU"/>
              </w:rPr>
            </w:pPr>
            <w:r w:rsidRPr="00A00853">
              <w:rPr>
                <w:b/>
                <w:bCs/>
                <w:lang w:eastAsia="en-AU"/>
              </w:rPr>
              <w:t>National Diversions</w:t>
            </w:r>
          </w:p>
        </w:tc>
        <w:tc>
          <w:tcPr>
            <w:tcW w:w="4885" w:type="dxa"/>
            <w:shd w:val="clear" w:color="auto" w:fill="auto"/>
            <w:vAlign w:val="center"/>
          </w:tcPr>
          <w:p w14:paraId="2107F6A2" w14:textId="77777777" w:rsidR="00794FCC" w:rsidRPr="00A00853" w:rsidRDefault="00794FCC" w:rsidP="00794FCC">
            <w:pPr>
              <w:pStyle w:val="BodyText"/>
              <w:spacing w:before="100" w:after="100"/>
              <w:jc w:val="center"/>
            </w:pPr>
            <w:r w:rsidRPr="00A00853">
              <w:t>$0 per minute</w:t>
            </w:r>
          </w:p>
        </w:tc>
      </w:tr>
      <w:tr w:rsidR="00794FCC" w:rsidRPr="00A00853" w14:paraId="7142CC64" w14:textId="77777777" w:rsidTr="00794FCC">
        <w:trPr>
          <w:trHeight w:val="288"/>
        </w:trPr>
        <w:tc>
          <w:tcPr>
            <w:tcW w:w="5529" w:type="dxa"/>
            <w:shd w:val="clear" w:color="auto" w:fill="auto"/>
            <w:vAlign w:val="center"/>
          </w:tcPr>
          <w:p w14:paraId="51903D03" w14:textId="77777777" w:rsidR="00794FCC" w:rsidRPr="00A00853" w:rsidRDefault="00794FCC" w:rsidP="00794FCC">
            <w:pPr>
              <w:pStyle w:val="BodyText"/>
              <w:spacing w:before="100" w:after="100"/>
              <w:rPr>
                <w:b/>
                <w:bCs/>
                <w:lang w:eastAsia="en-AU"/>
              </w:rPr>
            </w:pPr>
            <w:r w:rsidRPr="00A00853">
              <w:rPr>
                <w:b/>
                <w:bCs/>
                <w:lang w:eastAsia="en-AU"/>
              </w:rPr>
              <w:t xml:space="preserve">International Diversions </w:t>
            </w:r>
          </w:p>
        </w:tc>
        <w:tc>
          <w:tcPr>
            <w:tcW w:w="4885" w:type="dxa"/>
            <w:shd w:val="clear" w:color="auto" w:fill="auto"/>
            <w:vAlign w:val="center"/>
          </w:tcPr>
          <w:p w14:paraId="25816D17" w14:textId="77777777" w:rsidR="00794FCC" w:rsidRPr="00A00853" w:rsidRDefault="00794FCC" w:rsidP="00794FCC">
            <w:pPr>
              <w:pStyle w:val="BodyText"/>
              <w:spacing w:before="100" w:after="100"/>
              <w:jc w:val="center"/>
            </w:pPr>
            <w:r w:rsidRPr="00A00853">
              <w:t>'yes' international rates</w:t>
            </w:r>
            <w:r w:rsidRPr="00A00853">
              <w:br/>
              <w:t>See optus.com.au/international</w:t>
            </w:r>
          </w:p>
        </w:tc>
      </w:tr>
      <w:tr w:rsidR="00794FCC" w:rsidRPr="00A00853" w14:paraId="4C17F255" w14:textId="77777777" w:rsidTr="00794FCC">
        <w:trPr>
          <w:trHeight w:val="288"/>
        </w:trPr>
        <w:tc>
          <w:tcPr>
            <w:tcW w:w="5529" w:type="dxa"/>
            <w:shd w:val="clear" w:color="auto" w:fill="auto"/>
            <w:vAlign w:val="center"/>
          </w:tcPr>
          <w:p w14:paraId="2AA80BA5" w14:textId="77777777" w:rsidR="00794FCC" w:rsidRPr="00A00853" w:rsidRDefault="00794FCC" w:rsidP="00794FCC">
            <w:pPr>
              <w:pStyle w:val="BodyText"/>
              <w:spacing w:before="100" w:after="100"/>
              <w:rPr>
                <w:b/>
                <w:bCs/>
                <w:lang w:eastAsia="en-AU"/>
              </w:rPr>
            </w:pPr>
            <w:r w:rsidRPr="00A00853">
              <w:rPr>
                <w:b/>
                <w:bCs/>
                <w:lang w:eastAsia="en-AU"/>
              </w:rPr>
              <w:t xml:space="preserve">1800 numbers </w:t>
            </w:r>
          </w:p>
        </w:tc>
        <w:tc>
          <w:tcPr>
            <w:tcW w:w="4885" w:type="dxa"/>
            <w:shd w:val="clear" w:color="auto" w:fill="auto"/>
            <w:vAlign w:val="center"/>
          </w:tcPr>
          <w:p w14:paraId="0BD38167" w14:textId="77777777" w:rsidR="00794FCC" w:rsidRPr="00A00853" w:rsidRDefault="00794FCC" w:rsidP="00794FCC">
            <w:pPr>
              <w:pStyle w:val="BodyText"/>
              <w:spacing w:before="100" w:after="100"/>
              <w:jc w:val="center"/>
            </w:pPr>
            <w:r w:rsidRPr="00A00853">
              <w:t>$0 per minute</w:t>
            </w:r>
          </w:p>
        </w:tc>
      </w:tr>
      <w:tr w:rsidR="00794FCC" w:rsidRPr="00A00853" w14:paraId="635A6E5F" w14:textId="77777777" w:rsidTr="00794FCC">
        <w:trPr>
          <w:trHeight w:val="288"/>
        </w:trPr>
        <w:tc>
          <w:tcPr>
            <w:tcW w:w="5529" w:type="dxa"/>
            <w:shd w:val="clear" w:color="auto" w:fill="auto"/>
            <w:vAlign w:val="center"/>
          </w:tcPr>
          <w:p w14:paraId="4DB87D45" w14:textId="77777777" w:rsidR="00794FCC" w:rsidRPr="00A00853" w:rsidRDefault="00794FCC" w:rsidP="00794FCC">
            <w:pPr>
              <w:pStyle w:val="BodyText"/>
              <w:spacing w:before="100" w:after="100"/>
              <w:rPr>
                <w:b/>
                <w:bCs/>
                <w:lang w:eastAsia="en-AU"/>
              </w:rPr>
            </w:pPr>
            <w:r w:rsidRPr="00A00853">
              <w:rPr>
                <w:b/>
                <w:bCs/>
                <w:lang w:eastAsia="en-AU"/>
              </w:rPr>
              <w:t xml:space="preserve">Directory Assistance 1223 </w:t>
            </w:r>
          </w:p>
        </w:tc>
        <w:tc>
          <w:tcPr>
            <w:tcW w:w="4885" w:type="dxa"/>
            <w:shd w:val="clear" w:color="auto" w:fill="auto"/>
            <w:vAlign w:val="center"/>
          </w:tcPr>
          <w:p w14:paraId="39AAAA77" w14:textId="77777777" w:rsidR="00794FCC" w:rsidRPr="00A00853" w:rsidRDefault="00794FCC" w:rsidP="00794FCC">
            <w:pPr>
              <w:pStyle w:val="BodyText"/>
              <w:spacing w:before="100" w:after="100"/>
              <w:jc w:val="center"/>
            </w:pPr>
            <w:r w:rsidRPr="00A00853">
              <w:t>50c per call</w:t>
            </w:r>
          </w:p>
        </w:tc>
      </w:tr>
      <w:tr w:rsidR="00794FCC" w:rsidRPr="00A00853" w14:paraId="026239A8" w14:textId="77777777" w:rsidTr="00794FCC">
        <w:trPr>
          <w:trHeight w:val="288"/>
        </w:trPr>
        <w:tc>
          <w:tcPr>
            <w:tcW w:w="5529" w:type="dxa"/>
            <w:shd w:val="clear" w:color="auto" w:fill="auto"/>
            <w:vAlign w:val="center"/>
          </w:tcPr>
          <w:p w14:paraId="1F4915DE" w14:textId="77777777" w:rsidR="00794FCC" w:rsidRPr="00A00853" w:rsidRDefault="00794FCC" w:rsidP="00794FCC">
            <w:pPr>
              <w:pStyle w:val="BodyText"/>
              <w:spacing w:before="100" w:after="100"/>
              <w:rPr>
                <w:b/>
                <w:bCs/>
                <w:lang w:eastAsia="en-AU"/>
              </w:rPr>
            </w:pPr>
            <w:r w:rsidRPr="00A00853">
              <w:rPr>
                <w:b/>
                <w:bCs/>
                <w:lang w:eastAsia="en-AU"/>
              </w:rPr>
              <w:t>124 Yes</w:t>
            </w:r>
          </w:p>
        </w:tc>
        <w:tc>
          <w:tcPr>
            <w:tcW w:w="4885" w:type="dxa"/>
            <w:shd w:val="clear" w:color="auto" w:fill="auto"/>
            <w:vAlign w:val="center"/>
          </w:tcPr>
          <w:p w14:paraId="51D8B9F1" w14:textId="77777777" w:rsidR="00794FCC" w:rsidRPr="00A00853" w:rsidRDefault="00794FCC" w:rsidP="00794FCC">
            <w:pPr>
              <w:pStyle w:val="BodyText"/>
              <w:spacing w:before="100" w:after="100"/>
              <w:jc w:val="center"/>
            </w:pPr>
            <w:r w:rsidRPr="00A00853">
              <w:t>90c per minute +$1.75c flagfall</w:t>
            </w:r>
          </w:p>
        </w:tc>
      </w:tr>
      <w:tr w:rsidR="00794FCC" w:rsidRPr="00A00853" w14:paraId="497DCCF7" w14:textId="77777777" w:rsidTr="00794FCC">
        <w:trPr>
          <w:trHeight w:val="288"/>
        </w:trPr>
        <w:tc>
          <w:tcPr>
            <w:tcW w:w="5529" w:type="dxa"/>
            <w:shd w:val="clear" w:color="auto" w:fill="auto"/>
            <w:vAlign w:val="center"/>
          </w:tcPr>
          <w:p w14:paraId="0D4A931D" w14:textId="77777777" w:rsidR="00794FCC" w:rsidRPr="00A00853" w:rsidRDefault="00794FCC" w:rsidP="00794FCC">
            <w:pPr>
              <w:pStyle w:val="BodyText"/>
              <w:spacing w:before="100" w:after="100"/>
              <w:rPr>
                <w:b/>
                <w:bCs/>
                <w:lang w:eastAsia="en-AU"/>
              </w:rPr>
            </w:pPr>
            <w:r w:rsidRPr="00A00853">
              <w:rPr>
                <w:b/>
                <w:bCs/>
                <w:lang w:eastAsia="en-AU"/>
              </w:rPr>
              <w:t xml:space="preserve">International voice calls </w:t>
            </w:r>
          </w:p>
        </w:tc>
        <w:tc>
          <w:tcPr>
            <w:tcW w:w="4885" w:type="dxa"/>
            <w:shd w:val="clear" w:color="auto" w:fill="auto"/>
            <w:vAlign w:val="center"/>
          </w:tcPr>
          <w:p w14:paraId="00FA720B" w14:textId="77777777" w:rsidR="00794FCC" w:rsidRPr="00A00853" w:rsidRDefault="00794FCC" w:rsidP="00794FCC">
            <w:pPr>
              <w:pStyle w:val="BodyText"/>
              <w:spacing w:before="100" w:after="100"/>
              <w:jc w:val="center"/>
            </w:pPr>
            <w:r w:rsidRPr="00A00853">
              <w:t>'yes' international rates</w:t>
            </w:r>
          </w:p>
          <w:p w14:paraId="22F5C470" w14:textId="77777777" w:rsidR="00794FCC" w:rsidRPr="00A00853" w:rsidRDefault="00794FCC" w:rsidP="00794FCC">
            <w:pPr>
              <w:pStyle w:val="BodyText"/>
              <w:spacing w:before="100" w:after="100"/>
              <w:jc w:val="center"/>
            </w:pPr>
            <w:r w:rsidRPr="00A00853">
              <w:t>See optus.com.au/international</w:t>
            </w:r>
          </w:p>
        </w:tc>
      </w:tr>
      <w:tr w:rsidR="00794FCC" w:rsidRPr="00A00853" w14:paraId="329823C0" w14:textId="77777777" w:rsidTr="00794FCC">
        <w:trPr>
          <w:trHeight w:val="288"/>
        </w:trPr>
        <w:tc>
          <w:tcPr>
            <w:tcW w:w="5529" w:type="dxa"/>
            <w:shd w:val="clear" w:color="auto" w:fill="auto"/>
            <w:vAlign w:val="center"/>
          </w:tcPr>
          <w:p w14:paraId="7A2CFABA" w14:textId="77777777" w:rsidR="00794FCC" w:rsidRPr="00A00853" w:rsidRDefault="00794FCC" w:rsidP="00794FCC">
            <w:pPr>
              <w:pStyle w:val="BodyText"/>
              <w:spacing w:before="100" w:after="100"/>
              <w:rPr>
                <w:b/>
                <w:bCs/>
                <w:lang w:eastAsia="en-AU"/>
              </w:rPr>
            </w:pPr>
            <w:r w:rsidRPr="00A00853">
              <w:rPr>
                <w:b/>
                <w:bCs/>
                <w:lang w:eastAsia="en-AU"/>
              </w:rPr>
              <w:t xml:space="preserve">International SMS (to excluded countries) </w:t>
            </w:r>
          </w:p>
        </w:tc>
        <w:tc>
          <w:tcPr>
            <w:tcW w:w="4885" w:type="dxa"/>
            <w:shd w:val="clear" w:color="auto" w:fill="auto"/>
            <w:vAlign w:val="center"/>
          </w:tcPr>
          <w:p w14:paraId="2A9BB5BF" w14:textId="77777777" w:rsidR="00794FCC" w:rsidRPr="00A00853" w:rsidRDefault="00794FCC" w:rsidP="00794FCC">
            <w:pPr>
              <w:pStyle w:val="BodyText"/>
              <w:spacing w:before="100" w:after="100"/>
              <w:jc w:val="center"/>
            </w:pPr>
            <w:r w:rsidRPr="00A00853">
              <w:t>50c per SMS up to 160 standard characters</w:t>
            </w:r>
          </w:p>
        </w:tc>
      </w:tr>
      <w:tr w:rsidR="00794FCC" w:rsidRPr="00A00853" w14:paraId="1903B1E8" w14:textId="77777777" w:rsidTr="00794FCC">
        <w:trPr>
          <w:trHeight w:val="288"/>
        </w:trPr>
        <w:tc>
          <w:tcPr>
            <w:tcW w:w="5529" w:type="dxa"/>
            <w:shd w:val="clear" w:color="auto" w:fill="auto"/>
            <w:vAlign w:val="center"/>
          </w:tcPr>
          <w:p w14:paraId="11A03B8B" w14:textId="77777777" w:rsidR="00794FCC" w:rsidRPr="00A00853" w:rsidRDefault="00794FCC" w:rsidP="00794FCC">
            <w:pPr>
              <w:pStyle w:val="BodyText"/>
              <w:spacing w:before="100" w:after="100"/>
              <w:rPr>
                <w:b/>
                <w:bCs/>
                <w:lang w:eastAsia="en-AU"/>
              </w:rPr>
            </w:pPr>
            <w:r w:rsidRPr="00A00853">
              <w:rPr>
                <w:b/>
                <w:bCs/>
                <w:lang w:eastAsia="en-AU"/>
              </w:rPr>
              <w:t>International MMS (to excluded countries)</w:t>
            </w:r>
          </w:p>
        </w:tc>
        <w:tc>
          <w:tcPr>
            <w:tcW w:w="4885" w:type="dxa"/>
            <w:shd w:val="clear" w:color="auto" w:fill="auto"/>
            <w:vAlign w:val="center"/>
          </w:tcPr>
          <w:p w14:paraId="4B18FF37" w14:textId="77777777" w:rsidR="00794FCC" w:rsidRPr="00A00853" w:rsidRDefault="00794FCC" w:rsidP="00794FCC">
            <w:pPr>
              <w:pStyle w:val="BodyText"/>
              <w:spacing w:before="100" w:after="100"/>
              <w:jc w:val="center"/>
            </w:pPr>
            <w:r w:rsidRPr="00A00853">
              <w:t>75c per MMS</w:t>
            </w:r>
          </w:p>
        </w:tc>
      </w:tr>
      <w:tr w:rsidR="00794FCC" w:rsidRPr="00A00853" w14:paraId="07D0A994" w14:textId="77777777" w:rsidTr="00794FCC">
        <w:trPr>
          <w:trHeight w:val="288"/>
        </w:trPr>
        <w:tc>
          <w:tcPr>
            <w:tcW w:w="5529" w:type="dxa"/>
            <w:shd w:val="clear" w:color="auto" w:fill="auto"/>
            <w:vAlign w:val="center"/>
          </w:tcPr>
          <w:p w14:paraId="3DCCCB5A" w14:textId="77777777" w:rsidR="00794FCC" w:rsidRPr="00A00853" w:rsidRDefault="00794FCC" w:rsidP="00794FCC">
            <w:pPr>
              <w:pStyle w:val="BodyText"/>
              <w:spacing w:before="100" w:after="100"/>
              <w:rPr>
                <w:b/>
                <w:bCs/>
                <w:lang w:eastAsia="en-AU"/>
              </w:rPr>
            </w:pPr>
            <w:r w:rsidRPr="00A00853">
              <w:rPr>
                <w:b/>
                <w:bCs/>
                <w:lang w:eastAsia="en-AU"/>
              </w:rPr>
              <w:t xml:space="preserve">International video calling </w:t>
            </w:r>
          </w:p>
        </w:tc>
        <w:tc>
          <w:tcPr>
            <w:tcW w:w="4885" w:type="dxa"/>
            <w:shd w:val="clear" w:color="auto" w:fill="auto"/>
            <w:vAlign w:val="center"/>
          </w:tcPr>
          <w:p w14:paraId="74A20CC4" w14:textId="77777777" w:rsidR="00794FCC" w:rsidRPr="00A00853" w:rsidRDefault="00794FCC" w:rsidP="00794FCC">
            <w:pPr>
              <w:pStyle w:val="BodyText"/>
              <w:spacing w:before="100" w:after="100"/>
              <w:jc w:val="center"/>
            </w:pPr>
            <w:r w:rsidRPr="00A00853">
              <w:t>$1.50 per minute +35c flagfall</w:t>
            </w:r>
          </w:p>
        </w:tc>
      </w:tr>
      <w:tr w:rsidR="00794FCC" w:rsidRPr="00A00853" w14:paraId="43B5FE44" w14:textId="77777777" w:rsidTr="00794FCC">
        <w:trPr>
          <w:trHeight w:val="288"/>
        </w:trPr>
        <w:tc>
          <w:tcPr>
            <w:tcW w:w="5529" w:type="dxa"/>
            <w:shd w:val="clear" w:color="auto" w:fill="auto"/>
            <w:vAlign w:val="center"/>
          </w:tcPr>
          <w:p w14:paraId="6B06354E" w14:textId="77777777" w:rsidR="00794FCC" w:rsidRPr="00A00853" w:rsidRDefault="00794FCC" w:rsidP="00794FCC">
            <w:pPr>
              <w:pStyle w:val="BodyText"/>
              <w:spacing w:before="100" w:after="100"/>
              <w:rPr>
                <w:b/>
                <w:bCs/>
                <w:lang w:eastAsia="en-AU"/>
              </w:rPr>
            </w:pPr>
            <w:r w:rsidRPr="00A00853">
              <w:rPr>
                <w:b/>
                <w:bCs/>
                <w:lang w:eastAsia="en-AU"/>
              </w:rPr>
              <w:t>International roaming</w:t>
            </w:r>
          </w:p>
        </w:tc>
        <w:tc>
          <w:tcPr>
            <w:tcW w:w="4885" w:type="dxa"/>
            <w:shd w:val="clear" w:color="auto" w:fill="auto"/>
            <w:vAlign w:val="center"/>
          </w:tcPr>
          <w:p w14:paraId="6837E76C" w14:textId="77777777" w:rsidR="00794FCC" w:rsidRPr="00A00853" w:rsidRDefault="00794FCC" w:rsidP="00794FCC">
            <w:pPr>
              <w:pStyle w:val="BodyText"/>
              <w:spacing w:before="100" w:after="100"/>
              <w:jc w:val="center"/>
            </w:pPr>
            <w:r w:rsidRPr="00A00853">
              <w:t>See optus.com.au/roaming</w:t>
            </w:r>
          </w:p>
        </w:tc>
      </w:tr>
    </w:tbl>
    <w:p w14:paraId="37E83CFD" w14:textId="77777777" w:rsidR="00794FCC" w:rsidRDefault="00794FCC" w:rsidP="00794FCC">
      <w:pPr>
        <w:pStyle w:val="BodyText"/>
        <w:rPr>
          <w:b/>
        </w:rPr>
      </w:pPr>
    </w:p>
    <w:p w14:paraId="637877EC" w14:textId="77777777" w:rsidR="00794FCC" w:rsidRPr="00A00853" w:rsidRDefault="00794FCC" w:rsidP="00794FCC">
      <w:pPr>
        <w:pStyle w:val="BodyText"/>
        <w:rPr>
          <w:b/>
        </w:rPr>
      </w:pPr>
      <w:r w:rsidRPr="00A00853">
        <w:rPr>
          <w:b/>
        </w:rPr>
        <w:t>Table 3 – International Countries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52"/>
        <w:gridCol w:w="2261"/>
        <w:gridCol w:w="2262"/>
      </w:tblGrid>
      <w:tr w:rsidR="00794FCC" w:rsidRPr="0048326D" w14:paraId="0308AD40" w14:textId="77777777" w:rsidTr="00794FCC">
        <w:trPr>
          <w:trHeight w:val="288"/>
        </w:trPr>
        <w:tc>
          <w:tcPr>
            <w:tcW w:w="2603" w:type="dxa"/>
            <w:shd w:val="clear" w:color="auto" w:fill="auto"/>
            <w:vAlign w:val="center"/>
          </w:tcPr>
          <w:p w14:paraId="1F9D738D" w14:textId="77777777" w:rsidR="00794FCC" w:rsidRPr="0048326D" w:rsidRDefault="00794FCC" w:rsidP="00794FCC">
            <w:pPr>
              <w:spacing w:before="60" w:after="60"/>
              <w:rPr>
                <w:sz w:val="20"/>
              </w:rPr>
            </w:pPr>
            <w:r>
              <w:rPr>
                <w:sz w:val="20"/>
              </w:rPr>
              <w:t>Brazil</w:t>
            </w:r>
          </w:p>
        </w:tc>
        <w:tc>
          <w:tcPr>
            <w:tcW w:w="2604" w:type="dxa"/>
            <w:shd w:val="clear" w:color="auto" w:fill="auto"/>
            <w:vAlign w:val="center"/>
          </w:tcPr>
          <w:p w14:paraId="7666A164" w14:textId="77777777" w:rsidR="00794FCC" w:rsidRPr="0048326D" w:rsidRDefault="00794FCC" w:rsidP="00794FCC">
            <w:pPr>
              <w:spacing w:before="60" w:after="60"/>
              <w:rPr>
                <w:sz w:val="20"/>
              </w:rPr>
            </w:pPr>
            <w:r>
              <w:rPr>
                <w:sz w:val="20"/>
              </w:rPr>
              <w:t>Brunei</w:t>
            </w:r>
          </w:p>
        </w:tc>
        <w:tc>
          <w:tcPr>
            <w:tcW w:w="2603" w:type="dxa"/>
            <w:shd w:val="clear" w:color="auto" w:fill="auto"/>
            <w:vAlign w:val="center"/>
          </w:tcPr>
          <w:p w14:paraId="5A4A69DF" w14:textId="77777777" w:rsidR="00794FCC" w:rsidRPr="0048326D" w:rsidRDefault="00794FCC" w:rsidP="00794FCC">
            <w:pPr>
              <w:spacing w:before="60" w:after="60"/>
              <w:rPr>
                <w:sz w:val="20"/>
              </w:rPr>
            </w:pPr>
            <w:r>
              <w:rPr>
                <w:sz w:val="20"/>
              </w:rPr>
              <w:t>Cambodia</w:t>
            </w:r>
          </w:p>
        </w:tc>
        <w:tc>
          <w:tcPr>
            <w:tcW w:w="2604" w:type="dxa"/>
            <w:shd w:val="clear" w:color="auto" w:fill="auto"/>
            <w:vAlign w:val="center"/>
          </w:tcPr>
          <w:p w14:paraId="73CC6341" w14:textId="77777777" w:rsidR="00794FCC" w:rsidRPr="0048326D" w:rsidRDefault="00794FCC" w:rsidP="00794FCC">
            <w:pPr>
              <w:spacing w:before="60" w:after="60"/>
              <w:rPr>
                <w:sz w:val="20"/>
              </w:rPr>
            </w:pPr>
            <w:r>
              <w:rPr>
                <w:sz w:val="20"/>
              </w:rPr>
              <w:t>Canada</w:t>
            </w:r>
          </w:p>
        </w:tc>
      </w:tr>
      <w:tr w:rsidR="00794FCC" w:rsidRPr="0048326D" w14:paraId="31E38601" w14:textId="77777777" w:rsidTr="00794FCC">
        <w:trPr>
          <w:trHeight w:val="288"/>
        </w:trPr>
        <w:tc>
          <w:tcPr>
            <w:tcW w:w="2603" w:type="dxa"/>
            <w:shd w:val="clear" w:color="auto" w:fill="auto"/>
            <w:vAlign w:val="center"/>
          </w:tcPr>
          <w:p w14:paraId="7EEB34CE" w14:textId="77777777" w:rsidR="00794FCC" w:rsidRPr="0048326D" w:rsidRDefault="00794FCC" w:rsidP="00794FCC">
            <w:pPr>
              <w:spacing w:before="60" w:after="60"/>
              <w:rPr>
                <w:sz w:val="20"/>
              </w:rPr>
            </w:pPr>
            <w:r>
              <w:rPr>
                <w:sz w:val="20"/>
              </w:rPr>
              <w:t>China</w:t>
            </w:r>
          </w:p>
        </w:tc>
        <w:tc>
          <w:tcPr>
            <w:tcW w:w="2604" w:type="dxa"/>
            <w:shd w:val="clear" w:color="auto" w:fill="auto"/>
            <w:vAlign w:val="center"/>
          </w:tcPr>
          <w:p w14:paraId="2055CAC3" w14:textId="77777777" w:rsidR="00794FCC" w:rsidRPr="0048326D" w:rsidRDefault="00794FCC" w:rsidP="00794FCC">
            <w:pPr>
              <w:spacing w:before="60" w:after="60"/>
              <w:rPr>
                <w:sz w:val="20"/>
              </w:rPr>
            </w:pPr>
            <w:r>
              <w:rPr>
                <w:sz w:val="20"/>
              </w:rPr>
              <w:t>Colombia</w:t>
            </w:r>
          </w:p>
        </w:tc>
        <w:tc>
          <w:tcPr>
            <w:tcW w:w="2603" w:type="dxa"/>
            <w:shd w:val="clear" w:color="auto" w:fill="auto"/>
            <w:vAlign w:val="center"/>
          </w:tcPr>
          <w:p w14:paraId="16505211" w14:textId="77777777" w:rsidR="00794FCC" w:rsidRPr="0048326D" w:rsidRDefault="00794FCC" w:rsidP="00794FCC">
            <w:pPr>
              <w:spacing w:before="60" w:after="60"/>
              <w:rPr>
                <w:sz w:val="20"/>
              </w:rPr>
            </w:pPr>
            <w:r>
              <w:rPr>
                <w:sz w:val="20"/>
              </w:rPr>
              <w:t>Denmark</w:t>
            </w:r>
          </w:p>
        </w:tc>
        <w:tc>
          <w:tcPr>
            <w:tcW w:w="2604" w:type="dxa"/>
            <w:shd w:val="clear" w:color="auto" w:fill="auto"/>
            <w:vAlign w:val="center"/>
          </w:tcPr>
          <w:p w14:paraId="226904A2" w14:textId="77777777" w:rsidR="00794FCC" w:rsidRPr="0048326D" w:rsidRDefault="00794FCC" w:rsidP="00794FCC">
            <w:pPr>
              <w:spacing w:before="60" w:after="60"/>
              <w:rPr>
                <w:sz w:val="20"/>
              </w:rPr>
            </w:pPr>
            <w:r>
              <w:rPr>
                <w:sz w:val="20"/>
              </w:rPr>
              <w:t>France</w:t>
            </w:r>
          </w:p>
        </w:tc>
      </w:tr>
      <w:tr w:rsidR="00794FCC" w:rsidRPr="0048326D" w14:paraId="42FC0B5D" w14:textId="77777777" w:rsidTr="00794FCC">
        <w:trPr>
          <w:trHeight w:val="288"/>
        </w:trPr>
        <w:tc>
          <w:tcPr>
            <w:tcW w:w="2603" w:type="dxa"/>
            <w:shd w:val="clear" w:color="auto" w:fill="auto"/>
            <w:vAlign w:val="center"/>
          </w:tcPr>
          <w:p w14:paraId="0098B553" w14:textId="77777777" w:rsidR="00794FCC" w:rsidRPr="0048326D" w:rsidRDefault="00794FCC" w:rsidP="00794FCC">
            <w:pPr>
              <w:spacing w:before="60" w:after="60"/>
              <w:rPr>
                <w:sz w:val="20"/>
              </w:rPr>
            </w:pPr>
            <w:r>
              <w:rPr>
                <w:sz w:val="20"/>
              </w:rPr>
              <w:t>Germany</w:t>
            </w:r>
          </w:p>
        </w:tc>
        <w:tc>
          <w:tcPr>
            <w:tcW w:w="2604" w:type="dxa"/>
            <w:shd w:val="clear" w:color="auto" w:fill="auto"/>
            <w:vAlign w:val="center"/>
          </w:tcPr>
          <w:p w14:paraId="7D70E646" w14:textId="77777777" w:rsidR="00794FCC" w:rsidRPr="0048326D" w:rsidRDefault="00794FCC" w:rsidP="00794FCC">
            <w:pPr>
              <w:spacing w:before="60" w:after="60"/>
              <w:rPr>
                <w:sz w:val="20"/>
              </w:rPr>
            </w:pPr>
            <w:r>
              <w:rPr>
                <w:sz w:val="20"/>
              </w:rPr>
              <w:t>Greece</w:t>
            </w:r>
          </w:p>
        </w:tc>
        <w:tc>
          <w:tcPr>
            <w:tcW w:w="2603" w:type="dxa"/>
            <w:shd w:val="clear" w:color="auto" w:fill="auto"/>
            <w:vAlign w:val="center"/>
          </w:tcPr>
          <w:p w14:paraId="6F3F0350" w14:textId="77777777" w:rsidR="00794FCC" w:rsidRPr="0048326D" w:rsidRDefault="00794FCC" w:rsidP="00794FCC">
            <w:pPr>
              <w:spacing w:before="60" w:after="60"/>
              <w:rPr>
                <w:sz w:val="20"/>
              </w:rPr>
            </w:pPr>
            <w:r>
              <w:rPr>
                <w:sz w:val="20"/>
              </w:rPr>
              <w:t>Hong Kong</w:t>
            </w:r>
          </w:p>
        </w:tc>
        <w:tc>
          <w:tcPr>
            <w:tcW w:w="2604" w:type="dxa"/>
            <w:shd w:val="clear" w:color="auto" w:fill="auto"/>
            <w:vAlign w:val="center"/>
          </w:tcPr>
          <w:p w14:paraId="5F6F116A" w14:textId="77777777" w:rsidR="00794FCC" w:rsidRPr="0048326D" w:rsidRDefault="00794FCC" w:rsidP="00794FCC">
            <w:pPr>
              <w:spacing w:before="60" w:after="60"/>
              <w:rPr>
                <w:sz w:val="20"/>
              </w:rPr>
            </w:pPr>
            <w:r>
              <w:rPr>
                <w:sz w:val="20"/>
              </w:rPr>
              <w:t xml:space="preserve">Hungary </w:t>
            </w:r>
          </w:p>
        </w:tc>
      </w:tr>
      <w:tr w:rsidR="00794FCC" w:rsidRPr="0048326D" w14:paraId="78C8FFEC" w14:textId="77777777" w:rsidTr="00794FCC">
        <w:trPr>
          <w:trHeight w:val="288"/>
        </w:trPr>
        <w:tc>
          <w:tcPr>
            <w:tcW w:w="2603" w:type="dxa"/>
            <w:shd w:val="clear" w:color="auto" w:fill="auto"/>
            <w:vAlign w:val="center"/>
          </w:tcPr>
          <w:p w14:paraId="5A4CD24A" w14:textId="77777777" w:rsidR="00794FCC" w:rsidRPr="0048326D" w:rsidRDefault="00794FCC" w:rsidP="00794FCC">
            <w:pPr>
              <w:spacing w:before="60" w:after="60"/>
              <w:rPr>
                <w:sz w:val="20"/>
              </w:rPr>
            </w:pPr>
            <w:r>
              <w:rPr>
                <w:sz w:val="20"/>
              </w:rPr>
              <w:t>India</w:t>
            </w:r>
          </w:p>
        </w:tc>
        <w:tc>
          <w:tcPr>
            <w:tcW w:w="2604" w:type="dxa"/>
            <w:shd w:val="clear" w:color="auto" w:fill="auto"/>
            <w:vAlign w:val="center"/>
          </w:tcPr>
          <w:p w14:paraId="502C431D" w14:textId="77777777" w:rsidR="00794FCC" w:rsidRPr="0048326D" w:rsidRDefault="00794FCC" w:rsidP="00794FCC">
            <w:pPr>
              <w:spacing w:before="60" w:after="60"/>
              <w:rPr>
                <w:sz w:val="20"/>
              </w:rPr>
            </w:pPr>
            <w:r>
              <w:rPr>
                <w:sz w:val="20"/>
              </w:rPr>
              <w:t>Indonesia</w:t>
            </w:r>
          </w:p>
        </w:tc>
        <w:tc>
          <w:tcPr>
            <w:tcW w:w="2603" w:type="dxa"/>
            <w:shd w:val="clear" w:color="auto" w:fill="auto"/>
            <w:vAlign w:val="center"/>
          </w:tcPr>
          <w:p w14:paraId="4D178E65" w14:textId="77777777" w:rsidR="00794FCC" w:rsidRPr="0048326D" w:rsidRDefault="00794FCC" w:rsidP="00794FCC">
            <w:pPr>
              <w:spacing w:before="60" w:after="60"/>
              <w:rPr>
                <w:sz w:val="20"/>
              </w:rPr>
            </w:pPr>
            <w:r>
              <w:rPr>
                <w:sz w:val="20"/>
              </w:rPr>
              <w:t>Ireland</w:t>
            </w:r>
          </w:p>
        </w:tc>
        <w:tc>
          <w:tcPr>
            <w:tcW w:w="2604" w:type="dxa"/>
            <w:shd w:val="clear" w:color="auto" w:fill="auto"/>
            <w:vAlign w:val="center"/>
          </w:tcPr>
          <w:p w14:paraId="1BBE90E2" w14:textId="77777777" w:rsidR="00794FCC" w:rsidRPr="0048326D" w:rsidRDefault="00794FCC" w:rsidP="00794FCC">
            <w:pPr>
              <w:spacing w:before="60" w:after="60"/>
              <w:rPr>
                <w:sz w:val="20"/>
              </w:rPr>
            </w:pPr>
            <w:r>
              <w:rPr>
                <w:sz w:val="20"/>
              </w:rPr>
              <w:t>Israel</w:t>
            </w:r>
          </w:p>
        </w:tc>
      </w:tr>
      <w:tr w:rsidR="00794FCC" w:rsidRPr="0048326D" w14:paraId="28A9A455" w14:textId="77777777" w:rsidTr="00794FCC">
        <w:trPr>
          <w:trHeight w:val="288"/>
        </w:trPr>
        <w:tc>
          <w:tcPr>
            <w:tcW w:w="2603" w:type="dxa"/>
            <w:shd w:val="clear" w:color="auto" w:fill="auto"/>
            <w:vAlign w:val="center"/>
          </w:tcPr>
          <w:p w14:paraId="520EE80F" w14:textId="77777777" w:rsidR="00794FCC" w:rsidRPr="0048326D" w:rsidRDefault="00794FCC" w:rsidP="00794FCC">
            <w:pPr>
              <w:spacing w:before="60" w:after="60"/>
              <w:rPr>
                <w:sz w:val="20"/>
              </w:rPr>
            </w:pPr>
            <w:r>
              <w:rPr>
                <w:sz w:val="20"/>
              </w:rPr>
              <w:t>Italy</w:t>
            </w:r>
          </w:p>
        </w:tc>
        <w:tc>
          <w:tcPr>
            <w:tcW w:w="2604" w:type="dxa"/>
            <w:shd w:val="clear" w:color="auto" w:fill="auto"/>
            <w:vAlign w:val="center"/>
          </w:tcPr>
          <w:p w14:paraId="20E973DF" w14:textId="77777777" w:rsidR="00794FCC" w:rsidRPr="0048326D" w:rsidRDefault="00794FCC" w:rsidP="00794FCC">
            <w:pPr>
              <w:spacing w:before="60" w:after="60"/>
              <w:rPr>
                <w:sz w:val="20"/>
              </w:rPr>
            </w:pPr>
            <w:r>
              <w:rPr>
                <w:sz w:val="20"/>
              </w:rPr>
              <w:t>Japan</w:t>
            </w:r>
          </w:p>
        </w:tc>
        <w:tc>
          <w:tcPr>
            <w:tcW w:w="2603" w:type="dxa"/>
            <w:shd w:val="clear" w:color="auto" w:fill="auto"/>
            <w:vAlign w:val="center"/>
          </w:tcPr>
          <w:p w14:paraId="370F057C" w14:textId="77777777" w:rsidR="00794FCC" w:rsidRPr="0048326D" w:rsidRDefault="00794FCC" w:rsidP="00794FCC">
            <w:pPr>
              <w:spacing w:before="60" w:after="60"/>
              <w:rPr>
                <w:sz w:val="20"/>
              </w:rPr>
            </w:pPr>
            <w:r>
              <w:rPr>
                <w:sz w:val="20"/>
              </w:rPr>
              <w:t>Laos</w:t>
            </w:r>
          </w:p>
        </w:tc>
        <w:tc>
          <w:tcPr>
            <w:tcW w:w="2604" w:type="dxa"/>
            <w:shd w:val="clear" w:color="auto" w:fill="auto"/>
            <w:vAlign w:val="center"/>
          </w:tcPr>
          <w:p w14:paraId="565226DC" w14:textId="77777777" w:rsidR="00794FCC" w:rsidRPr="0048326D" w:rsidRDefault="00794FCC" w:rsidP="00794FCC">
            <w:pPr>
              <w:spacing w:before="60" w:after="60"/>
              <w:rPr>
                <w:sz w:val="20"/>
              </w:rPr>
            </w:pPr>
            <w:r>
              <w:rPr>
                <w:sz w:val="20"/>
              </w:rPr>
              <w:t>Lebanon</w:t>
            </w:r>
          </w:p>
        </w:tc>
      </w:tr>
      <w:tr w:rsidR="00794FCC" w:rsidRPr="0048326D" w14:paraId="6DA001D3" w14:textId="77777777" w:rsidTr="00794FCC">
        <w:trPr>
          <w:trHeight w:val="288"/>
        </w:trPr>
        <w:tc>
          <w:tcPr>
            <w:tcW w:w="2603" w:type="dxa"/>
            <w:shd w:val="clear" w:color="auto" w:fill="auto"/>
            <w:vAlign w:val="center"/>
          </w:tcPr>
          <w:p w14:paraId="0F1225A0" w14:textId="77777777" w:rsidR="00794FCC" w:rsidRPr="0048326D" w:rsidRDefault="00794FCC" w:rsidP="00794FCC">
            <w:pPr>
              <w:spacing w:before="60" w:after="60"/>
              <w:rPr>
                <w:sz w:val="20"/>
              </w:rPr>
            </w:pPr>
            <w:r>
              <w:rPr>
                <w:sz w:val="20"/>
              </w:rPr>
              <w:t>Malaysia</w:t>
            </w:r>
          </w:p>
        </w:tc>
        <w:tc>
          <w:tcPr>
            <w:tcW w:w="2604" w:type="dxa"/>
            <w:shd w:val="clear" w:color="auto" w:fill="auto"/>
            <w:vAlign w:val="center"/>
          </w:tcPr>
          <w:p w14:paraId="463A2F4F" w14:textId="77777777" w:rsidR="00794FCC" w:rsidRPr="0048326D" w:rsidRDefault="00794FCC" w:rsidP="00794FCC">
            <w:pPr>
              <w:spacing w:before="60" w:after="60"/>
              <w:rPr>
                <w:sz w:val="20"/>
              </w:rPr>
            </w:pPr>
            <w:r>
              <w:rPr>
                <w:sz w:val="20"/>
              </w:rPr>
              <w:t>Malta</w:t>
            </w:r>
          </w:p>
        </w:tc>
        <w:tc>
          <w:tcPr>
            <w:tcW w:w="2603" w:type="dxa"/>
            <w:shd w:val="clear" w:color="auto" w:fill="auto"/>
            <w:vAlign w:val="center"/>
          </w:tcPr>
          <w:p w14:paraId="4135CEC7" w14:textId="77777777" w:rsidR="00794FCC" w:rsidRPr="0048326D" w:rsidRDefault="00794FCC" w:rsidP="00794FCC">
            <w:pPr>
              <w:spacing w:before="60" w:after="60"/>
              <w:rPr>
                <w:sz w:val="20"/>
              </w:rPr>
            </w:pPr>
            <w:r>
              <w:rPr>
                <w:sz w:val="20"/>
              </w:rPr>
              <w:t>Mexico</w:t>
            </w:r>
          </w:p>
        </w:tc>
        <w:tc>
          <w:tcPr>
            <w:tcW w:w="2604" w:type="dxa"/>
            <w:shd w:val="clear" w:color="auto" w:fill="auto"/>
            <w:vAlign w:val="center"/>
          </w:tcPr>
          <w:p w14:paraId="484A8368" w14:textId="77777777" w:rsidR="00794FCC" w:rsidRPr="0048326D" w:rsidRDefault="00794FCC" w:rsidP="00794FCC">
            <w:pPr>
              <w:spacing w:before="60" w:after="60"/>
              <w:rPr>
                <w:sz w:val="20"/>
              </w:rPr>
            </w:pPr>
            <w:r>
              <w:rPr>
                <w:sz w:val="20"/>
              </w:rPr>
              <w:t>New Zealand</w:t>
            </w:r>
          </w:p>
        </w:tc>
      </w:tr>
      <w:tr w:rsidR="00794FCC" w:rsidRPr="0048326D" w14:paraId="2B78C099" w14:textId="77777777" w:rsidTr="00794FCC">
        <w:trPr>
          <w:trHeight w:val="288"/>
        </w:trPr>
        <w:tc>
          <w:tcPr>
            <w:tcW w:w="2603" w:type="dxa"/>
            <w:shd w:val="clear" w:color="auto" w:fill="auto"/>
            <w:vAlign w:val="center"/>
          </w:tcPr>
          <w:p w14:paraId="2E72DBB6" w14:textId="77777777" w:rsidR="00794FCC" w:rsidRPr="0048326D" w:rsidRDefault="00794FCC" w:rsidP="00794FCC">
            <w:pPr>
              <w:spacing w:before="60" w:after="60"/>
              <w:rPr>
                <w:sz w:val="20"/>
              </w:rPr>
            </w:pPr>
            <w:r>
              <w:rPr>
                <w:sz w:val="20"/>
              </w:rPr>
              <w:t>Norway</w:t>
            </w:r>
          </w:p>
        </w:tc>
        <w:tc>
          <w:tcPr>
            <w:tcW w:w="2604" w:type="dxa"/>
            <w:shd w:val="clear" w:color="auto" w:fill="auto"/>
            <w:vAlign w:val="center"/>
          </w:tcPr>
          <w:p w14:paraId="0763A9DD" w14:textId="77777777" w:rsidR="00794FCC" w:rsidRPr="0048326D" w:rsidRDefault="00794FCC" w:rsidP="00794FCC">
            <w:pPr>
              <w:spacing w:before="60" w:after="60"/>
              <w:rPr>
                <w:sz w:val="20"/>
              </w:rPr>
            </w:pPr>
            <w:r>
              <w:rPr>
                <w:sz w:val="20"/>
              </w:rPr>
              <w:t xml:space="preserve">Poland </w:t>
            </w:r>
          </w:p>
        </w:tc>
        <w:tc>
          <w:tcPr>
            <w:tcW w:w="2603" w:type="dxa"/>
            <w:shd w:val="clear" w:color="auto" w:fill="auto"/>
            <w:vAlign w:val="center"/>
          </w:tcPr>
          <w:p w14:paraId="15784779" w14:textId="77777777" w:rsidR="00794FCC" w:rsidRPr="0048326D" w:rsidRDefault="00794FCC" w:rsidP="00794FCC">
            <w:pPr>
              <w:spacing w:before="60" w:after="60"/>
              <w:rPr>
                <w:sz w:val="20"/>
              </w:rPr>
            </w:pPr>
            <w:r>
              <w:rPr>
                <w:sz w:val="20"/>
              </w:rPr>
              <w:t>Romania</w:t>
            </w:r>
          </w:p>
        </w:tc>
        <w:tc>
          <w:tcPr>
            <w:tcW w:w="2604" w:type="dxa"/>
            <w:shd w:val="clear" w:color="auto" w:fill="auto"/>
            <w:vAlign w:val="center"/>
          </w:tcPr>
          <w:p w14:paraId="425AABAC" w14:textId="77777777" w:rsidR="00794FCC" w:rsidRPr="0048326D" w:rsidRDefault="00794FCC" w:rsidP="00794FCC">
            <w:pPr>
              <w:spacing w:before="60" w:after="60"/>
              <w:rPr>
                <w:sz w:val="20"/>
              </w:rPr>
            </w:pPr>
            <w:r>
              <w:rPr>
                <w:sz w:val="20"/>
              </w:rPr>
              <w:t>Singapore</w:t>
            </w:r>
          </w:p>
        </w:tc>
      </w:tr>
      <w:tr w:rsidR="00794FCC" w:rsidRPr="0048326D" w14:paraId="34DA7A41" w14:textId="77777777" w:rsidTr="00794FCC">
        <w:trPr>
          <w:trHeight w:val="288"/>
        </w:trPr>
        <w:tc>
          <w:tcPr>
            <w:tcW w:w="2603" w:type="dxa"/>
            <w:shd w:val="clear" w:color="auto" w:fill="auto"/>
            <w:vAlign w:val="center"/>
          </w:tcPr>
          <w:p w14:paraId="528182A0" w14:textId="77777777" w:rsidR="00794FCC" w:rsidRPr="0048326D" w:rsidRDefault="00794FCC" w:rsidP="00794FCC">
            <w:pPr>
              <w:spacing w:before="60" w:after="60"/>
              <w:rPr>
                <w:sz w:val="20"/>
              </w:rPr>
            </w:pPr>
            <w:r>
              <w:rPr>
                <w:sz w:val="20"/>
              </w:rPr>
              <w:t>South Korea</w:t>
            </w:r>
          </w:p>
        </w:tc>
        <w:tc>
          <w:tcPr>
            <w:tcW w:w="2604" w:type="dxa"/>
            <w:shd w:val="clear" w:color="auto" w:fill="auto"/>
            <w:vAlign w:val="center"/>
          </w:tcPr>
          <w:p w14:paraId="4D7D142F" w14:textId="77777777" w:rsidR="00794FCC" w:rsidRPr="0048326D" w:rsidRDefault="00794FCC" w:rsidP="00794FCC">
            <w:pPr>
              <w:spacing w:before="60" w:after="60"/>
              <w:rPr>
                <w:sz w:val="20"/>
              </w:rPr>
            </w:pPr>
            <w:r>
              <w:rPr>
                <w:sz w:val="20"/>
              </w:rPr>
              <w:t>Sweden</w:t>
            </w:r>
          </w:p>
        </w:tc>
        <w:tc>
          <w:tcPr>
            <w:tcW w:w="2603" w:type="dxa"/>
            <w:shd w:val="clear" w:color="auto" w:fill="auto"/>
            <w:vAlign w:val="center"/>
          </w:tcPr>
          <w:p w14:paraId="527C23AB" w14:textId="77777777" w:rsidR="00794FCC" w:rsidRPr="0048326D" w:rsidRDefault="00794FCC" w:rsidP="00794FCC">
            <w:pPr>
              <w:spacing w:before="60" w:after="60"/>
              <w:rPr>
                <w:sz w:val="20"/>
              </w:rPr>
            </w:pPr>
            <w:r>
              <w:rPr>
                <w:sz w:val="20"/>
              </w:rPr>
              <w:t>Taiwan</w:t>
            </w:r>
          </w:p>
        </w:tc>
        <w:tc>
          <w:tcPr>
            <w:tcW w:w="2604" w:type="dxa"/>
            <w:shd w:val="clear" w:color="auto" w:fill="auto"/>
            <w:vAlign w:val="center"/>
          </w:tcPr>
          <w:p w14:paraId="7F7133BB" w14:textId="77777777" w:rsidR="00794FCC" w:rsidRPr="0048326D" w:rsidRDefault="00794FCC" w:rsidP="00794FCC">
            <w:pPr>
              <w:spacing w:before="60" w:after="60"/>
              <w:rPr>
                <w:sz w:val="20"/>
              </w:rPr>
            </w:pPr>
            <w:r>
              <w:rPr>
                <w:sz w:val="20"/>
              </w:rPr>
              <w:t>Thailand</w:t>
            </w:r>
          </w:p>
        </w:tc>
      </w:tr>
      <w:tr w:rsidR="00794FCC" w:rsidRPr="0048326D" w14:paraId="5E174D5A" w14:textId="77777777" w:rsidTr="00794FCC">
        <w:trPr>
          <w:trHeight w:val="288"/>
        </w:trPr>
        <w:tc>
          <w:tcPr>
            <w:tcW w:w="2603" w:type="dxa"/>
            <w:shd w:val="clear" w:color="auto" w:fill="auto"/>
            <w:vAlign w:val="center"/>
          </w:tcPr>
          <w:p w14:paraId="3C90EA0D" w14:textId="77777777" w:rsidR="00794FCC" w:rsidRPr="0048326D" w:rsidDel="0025252B" w:rsidRDefault="00794FCC" w:rsidP="00794FCC">
            <w:pPr>
              <w:spacing w:before="60" w:after="60"/>
              <w:rPr>
                <w:sz w:val="20"/>
              </w:rPr>
            </w:pPr>
            <w:r>
              <w:rPr>
                <w:sz w:val="20"/>
              </w:rPr>
              <w:t>United Kingdom</w:t>
            </w:r>
          </w:p>
        </w:tc>
        <w:tc>
          <w:tcPr>
            <w:tcW w:w="2604" w:type="dxa"/>
            <w:shd w:val="clear" w:color="auto" w:fill="auto"/>
            <w:vAlign w:val="center"/>
          </w:tcPr>
          <w:p w14:paraId="1E6FD7C8" w14:textId="77777777" w:rsidR="00794FCC" w:rsidRPr="0048326D" w:rsidDel="0025252B" w:rsidRDefault="00794FCC" w:rsidP="00794FCC">
            <w:pPr>
              <w:spacing w:before="60" w:after="60"/>
              <w:rPr>
                <w:sz w:val="20"/>
              </w:rPr>
            </w:pPr>
            <w:r>
              <w:rPr>
                <w:sz w:val="20"/>
              </w:rPr>
              <w:t>USA</w:t>
            </w:r>
          </w:p>
        </w:tc>
        <w:tc>
          <w:tcPr>
            <w:tcW w:w="2603" w:type="dxa"/>
            <w:shd w:val="clear" w:color="auto" w:fill="auto"/>
            <w:vAlign w:val="center"/>
          </w:tcPr>
          <w:p w14:paraId="43B5CC14" w14:textId="77777777" w:rsidR="00794FCC" w:rsidRPr="0048326D" w:rsidDel="0025252B" w:rsidRDefault="00794FCC" w:rsidP="00794FCC">
            <w:pPr>
              <w:spacing w:before="60" w:after="60"/>
              <w:rPr>
                <w:sz w:val="20"/>
              </w:rPr>
            </w:pPr>
            <w:r>
              <w:rPr>
                <w:sz w:val="20"/>
              </w:rPr>
              <w:t>Vietnam</w:t>
            </w:r>
          </w:p>
        </w:tc>
        <w:tc>
          <w:tcPr>
            <w:tcW w:w="2604" w:type="dxa"/>
            <w:shd w:val="clear" w:color="auto" w:fill="auto"/>
            <w:vAlign w:val="center"/>
          </w:tcPr>
          <w:p w14:paraId="3062EC7D" w14:textId="77777777" w:rsidR="00794FCC" w:rsidRPr="0048326D" w:rsidDel="0025252B" w:rsidRDefault="00794FCC" w:rsidP="00794FCC">
            <w:pPr>
              <w:spacing w:before="60" w:after="60"/>
              <w:rPr>
                <w:sz w:val="20"/>
              </w:rPr>
            </w:pPr>
          </w:p>
        </w:tc>
      </w:tr>
    </w:tbl>
    <w:p w14:paraId="3EFF5CA6" w14:textId="77777777" w:rsidR="00794FCC" w:rsidRPr="00A00853" w:rsidRDefault="00794FCC" w:rsidP="00794FCC">
      <w:pPr>
        <w:pStyle w:val="BodyText"/>
      </w:pPr>
    </w:p>
    <w:p w14:paraId="659215CF" w14:textId="77777777" w:rsidR="00794FCC" w:rsidRPr="00A00853" w:rsidRDefault="00794FCC" w:rsidP="00794FCC">
      <w:pPr>
        <w:pStyle w:val="Heading6"/>
        <w:tabs>
          <w:tab w:val="clear" w:pos="720"/>
          <w:tab w:val="num" w:pos="862"/>
        </w:tabs>
        <w:ind w:left="862"/>
      </w:pPr>
      <w:bookmarkStart w:id="279" w:name="_Toc4149076"/>
      <w:bookmarkStart w:id="280" w:name="_Toc6471564"/>
      <w:bookmarkStart w:id="281" w:name="_Toc23318941"/>
      <w:bookmarkStart w:id="282" w:name="_Toc25317539"/>
      <w:bookmarkStart w:id="283" w:name="_Toc41394344"/>
      <w:r w:rsidRPr="00A00853">
        <w:t>My Account</w:t>
      </w:r>
      <w:bookmarkEnd w:id="279"/>
      <w:bookmarkEnd w:id="280"/>
      <w:bookmarkEnd w:id="281"/>
      <w:bookmarkEnd w:id="282"/>
      <w:bookmarkEnd w:id="283"/>
    </w:p>
    <w:p w14:paraId="305B874F" w14:textId="77777777" w:rsidR="00794FCC" w:rsidRPr="00A00853" w:rsidRDefault="00794FCC" w:rsidP="00794FCC">
      <w:pPr>
        <w:pStyle w:val="BodyText"/>
        <w:ind w:left="862"/>
      </w:pPr>
      <w:r w:rsidRPr="00A00853">
        <w:t xml:space="preserve">Services that share data may have a service login to My Account which will display all of the service numbers contributing to or using the shared data pool on </w:t>
      </w:r>
      <w:r w:rsidRPr="00A00853">
        <w:rPr>
          <w:i/>
        </w:rPr>
        <w:t xml:space="preserve">your </w:t>
      </w:r>
      <w:r w:rsidRPr="00A00853">
        <w:t xml:space="preserve">account and the amount of data each service has used. If </w:t>
      </w:r>
      <w:r w:rsidRPr="00A00853">
        <w:rPr>
          <w:i/>
        </w:rPr>
        <w:t>you</w:t>
      </w:r>
      <w:r w:rsidRPr="00A00853">
        <w:t xml:space="preserve"> have more than 6 services on </w:t>
      </w:r>
      <w:r w:rsidRPr="00A00853">
        <w:rPr>
          <w:i/>
        </w:rPr>
        <w:t>your</w:t>
      </w:r>
      <w:r w:rsidRPr="00A00853">
        <w:t xml:space="preserve"> account, My Account may not be suitable for viewing usage and managing </w:t>
      </w:r>
      <w:r w:rsidRPr="00A00853">
        <w:rPr>
          <w:i/>
        </w:rPr>
        <w:t xml:space="preserve">your </w:t>
      </w:r>
      <w:r w:rsidRPr="00A00853">
        <w:t>usage alerts.</w:t>
      </w:r>
    </w:p>
    <w:p w14:paraId="4262A4C3" w14:textId="77777777" w:rsidR="00794FCC" w:rsidRPr="00A00853" w:rsidRDefault="00794FCC" w:rsidP="00794FCC">
      <w:pPr>
        <w:pStyle w:val="Heading6"/>
        <w:tabs>
          <w:tab w:val="clear" w:pos="720"/>
          <w:tab w:val="num" w:pos="862"/>
        </w:tabs>
        <w:ind w:left="862"/>
        <w:rPr>
          <w:szCs w:val="20"/>
        </w:rPr>
      </w:pPr>
      <w:bookmarkStart w:id="284" w:name="_Toc4149077"/>
      <w:bookmarkStart w:id="285" w:name="_Toc6471565"/>
      <w:bookmarkStart w:id="286" w:name="_Toc23318942"/>
      <w:bookmarkStart w:id="287" w:name="_Toc25317540"/>
      <w:bookmarkStart w:id="288" w:name="_Toc41394345"/>
      <w:r w:rsidRPr="00A00853">
        <w:t>Wha</w:t>
      </w:r>
      <w:r w:rsidRPr="00A00853">
        <w:rPr>
          <w:szCs w:val="20"/>
        </w:rPr>
        <w:t xml:space="preserve">t happens if the </w:t>
      </w:r>
      <w:r w:rsidRPr="00A00853">
        <w:rPr>
          <w:i/>
          <w:szCs w:val="20"/>
        </w:rPr>
        <w:t xml:space="preserve">service </w:t>
      </w:r>
      <w:r w:rsidRPr="00A00853">
        <w:rPr>
          <w:szCs w:val="20"/>
        </w:rPr>
        <w:t>is</w:t>
      </w:r>
      <w:r w:rsidRPr="00A00853">
        <w:rPr>
          <w:i/>
          <w:szCs w:val="20"/>
        </w:rPr>
        <w:t xml:space="preserve"> cancelled </w:t>
      </w:r>
      <w:r w:rsidRPr="00A00853">
        <w:rPr>
          <w:szCs w:val="20"/>
        </w:rPr>
        <w:t>early?</w:t>
      </w:r>
      <w:bookmarkEnd w:id="284"/>
      <w:bookmarkEnd w:id="285"/>
      <w:bookmarkEnd w:id="286"/>
      <w:bookmarkEnd w:id="287"/>
      <w:bookmarkEnd w:id="288"/>
    </w:p>
    <w:p w14:paraId="5D57961E" w14:textId="77777777" w:rsidR="00794FCC" w:rsidRPr="0048326D" w:rsidRDefault="00794FCC" w:rsidP="00794FCC">
      <w:pPr>
        <w:numPr>
          <w:ilvl w:val="6"/>
          <w:numId w:val="1"/>
        </w:numPr>
        <w:spacing w:after="200"/>
        <w:outlineLvl w:val="6"/>
        <w:rPr>
          <w:rFonts w:eastAsia="Times New Roman"/>
          <w:sz w:val="20"/>
        </w:rPr>
      </w:pPr>
      <w:r w:rsidRPr="0048326D">
        <w:rPr>
          <w:rFonts w:eastAsia="Times New Roman"/>
          <w:sz w:val="20"/>
        </w:rPr>
        <w:t>If the</w:t>
      </w:r>
      <w:r w:rsidRPr="0048326D">
        <w:rPr>
          <w:rFonts w:eastAsia="Times New Roman"/>
          <w:i/>
          <w:sz w:val="20"/>
        </w:rPr>
        <w:t xml:space="preserve"> service</w:t>
      </w:r>
      <w:r w:rsidRPr="0048326D">
        <w:rPr>
          <w:rFonts w:eastAsia="Times New Roman"/>
          <w:sz w:val="20"/>
        </w:rPr>
        <w:t xml:space="preserve"> is</w:t>
      </w:r>
      <w:r w:rsidRPr="0048326D">
        <w:rPr>
          <w:rFonts w:eastAsia="Times New Roman"/>
          <w:i/>
          <w:sz w:val="20"/>
        </w:rPr>
        <w:t xml:space="preserve"> cancelled </w:t>
      </w:r>
      <w:r w:rsidRPr="0048326D">
        <w:rPr>
          <w:rFonts w:eastAsia="Times New Roman"/>
          <w:sz w:val="20"/>
        </w:rPr>
        <w:t xml:space="preserve">before the end of </w:t>
      </w:r>
      <w:r w:rsidRPr="0048326D">
        <w:rPr>
          <w:rFonts w:eastAsia="Times New Roman"/>
          <w:i/>
          <w:sz w:val="20"/>
        </w:rPr>
        <w:t xml:space="preserve">your minimum term, you </w:t>
      </w:r>
      <w:r w:rsidRPr="0048326D">
        <w:rPr>
          <w:rFonts w:eastAsia="Times New Roman"/>
          <w:sz w:val="20"/>
        </w:rPr>
        <w:t xml:space="preserve">will be required to pay </w:t>
      </w:r>
      <w:r w:rsidRPr="0048326D">
        <w:rPr>
          <w:rFonts w:eastAsia="Times New Roman"/>
          <w:i/>
          <w:sz w:val="20"/>
        </w:rPr>
        <w:t>us</w:t>
      </w:r>
      <w:r w:rsidRPr="0048326D">
        <w:rPr>
          <w:rFonts w:eastAsia="Times New Roman"/>
          <w:sz w:val="20"/>
        </w:rPr>
        <w:t>:</w:t>
      </w:r>
    </w:p>
    <w:p w14:paraId="0426EF78" w14:textId="77777777" w:rsidR="00794FCC" w:rsidRPr="0048326D" w:rsidRDefault="00794FCC" w:rsidP="00794FCC">
      <w:pPr>
        <w:numPr>
          <w:ilvl w:val="7"/>
          <w:numId w:val="1"/>
        </w:numPr>
        <w:spacing w:after="200"/>
        <w:outlineLvl w:val="7"/>
        <w:rPr>
          <w:rFonts w:eastAsia="Times New Roman"/>
          <w:iCs/>
          <w:sz w:val="20"/>
        </w:rPr>
      </w:pPr>
      <w:r w:rsidRPr="0048326D">
        <w:rPr>
          <w:rFonts w:eastAsia="Times New Roman"/>
          <w:iCs/>
          <w:sz w:val="20"/>
        </w:rPr>
        <w:t xml:space="preserve">any usage charges incurred up to, and including, the </w:t>
      </w:r>
      <w:r w:rsidRPr="0048326D">
        <w:rPr>
          <w:rFonts w:eastAsia="Times New Roman"/>
          <w:i/>
          <w:iCs/>
          <w:sz w:val="20"/>
        </w:rPr>
        <w:t xml:space="preserve">cancellation date; </w:t>
      </w:r>
      <w:r w:rsidRPr="0048326D">
        <w:rPr>
          <w:rFonts w:eastAsia="Times New Roman"/>
          <w:iCs/>
          <w:sz w:val="20"/>
        </w:rPr>
        <w:t>plus</w:t>
      </w:r>
    </w:p>
    <w:p w14:paraId="64BD77A7" w14:textId="77777777" w:rsidR="00794FCC" w:rsidRPr="0048326D" w:rsidRDefault="00794FCC" w:rsidP="00794FCC">
      <w:pPr>
        <w:numPr>
          <w:ilvl w:val="7"/>
          <w:numId w:val="1"/>
        </w:numPr>
        <w:spacing w:after="200"/>
        <w:outlineLvl w:val="7"/>
        <w:rPr>
          <w:rFonts w:eastAsia="Times New Roman"/>
          <w:iCs/>
          <w:sz w:val="20"/>
        </w:rPr>
      </w:pPr>
      <w:r w:rsidRPr="0048326D">
        <w:rPr>
          <w:rFonts w:eastAsia="Times New Roman"/>
          <w:iCs/>
          <w:sz w:val="20"/>
        </w:rPr>
        <w:t xml:space="preserve">the </w:t>
      </w:r>
      <w:r w:rsidRPr="0048326D">
        <w:rPr>
          <w:rFonts w:eastAsia="Times New Roman"/>
          <w:i/>
          <w:iCs/>
          <w:sz w:val="20"/>
        </w:rPr>
        <w:t>cancellation fees</w:t>
      </w:r>
      <w:r w:rsidRPr="0048326D">
        <w:rPr>
          <w:rFonts w:eastAsia="Times New Roman"/>
          <w:iCs/>
          <w:sz w:val="20"/>
        </w:rPr>
        <w:t xml:space="preserve"> set out in paragraph </w:t>
      </w:r>
      <w:r>
        <w:rPr>
          <w:rFonts w:eastAsia="Times New Roman"/>
          <w:iCs/>
          <w:sz w:val="20"/>
        </w:rPr>
        <w:t>(b)</w:t>
      </w:r>
      <w:r w:rsidRPr="0048326D">
        <w:rPr>
          <w:rFonts w:eastAsia="Times New Roman"/>
          <w:iCs/>
          <w:sz w:val="20"/>
        </w:rPr>
        <w:fldChar w:fldCharType="begin"/>
      </w:r>
      <w:r w:rsidRPr="0048326D">
        <w:rPr>
          <w:rFonts w:eastAsia="Times New Roman"/>
          <w:iCs/>
          <w:sz w:val="20"/>
        </w:rPr>
        <w:instrText xml:space="preserve"> REF _Ref446042467 \n \h </w:instrText>
      </w:r>
      <w:r w:rsidRPr="0048326D">
        <w:rPr>
          <w:rFonts w:eastAsia="Times New Roman"/>
          <w:iCs/>
          <w:sz w:val="20"/>
        </w:rPr>
      </w:r>
      <w:r w:rsidRPr="0048326D">
        <w:rPr>
          <w:rFonts w:eastAsia="Times New Roman"/>
          <w:iCs/>
          <w:sz w:val="20"/>
        </w:rPr>
        <w:fldChar w:fldCharType="end"/>
      </w:r>
      <w:r w:rsidRPr="0048326D">
        <w:rPr>
          <w:rFonts w:eastAsia="Times New Roman"/>
          <w:iCs/>
          <w:sz w:val="20"/>
        </w:rPr>
        <w:t xml:space="preserve"> below (unless under clause 2A of the </w:t>
      </w:r>
      <w:r w:rsidRPr="0048326D">
        <w:rPr>
          <w:rFonts w:eastAsia="Times New Roman"/>
          <w:i/>
          <w:iCs/>
          <w:sz w:val="20"/>
        </w:rPr>
        <w:t>consumer terms</w:t>
      </w:r>
      <w:r w:rsidRPr="0048326D">
        <w:rPr>
          <w:rFonts w:eastAsia="Times New Roman"/>
          <w:iCs/>
          <w:sz w:val="20"/>
        </w:rPr>
        <w:t xml:space="preserve">, </w:t>
      </w:r>
      <w:r w:rsidRPr="0048326D">
        <w:rPr>
          <w:rFonts w:eastAsia="Times New Roman"/>
          <w:i/>
          <w:iCs/>
          <w:sz w:val="20"/>
        </w:rPr>
        <w:t>you</w:t>
      </w:r>
      <w:r w:rsidRPr="0048326D">
        <w:rPr>
          <w:rFonts w:eastAsia="Times New Roman"/>
          <w:iCs/>
          <w:sz w:val="20"/>
        </w:rPr>
        <w:t xml:space="preserve"> are entitled to </w:t>
      </w:r>
      <w:r w:rsidRPr="0048326D">
        <w:rPr>
          <w:rFonts w:eastAsia="Times New Roman"/>
          <w:i/>
          <w:iCs/>
          <w:sz w:val="20"/>
        </w:rPr>
        <w:t>cancel the service</w:t>
      </w:r>
      <w:r w:rsidRPr="0048326D">
        <w:rPr>
          <w:rFonts w:eastAsia="Times New Roman"/>
          <w:iCs/>
          <w:sz w:val="20"/>
        </w:rPr>
        <w:t xml:space="preserve"> without incurring a </w:t>
      </w:r>
      <w:r w:rsidRPr="0048326D">
        <w:rPr>
          <w:rFonts w:eastAsia="Times New Roman"/>
          <w:i/>
          <w:iCs/>
          <w:sz w:val="20"/>
        </w:rPr>
        <w:t>cancellation fee</w:t>
      </w:r>
      <w:r w:rsidRPr="0048326D">
        <w:rPr>
          <w:rFonts w:eastAsia="Times New Roman"/>
          <w:iCs/>
          <w:sz w:val="20"/>
        </w:rPr>
        <w:t>); plus</w:t>
      </w:r>
    </w:p>
    <w:p w14:paraId="53A43030" w14:textId="77777777" w:rsidR="00794FCC" w:rsidRPr="0048326D" w:rsidRDefault="00794FCC" w:rsidP="00794FCC">
      <w:pPr>
        <w:numPr>
          <w:ilvl w:val="7"/>
          <w:numId w:val="1"/>
        </w:numPr>
        <w:spacing w:after="200"/>
        <w:outlineLvl w:val="7"/>
        <w:rPr>
          <w:rFonts w:eastAsia="Times New Roman"/>
          <w:iCs/>
          <w:sz w:val="20"/>
        </w:rPr>
      </w:pPr>
      <w:r w:rsidRPr="0048326D">
        <w:rPr>
          <w:rFonts w:eastAsia="Times New Roman"/>
          <w:iCs/>
          <w:sz w:val="20"/>
        </w:rPr>
        <w:t xml:space="preserve">the sum of unpaid </w:t>
      </w:r>
      <w:r w:rsidRPr="0048326D">
        <w:rPr>
          <w:rFonts w:eastAsia="Times New Roman"/>
          <w:i/>
          <w:iCs/>
          <w:sz w:val="20"/>
        </w:rPr>
        <w:t xml:space="preserve">equipment charges </w:t>
      </w:r>
      <w:r w:rsidRPr="0048326D">
        <w:rPr>
          <w:rFonts w:eastAsia="Times New Roman"/>
          <w:iCs/>
          <w:sz w:val="20"/>
        </w:rPr>
        <w:t xml:space="preserve">owing on </w:t>
      </w:r>
      <w:r w:rsidRPr="0048326D">
        <w:rPr>
          <w:rFonts w:eastAsia="Times New Roman"/>
          <w:i/>
          <w:iCs/>
          <w:sz w:val="20"/>
        </w:rPr>
        <w:t xml:space="preserve">your mobile phone </w:t>
      </w:r>
      <w:r>
        <w:rPr>
          <w:rFonts w:eastAsia="Times New Roman"/>
          <w:iCs/>
          <w:sz w:val="20"/>
        </w:rPr>
        <w:t xml:space="preserve">(if any). </w:t>
      </w:r>
    </w:p>
    <w:p w14:paraId="5CD97834" w14:textId="77777777" w:rsidR="00794FCC" w:rsidRPr="0048326D" w:rsidRDefault="00794FCC" w:rsidP="00794FCC">
      <w:pPr>
        <w:numPr>
          <w:ilvl w:val="6"/>
          <w:numId w:val="1"/>
        </w:numPr>
        <w:spacing w:after="200"/>
        <w:outlineLvl w:val="6"/>
        <w:rPr>
          <w:rFonts w:eastAsia="Times New Roman"/>
          <w:sz w:val="20"/>
        </w:rPr>
      </w:pPr>
      <w:r w:rsidRPr="0048326D">
        <w:rPr>
          <w:rFonts w:eastAsia="Times New Roman"/>
          <w:sz w:val="20"/>
        </w:rPr>
        <w:t xml:space="preserve">The </w:t>
      </w:r>
      <w:r w:rsidRPr="0048326D">
        <w:rPr>
          <w:rFonts w:eastAsia="Times New Roman"/>
          <w:i/>
          <w:sz w:val="20"/>
        </w:rPr>
        <w:t>cancellation fee</w:t>
      </w:r>
      <w:r w:rsidRPr="0048326D">
        <w:rPr>
          <w:rFonts w:eastAsia="Times New Roman"/>
          <w:sz w:val="20"/>
        </w:rPr>
        <w:t xml:space="preserve"> is calculated as the following amounts, multiplied by the months remaining on </w:t>
      </w:r>
      <w:r w:rsidRPr="0048326D">
        <w:rPr>
          <w:rFonts w:eastAsia="Times New Roman"/>
          <w:i/>
          <w:sz w:val="20"/>
        </w:rPr>
        <w:t>your minimum term</w:t>
      </w:r>
      <w:r w:rsidRPr="0048326D">
        <w:rPr>
          <w:rFonts w:eastAsia="Times New Roman"/>
          <w:sz w:val="20"/>
        </w:rPr>
        <w:t>:</w:t>
      </w:r>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253"/>
        <w:gridCol w:w="3215"/>
      </w:tblGrid>
      <w:tr w:rsidR="00794FCC" w:rsidRPr="0048326D" w14:paraId="1319068A" w14:textId="77777777" w:rsidTr="00794FCC">
        <w:trPr>
          <w:trHeight w:val="48"/>
        </w:trPr>
        <w:tc>
          <w:tcPr>
            <w:tcW w:w="1413" w:type="pct"/>
            <w:shd w:val="clear" w:color="auto" w:fill="auto"/>
            <w:vAlign w:val="center"/>
          </w:tcPr>
          <w:p w14:paraId="1DE549C5" w14:textId="77777777" w:rsidR="00794FCC" w:rsidRPr="0048326D" w:rsidRDefault="00794FCC" w:rsidP="00794FCC">
            <w:pPr>
              <w:spacing w:before="100" w:after="100"/>
              <w:rPr>
                <w:sz w:val="20"/>
              </w:rPr>
            </w:pPr>
          </w:p>
        </w:tc>
        <w:tc>
          <w:tcPr>
            <w:tcW w:w="1804" w:type="pct"/>
            <w:vAlign w:val="center"/>
          </w:tcPr>
          <w:p w14:paraId="004BCD1B" w14:textId="77777777" w:rsidR="00794FCC" w:rsidRPr="0048326D" w:rsidRDefault="00794FCC" w:rsidP="00794FCC">
            <w:pPr>
              <w:spacing w:before="100" w:after="100"/>
              <w:jc w:val="center"/>
              <w:rPr>
                <w:b/>
                <w:sz w:val="20"/>
              </w:rPr>
            </w:pPr>
            <w:r>
              <w:rPr>
                <w:b/>
                <w:sz w:val="20"/>
              </w:rPr>
              <w:t>$45 My Plan Phone and SIM (Dec 18)</w:t>
            </w:r>
          </w:p>
        </w:tc>
        <w:tc>
          <w:tcPr>
            <w:tcW w:w="1783" w:type="pct"/>
          </w:tcPr>
          <w:p w14:paraId="770843AC" w14:textId="77777777" w:rsidR="00794FCC" w:rsidRPr="0048326D" w:rsidRDefault="00794FCC" w:rsidP="00794FCC">
            <w:pPr>
              <w:spacing w:before="100" w:after="100"/>
              <w:jc w:val="center"/>
              <w:rPr>
                <w:b/>
                <w:sz w:val="20"/>
              </w:rPr>
            </w:pPr>
            <w:r>
              <w:rPr>
                <w:b/>
                <w:sz w:val="20"/>
              </w:rPr>
              <w:t>$65 My Plan Phone and SIM (Dec 18)</w:t>
            </w:r>
          </w:p>
        </w:tc>
      </w:tr>
      <w:tr w:rsidR="00794FCC" w:rsidRPr="0048326D" w14:paraId="59DF8D4C" w14:textId="77777777" w:rsidTr="00794FCC">
        <w:trPr>
          <w:trHeight w:val="48"/>
        </w:trPr>
        <w:tc>
          <w:tcPr>
            <w:tcW w:w="1413" w:type="pct"/>
            <w:shd w:val="clear" w:color="auto" w:fill="auto"/>
            <w:vAlign w:val="center"/>
          </w:tcPr>
          <w:p w14:paraId="421C90F5" w14:textId="77777777" w:rsidR="00794FCC" w:rsidRPr="0048326D" w:rsidRDefault="00794FCC" w:rsidP="00794FCC">
            <w:pPr>
              <w:spacing w:before="100" w:after="100"/>
              <w:jc w:val="center"/>
              <w:rPr>
                <w:b/>
                <w:sz w:val="20"/>
              </w:rPr>
            </w:pPr>
            <w:r w:rsidRPr="0048326D">
              <w:rPr>
                <w:b/>
                <w:bCs/>
                <w:sz w:val="20"/>
                <w:lang w:eastAsia="en-AU"/>
              </w:rPr>
              <w:t>Cancellation Fee</w:t>
            </w:r>
          </w:p>
        </w:tc>
        <w:tc>
          <w:tcPr>
            <w:tcW w:w="1804" w:type="pct"/>
            <w:vAlign w:val="center"/>
          </w:tcPr>
          <w:p w14:paraId="5CF1E304" w14:textId="77777777" w:rsidR="00794FCC" w:rsidRPr="0048326D" w:rsidRDefault="00794FCC" w:rsidP="00794FCC">
            <w:pPr>
              <w:spacing w:before="100" w:after="100"/>
              <w:jc w:val="center"/>
              <w:rPr>
                <w:rFonts w:cs="Arial"/>
                <w:sz w:val="20"/>
                <w:szCs w:val="20"/>
              </w:rPr>
            </w:pPr>
            <w:r>
              <w:rPr>
                <w:rFonts w:cs="Arial"/>
                <w:sz w:val="20"/>
                <w:szCs w:val="20"/>
              </w:rPr>
              <w:t>$22.50 x Months remaining</w:t>
            </w:r>
          </w:p>
        </w:tc>
        <w:tc>
          <w:tcPr>
            <w:tcW w:w="1783" w:type="pct"/>
            <w:vAlign w:val="center"/>
          </w:tcPr>
          <w:p w14:paraId="469EEC64" w14:textId="77777777" w:rsidR="00794FCC" w:rsidRPr="0048326D" w:rsidRDefault="00794FCC" w:rsidP="00794FCC">
            <w:pPr>
              <w:spacing w:before="100" w:after="100"/>
              <w:jc w:val="center"/>
              <w:rPr>
                <w:sz w:val="20"/>
                <w:szCs w:val="20"/>
              </w:rPr>
            </w:pPr>
            <w:r w:rsidRPr="0048326D">
              <w:rPr>
                <w:rFonts w:cs="Arial"/>
                <w:sz w:val="20"/>
                <w:szCs w:val="20"/>
              </w:rPr>
              <w:t>$</w:t>
            </w:r>
            <w:r>
              <w:rPr>
                <w:rFonts w:cs="Arial"/>
                <w:sz w:val="20"/>
                <w:szCs w:val="20"/>
              </w:rPr>
              <w:t>32.50</w:t>
            </w:r>
            <w:r w:rsidRPr="0048326D">
              <w:rPr>
                <w:rFonts w:cs="Arial"/>
                <w:sz w:val="20"/>
                <w:szCs w:val="20"/>
              </w:rPr>
              <w:t xml:space="preserve"> x Months remaining</w:t>
            </w:r>
          </w:p>
        </w:tc>
      </w:tr>
      <w:tr w:rsidR="00794FCC" w:rsidRPr="0048326D" w14:paraId="27B341D2" w14:textId="77777777" w:rsidTr="00794FCC">
        <w:trPr>
          <w:trHeight w:val="51"/>
        </w:trPr>
        <w:tc>
          <w:tcPr>
            <w:tcW w:w="1413" w:type="pct"/>
            <w:shd w:val="clear" w:color="auto" w:fill="auto"/>
            <w:vAlign w:val="center"/>
          </w:tcPr>
          <w:p w14:paraId="703C75B2" w14:textId="77777777" w:rsidR="00794FCC" w:rsidRPr="0048326D" w:rsidRDefault="00794FCC" w:rsidP="00794FCC">
            <w:pPr>
              <w:spacing w:before="100" w:after="100"/>
              <w:jc w:val="center"/>
              <w:rPr>
                <w:b/>
                <w:bCs/>
                <w:sz w:val="20"/>
                <w:lang w:eastAsia="en-AU"/>
              </w:rPr>
            </w:pPr>
            <w:r w:rsidRPr="0048326D">
              <w:rPr>
                <w:b/>
                <w:bCs/>
                <w:sz w:val="20"/>
                <w:lang w:eastAsia="en-AU"/>
              </w:rPr>
              <w:t>Maximum Cancellation Fee</w:t>
            </w:r>
          </w:p>
        </w:tc>
        <w:tc>
          <w:tcPr>
            <w:tcW w:w="1804" w:type="pct"/>
            <w:vAlign w:val="center"/>
          </w:tcPr>
          <w:p w14:paraId="5A7C2CBE" w14:textId="77777777" w:rsidR="00794FCC" w:rsidRPr="0048326D" w:rsidRDefault="00794FCC" w:rsidP="00794FCC">
            <w:pPr>
              <w:spacing w:before="100" w:after="100"/>
              <w:jc w:val="center"/>
              <w:rPr>
                <w:rFonts w:eastAsia="Calibri" w:cs="Arial"/>
                <w:sz w:val="20"/>
                <w:szCs w:val="20"/>
              </w:rPr>
            </w:pPr>
            <w:r>
              <w:rPr>
                <w:rFonts w:eastAsia="Calibri" w:cs="Arial"/>
                <w:sz w:val="20"/>
                <w:szCs w:val="20"/>
              </w:rPr>
              <w:t>$540</w:t>
            </w:r>
          </w:p>
        </w:tc>
        <w:tc>
          <w:tcPr>
            <w:tcW w:w="1783" w:type="pct"/>
            <w:vAlign w:val="center"/>
          </w:tcPr>
          <w:p w14:paraId="68CD5142" w14:textId="77777777" w:rsidR="00794FCC" w:rsidRPr="0048326D" w:rsidRDefault="00794FCC" w:rsidP="00794FCC">
            <w:pPr>
              <w:spacing w:before="100" w:after="100"/>
              <w:jc w:val="center"/>
              <w:rPr>
                <w:sz w:val="20"/>
                <w:szCs w:val="20"/>
              </w:rPr>
            </w:pPr>
            <w:r w:rsidRPr="0048326D">
              <w:rPr>
                <w:rFonts w:eastAsia="Calibri" w:cs="Arial"/>
                <w:sz w:val="20"/>
                <w:szCs w:val="20"/>
              </w:rPr>
              <w:t>$</w:t>
            </w:r>
            <w:r>
              <w:rPr>
                <w:rFonts w:eastAsia="Calibri" w:cs="Arial"/>
                <w:sz w:val="20"/>
                <w:szCs w:val="20"/>
              </w:rPr>
              <w:t>780</w:t>
            </w:r>
          </w:p>
        </w:tc>
      </w:tr>
    </w:tbl>
    <w:p w14:paraId="22F0DDE6" w14:textId="77777777" w:rsidR="00794FCC" w:rsidRDefault="00794FCC" w:rsidP="00794FCC">
      <w:pPr>
        <w:pStyle w:val="BodyText"/>
      </w:pPr>
    </w:p>
    <w:p w14:paraId="0D7D7469" w14:textId="77777777" w:rsidR="00794FCC" w:rsidRPr="009C02DF" w:rsidRDefault="00794FCC" w:rsidP="00794FCC">
      <w:pPr>
        <w:pStyle w:val="Heading4"/>
      </w:pPr>
      <w:bookmarkStart w:id="289" w:name="_Toc23318952"/>
      <w:bookmarkStart w:id="290" w:name="_Toc25317541"/>
      <w:bookmarkStart w:id="291" w:name="_Toc41394346"/>
      <w:r>
        <w:t>$49 My Promo Plus (May 19)</w:t>
      </w:r>
      <w:bookmarkEnd w:id="289"/>
      <w:bookmarkEnd w:id="290"/>
      <w:bookmarkEnd w:id="291"/>
    </w:p>
    <w:p w14:paraId="20E787EF" w14:textId="77777777" w:rsidR="00794FCC" w:rsidRDefault="00794FCC" w:rsidP="00794FCC">
      <w:pPr>
        <w:pStyle w:val="BodyText"/>
        <w:ind w:left="720"/>
      </w:pPr>
      <w:r>
        <w:t xml:space="preserve">This section relates to the following </w:t>
      </w:r>
      <w:r w:rsidRPr="009C02DF">
        <w:t>plans</w:t>
      </w:r>
      <w:r>
        <w:t xml:space="preserve">. </w:t>
      </w:r>
      <w:r>
        <w:rPr>
          <w:i/>
        </w:rPr>
        <w:t>You</w:t>
      </w:r>
      <w:r>
        <w:t xml:space="preserve"> can find </w:t>
      </w:r>
      <w:r>
        <w:rPr>
          <w:i/>
        </w:rPr>
        <w:t>your</w:t>
      </w:r>
      <w:r>
        <w:t xml:space="preserve"> Plan ID on </w:t>
      </w:r>
      <w:r>
        <w:rPr>
          <w:i/>
        </w:rPr>
        <w:t>your</w:t>
      </w:r>
      <w:r>
        <w:t xml:space="preserve"> bill under the Mobile Number Summary section:</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9"/>
        <w:gridCol w:w="2849"/>
      </w:tblGrid>
      <w:tr w:rsidR="00794FCC" w:rsidRPr="008E1D85" w14:paraId="4B286ED0" w14:textId="77777777" w:rsidTr="00794FCC">
        <w:trPr>
          <w:trHeight w:val="54"/>
        </w:trPr>
        <w:tc>
          <w:tcPr>
            <w:tcW w:w="2848" w:type="dxa"/>
            <w:shd w:val="clear" w:color="auto" w:fill="auto"/>
            <w:vAlign w:val="center"/>
          </w:tcPr>
          <w:p w14:paraId="6D56A09B" w14:textId="77777777" w:rsidR="00794FCC" w:rsidRPr="00082585" w:rsidRDefault="00794FCC" w:rsidP="00794FCC">
            <w:pPr>
              <w:pStyle w:val="BodyText"/>
              <w:spacing w:before="100" w:after="100"/>
              <w:jc w:val="center"/>
              <w:rPr>
                <w:b/>
              </w:rPr>
            </w:pPr>
            <w:r w:rsidRPr="00082585">
              <w:rPr>
                <w:b/>
              </w:rPr>
              <w:t>Plan</w:t>
            </w:r>
          </w:p>
        </w:tc>
        <w:tc>
          <w:tcPr>
            <w:tcW w:w="2849" w:type="dxa"/>
            <w:shd w:val="clear" w:color="auto" w:fill="auto"/>
            <w:vAlign w:val="center"/>
          </w:tcPr>
          <w:p w14:paraId="2F5C50C6" w14:textId="77777777" w:rsidR="00794FCC" w:rsidRPr="00082585" w:rsidRDefault="00794FCC" w:rsidP="00794FCC">
            <w:pPr>
              <w:pStyle w:val="BodyText"/>
              <w:spacing w:before="100" w:after="100"/>
              <w:jc w:val="center"/>
              <w:rPr>
                <w:b/>
              </w:rPr>
            </w:pPr>
            <w:r w:rsidRPr="00082585">
              <w:rPr>
                <w:b/>
              </w:rPr>
              <w:t>Plan ID</w:t>
            </w:r>
          </w:p>
        </w:tc>
        <w:tc>
          <w:tcPr>
            <w:tcW w:w="2849" w:type="dxa"/>
            <w:shd w:val="clear" w:color="auto" w:fill="auto"/>
            <w:vAlign w:val="center"/>
          </w:tcPr>
          <w:p w14:paraId="03937627"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074DFDF2"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693007B0" w14:textId="77777777" w:rsidR="00794FCC" w:rsidRDefault="00794FCC" w:rsidP="00794FCC">
            <w:pPr>
              <w:pStyle w:val="BodyText"/>
              <w:spacing w:before="100" w:after="100"/>
            </w:pPr>
            <w:r>
              <w:t>$49 My Promo Plus</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center"/>
          </w:tcPr>
          <w:p w14:paraId="72A3DAE1" w14:textId="77777777" w:rsidR="00794FCC" w:rsidRPr="0073187D" w:rsidRDefault="00794FCC" w:rsidP="00794FCC">
            <w:pPr>
              <w:pStyle w:val="BodyText"/>
              <w:spacing w:before="100" w:after="100"/>
              <w:jc w:val="center"/>
            </w:pPr>
            <w:r w:rsidRPr="0000215B">
              <w:t>801140</w:t>
            </w:r>
            <w:r>
              <w:t xml:space="preserve">, </w:t>
            </w:r>
            <w:r w:rsidRPr="0000215B">
              <w:t>16076005</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1310D1D1" w14:textId="77777777" w:rsidR="00794FCC" w:rsidRDefault="00794FCC" w:rsidP="00794FCC">
            <w:pPr>
              <w:pStyle w:val="BodyText"/>
              <w:spacing w:before="100" w:after="100"/>
              <w:jc w:val="center"/>
            </w:pPr>
            <w:r>
              <w:t>07 May 2019 – 24 Nov 2019</w:t>
            </w:r>
          </w:p>
        </w:tc>
      </w:tr>
    </w:tbl>
    <w:p w14:paraId="5613D72C" w14:textId="77777777" w:rsidR="00794FCC" w:rsidRDefault="00794FCC" w:rsidP="00794FCC">
      <w:pPr>
        <w:pStyle w:val="Heading6"/>
        <w:numPr>
          <w:ilvl w:val="0"/>
          <w:numId w:val="0"/>
        </w:numPr>
        <w:ind w:left="851"/>
      </w:pPr>
    </w:p>
    <w:p w14:paraId="52329DE8" w14:textId="77777777" w:rsidR="00794FCC" w:rsidRPr="00F663E3" w:rsidRDefault="00794FCC" w:rsidP="00794FCC">
      <w:pPr>
        <w:pStyle w:val="Heading6"/>
        <w:tabs>
          <w:tab w:val="clear" w:pos="720"/>
          <w:tab w:val="num" w:pos="709"/>
        </w:tabs>
        <w:ind w:left="851" w:hanging="851"/>
      </w:pPr>
      <w:bookmarkStart w:id="292" w:name="_Toc23318953"/>
      <w:bookmarkStart w:id="293" w:name="_Toc25317542"/>
      <w:bookmarkStart w:id="294" w:name="_Toc41394347"/>
      <w:r w:rsidRPr="00F663E3">
        <w:t>Eligibi</w:t>
      </w:r>
      <w:r w:rsidRPr="00CB2289">
        <w:rPr>
          <w:rFonts w:eastAsia="MS Gothic"/>
        </w:rPr>
        <w:t>l</w:t>
      </w:r>
      <w:r w:rsidRPr="00F663E3">
        <w:t>ity</w:t>
      </w:r>
      <w:bookmarkEnd w:id="292"/>
      <w:bookmarkEnd w:id="293"/>
      <w:bookmarkEnd w:id="294"/>
    </w:p>
    <w:p w14:paraId="7AE0AED6" w14:textId="77777777" w:rsidR="00794FCC" w:rsidRDefault="00794FCC" w:rsidP="00794FCC">
      <w:pPr>
        <w:pStyle w:val="BodyText"/>
        <w:ind w:left="709"/>
        <w:rPr>
          <w:snapToGrid w:val="0"/>
        </w:rPr>
      </w:pPr>
      <w:r>
        <w:t xml:space="preserve">This plan is available to new </w:t>
      </w:r>
      <w:r w:rsidRPr="00C01398">
        <w:t xml:space="preserve">and recontracting customers </w:t>
      </w:r>
      <w:r w:rsidRPr="00C01398">
        <w:rPr>
          <w:rFonts w:cs="Arial"/>
          <w:szCs w:val="20"/>
        </w:rPr>
        <w:t xml:space="preserve">connecting to the service </w:t>
      </w:r>
      <w:r>
        <w:t xml:space="preserve">with selected handsets (as advertised from time to time) </w:t>
      </w:r>
      <w:r w:rsidRPr="00CB2289">
        <w:rPr>
          <w:rFonts w:cs="Arial"/>
          <w:szCs w:val="20"/>
        </w:rPr>
        <w:t>who pass Optus' credit assessment</w:t>
      </w:r>
      <w:r>
        <w:t>.</w:t>
      </w:r>
    </w:p>
    <w:p w14:paraId="18A0349E" w14:textId="77777777" w:rsidR="00794FCC" w:rsidRDefault="00794FCC" w:rsidP="00794FCC">
      <w:pPr>
        <w:pStyle w:val="BodyText"/>
        <w:ind w:left="709"/>
      </w:pPr>
      <w:r>
        <w:t>Existing customers cannot rate plan change to this plan. Customers cannot trade up or flex upgrade to this plan.</w:t>
      </w:r>
    </w:p>
    <w:p w14:paraId="550F4207"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4564DBF6"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495748E7" w14:textId="77777777" w:rsidR="00794FCC" w:rsidRPr="00F663E3" w:rsidRDefault="00794FCC" w:rsidP="00794FCC">
      <w:pPr>
        <w:pStyle w:val="Heading6"/>
        <w:keepNext/>
        <w:tabs>
          <w:tab w:val="clear" w:pos="720"/>
          <w:tab w:val="num" w:pos="709"/>
        </w:tabs>
        <w:ind w:left="709" w:hanging="709"/>
      </w:pPr>
      <w:bookmarkStart w:id="295" w:name="_Toc23318954"/>
      <w:bookmarkStart w:id="296" w:name="_Toc25317543"/>
      <w:bookmarkStart w:id="297" w:name="_Toc41394348"/>
      <w:r w:rsidRPr="00F663E3">
        <w:rPr>
          <w:snapToGrid w:val="0"/>
        </w:rPr>
        <w:t>Minimum Term</w:t>
      </w:r>
      <w:bookmarkEnd w:id="295"/>
      <w:bookmarkEnd w:id="296"/>
      <w:bookmarkEnd w:id="297"/>
    </w:p>
    <w:p w14:paraId="3494AC45"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24-month </w:t>
      </w:r>
      <w:r>
        <w:rPr>
          <w:i/>
        </w:rPr>
        <w:t xml:space="preserve">minimum </w:t>
      </w:r>
      <w:r w:rsidRPr="000359EA">
        <w:rPr>
          <w:i/>
        </w:rPr>
        <w:t>term.</w:t>
      </w:r>
    </w:p>
    <w:p w14:paraId="46A1B18D" w14:textId="77777777" w:rsidR="00794FCC" w:rsidRPr="00786EDC" w:rsidRDefault="00794FCC" w:rsidP="00794FCC">
      <w:pPr>
        <w:pStyle w:val="Heading6"/>
        <w:tabs>
          <w:tab w:val="clear" w:pos="720"/>
          <w:tab w:val="num" w:pos="709"/>
        </w:tabs>
        <w:ind w:left="709" w:hanging="709"/>
        <w:rPr>
          <w:b/>
        </w:rPr>
      </w:pPr>
      <w:bookmarkStart w:id="298" w:name="_Toc23318955"/>
      <w:bookmarkStart w:id="299" w:name="_Toc25317544"/>
      <w:bookmarkStart w:id="300" w:name="_Toc41394349"/>
      <w:r w:rsidRPr="00DA3DBC">
        <w:t xml:space="preserve">What </w:t>
      </w:r>
      <w:r w:rsidRPr="001217E3">
        <w:rPr>
          <w:i/>
        </w:rPr>
        <w:t>you</w:t>
      </w:r>
      <w:r w:rsidRPr="00DA3DBC">
        <w:t xml:space="preserve"> have to pay </w:t>
      </w:r>
      <w:r w:rsidRPr="001217E3">
        <w:rPr>
          <w:i/>
        </w:rPr>
        <w:t>us</w:t>
      </w:r>
      <w:bookmarkEnd w:id="298"/>
      <w:bookmarkEnd w:id="299"/>
      <w:bookmarkEnd w:id="300"/>
    </w:p>
    <w:p w14:paraId="442549EF"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46" w:history="1">
        <w:r w:rsidRPr="00C22725">
          <w:rPr>
            <w:rStyle w:val="Hyperlink"/>
            <w:rFonts w:eastAsia="MS Gothic"/>
            <w:i/>
            <w:szCs w:val="20"/>
          </w:rPr>
          <w:t>Appendix Y Value Added Service Features</w:t>
        </w:r>
        <w:r w:rsidRPr="00C22725">
          <w:rPr>
            <w:rStyle w:val="Hyperlink"/>
            <w:rFonts w:eastAsia="MS Gothic"/>
            <w:szCs w:val="20"/>
          </w:rPr>
          <w:t>.</w:t>
        </w:r>
      </w:hyperlink>
    </w:p>
    <w:p w14:paraId="65923C40"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361E48B4" w14:textId="77777777" w:rsidR="00794FCC" w:rsidRPr="001217E3" w:rsidRDefault="00794FCC" w:rsidP="00794FCC">
      <w:pPr>
        <w:pStyle w:val="Heading7"/>
        <w:rPr>
          <w:szCs w:val="20"/>
        </w:rPr>
      </w:pPr>
      <w:r w:rsidRPr="001217E3">
        <w:rPr>
          <w:szCs w:val="20"/>
        </w:rPr>
        <w:t>Minimum Monthly Charge</w:t>
      </w:r>
    </w:p>
    <w:p w14:paraId="42D7F8FB"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72779BFC"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24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47" w:history="1">
        <w:r w:rsidRPr="00B03BB0">
          <w:rPr>
            <w:rStyle w:val="Hyperlink"/>
            <w:rFonts w:eastAsia="MS Gothic"/>
            <w:i/>
            <w:szCs w:val="20"/>
          </w:rPr>
          <w:t>Appendix D</w:t>
        </w:r>
      </w:hyperlink>
      <w:r w:rsidRPr="00B03BB0">
        <w:rPr>
          <w:szCs w:val="20"/>
        </w:rPr>
        <w:t xml:space="preserve">) on a 24 month </w:t>
      </w:r>
      <w:r w:rsidRPr="00B03BB0">
        <w:rPr>
          <w:i/>
          <w:szCs w:val="20"/>
        </w:rPr>
        <w:t>fixed-length agreement</w:t>
      </w:r>
      <w:r w:rsidRPr="00B03BB0">
        <w:rPr>
          <w:szCs w:val="20"/>
        </w:rPr>
        <w:t>.</w:t>
      </w:r>
    </w:p>
    <w:p w14:paraId="71A7F47A" w14:textId="77777777" w:rsidR="00794FCC" w:rsidRPr="000359EA" w:rsidRDefault="00794FCC" w:rsidP="00794FCC">
      <w:pPr>
        <w:pStyle w:val="Heading6"/>
        <w:tabs>
          <w:tab w:val="clear" w:pos="720"/>
          <w:tab w:val="num" w:pos="709"/>
        </w:tabs>
        <w:ind w:left="709" w:hanging="709"/>
        <w:rPr>
          <w:snapToGrid w:val="0"/>
        </w:rPr>
      </w:pPr>
      <w:bookmarkStart w:id="301" w:name="_Toc23318956"/>
      <w:bookmarkStart w:id="302" w:name="_Toc25317545"/>
      <w:bookmarkStart w:id="303" w:name="_Toc41394350"/>
      <w:r w:rsidRPr="000359EA">
        <w:rPr>
          <w:snapToGrid w:val="0"/>
        </w:rPr>
        <w:t>How</w:t>
      </w:r>
      <w:r>
        <w:rPr>
          <w:snapToGrid w:val="0"/>
        </w:rPr>
        <w:t xml:space="preserve"> this plan</w:t>
      </w:r>
      <w:r w:rsidRPr="000359EA">
        <w:rPr>
          <w:snapToGrid w:val="0"/>
        </w:rPr>
        <w:t xml:space="preserve"> work</w:t>
      </w:r>
      <w:bookmarkEnd w:id="301"/>
      <w:bookmarkEnd w:id="302"/>
      <w:bookmarkEnd w:id="303"/>
    </w:p>
    <w:p w14:paraId="535AD5BE" w14:textId="77777777" w:rsidR="00794FCC" w:rsidRPr="004F3310" w:rsidRDefault="00794FCC" w:rsidP="00794FCC">
      <w:pPr>
        <w:pStyle w:val="Heading7"/>
      </w:pPr>
      <w:r>
        <w:t>The $49 My Promo Plus plan has</w:t>
      </w:r>
      <w:r w:rsidRPr="004F3310">
        <w:t xml:space="preserve"> unlimited minutes to use on standard national calls to </w:t>
      </w:r>
      <w:r>
        <w:t xml:space="preserve">Australian </w:t>
      </w:r>
      <w:r w:rsidRPr="004F3310">
        <w:t xml:space="preserve">landlines and mobiles, 13/1300 numbers and voicemail retrievals and </w:t>
      </w:r>
      <w:r>
        <w:t xml:space="preserve">an amount of </w:t>
      </w:r>
      <w:r w:rsidRPr="004F3310">
        <w:t>Included Data (for mobile internet use</w:t>
      </w:r>
      <w:r>
        <w:t xml:space="preserve"> in Australia</w:t>
      </w:r>
      <w:r w:rsidRPr="004F3310">
        <w:t xml:space="preserve">) to share with other services </w:t>
      </w:r>
      <w:r>
        <w:t xml:space="preserve">that share data on the same account. </w:t>
      </w:r>
    </w:p>
    <w:p w14:paraId="5EC6C9BD"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0B365133" w14:textId="77777777" w:rsidR="00794FCC" w:rsidRDefault="00794FCC" w:rsidP="00794FCC">
      <w:pPr>
        <w:pStyle w:val="Heading7"/>
      </w:pPr>
      <w:r>
        <w:t xml:space="preserve">Data usage is calculated in one kilobyte increments. </w:t>
      </w:r>
    </w:p>
    <w:p w14:paraId="3DD5B678"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4AC5E220"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2480B8DF"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79411548" w14:textId="77777777" w:rsidR="00794FCC" w:rsidRDefault="00794FCC" w:rsidP="00794FCC">
      <w:pPr>
        <w:pStyle w:val="Heading6"/>
        <w:tabs>
          <w:tab w:val="clear" w:pos="720"/>
          <w:tab w:val="num" w:pos="709"/>
        </w:tabs>
        <w:ind w:left="709" w:hanging="709"/>
        <w:rPr>
          <w:snapToGrid w:val="0"/>
        </w:rPr>
      </w:pPr>
      <w:bookmarkStart w:id="304" w:name="_Toc23318957"/>
      <w:bookmarkStart w:id="305" w:name="_Toc25317546"/>
      <w:bookmarkStart w:id="306" w:name="_Toc41394351"/>
      <w:r>
        <w:rPr>
          <w:snapToGrid w:val="0"/>
        </w:rPr>
        <w:t>Plan Changes</w:t>
      </w:r>
      <w:bookmarkEnd w:id="304"/>
      <w:bookmarkEnd w:id="305"/>
      <w:bookmarkEnd w:id="306"/>
    </w:p>
    <w:p w14:paraId="50DA55EE"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12 month and SIM Only plans) </w:t>
      </w:r>
      <w:r w:rsidRPr="000A75D1">
        <w:rPr>
          <w:szCs w:val="20"/>
        </w:rPr>
        <w:t xml:space="preserve">with a higher monthly </w:t>
      </w:r>
      <w:r w:rsidRPr="001217E3">
        <w:rPr>
          <w:i/>
          <w:szCs w:val="20"/>
        </w:rPr>
        <w:t>access fee</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631F5F27" w14:textId="77777777" w:rsidR="00794FCC" w:rsidRDefault="00794FCC" w:rsidP="00794FCC">
      <w:pPr>
        <w:pStyle w:val="Heading6"/>
        <w:tabs>
          <w:tab w:val="clear" w:pos="720"/>
          <w:tab w:val="num" w:pos="709"/>
        </w:tabs>
        <w:ind w:left="709" w:hanging="709"/>
        <w:rPr>
          <w:snapToGrid w:val="0"/>
        </w:rPr>
      </w:pPr>
      <w:bookmarkStart w:id="307" w:name="_Toc23318958"/>
      <w:bookmarkStart w:id="308" w:name="_Toc25317547"/>
      <w:bookmarkStart w:id="309" w:name="_Toc41394352"/>
      <w:r>
        <w:rPr>
          <w:snapToGrid w:val="0"/>
        </w:rPr>
        <w:t>New Phone Trade Up</w:t>
      </w:r>
      <w:bookmarkEnd w:id="307"/>
      <w:bookmarkEnd w:id="308"/>
      <w:bookmarkEnd w:id="309"/>
    </w:p>
    <w:p w14:paraId="45925740" w14:textId="77777777" w:rsidR="00794FCC" w:rsidRPr="00CB2289" w:rsidRDefault="00794FCC" w:rsidP="00794FCC">
      <w:pPr>
        <w:ind w:left="709" w:firstLine="11"/>
        <w:rPr>
          <w:rFonts w:cs="Arial"/>
          <w:sz w:val="20"/>
          <w:szCs w:val="20"/>
        </w:rPr>
      </w:pPr>
      <w:r w:rsidRPr="00CB2289">
        <w:rPr>
          <w:rFonts w:cs="Arial"/>
          <w:sz w:val="20"/>
          <w:szCs w:val="20"/>
        </w:rPr>
        <w:t>The plan referred to in this section includes the option of New Phone Trade Up, which can be exercised in two ways:</w:t>
      </w:r>
    </w:p>
    <w:p w14:paraId="1A2A044D" w14:textId="77777777" w:rsidR="00794FCC" w:rsidRPr="00652D6B" w:rsidRDefault="00794FCC" w:rsidP="00794FCC">
      <w:pPr>
        <w:pStyle w:val="OptusH3"/>
        <w:numPr>
          <w:ilvl w:val="2"/>
          <w:numId w:val="41"/>
        </w:numPr>
        <w:rPr>
          <w:rFonts w:ascii="Arial" w:hAnsi="Arial" w:cs="Arial"/>
          <w:sz w:val="20"/>
        </w:rPr>
      </w:pPr>
      <w:r w:rsidRPr="00652D6B">
        <w:rPr>
          <w:rFonts w:ascii="Arial" w:hAnsi="Arial" w:cs="Arial"/>
          <w:sz w:val="20"/>
        </w:rPr>
        <w:t xml:space="preserve">New Phone Trade Up </w:t>
      </w:r>
    </w:p>
    <w:p w14:paraId="58F3AD7A" w14:textId="77777777" w:rsidR="00794FCC" w:rsidRPr="002E10B0" w:rsidRDefault="00794FCC" w:rsidP="00794FCC">
      <w:pPr>
        <w:pStyle w:val="Heading8"/>
        <w:numPr>
          <w:ilvl w:val="0"/>
          <w:numId w:val="0"/>
        </w:numPr>
        <w:ind w:left="2160"/>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n Optus retail</w:t>
      </w:r>
      <w:r w:rsidRPr="00652D6B">
        <w:rPr>
          <w:szCs w:val="20"/>
        </w:rPr>
        <w:t xml:space="preserve"> store in </w:t>
      </w:r>
      <w:r w:rsidRPr="001217E3">
        <w:rPr>
          <w:i/>
          <w:szCs w:val="20"/>
        </w:rPr>
        <w:t>good working order</w:t>
      </w:r>
      <w:r w:rsidRPr="00652D6B">
        <w:rPr>
          <w:szCs w:val="20"/>
        </w:rPr>
        <w:t xml:space="preserve">, purchase a new mobile phone on a new </w:t>
      </w:r>
      <w:r>
        <w:rPr>
          <w:szCs w:val="20"/>
        </w:rPr>
        <w:t xml:space="preserve">eligible </w:t>
      </w:r>
      <w:r w:rsidRPr="00652D6B">
        <w:rPr>
          <w:szCs w:val="20"/>
        </w:rPr>
        <w:t xml:space="preserve">24 </w:t>
      </w:r>
      <w:r>
        <w:rPr>
          <w:szCs w:val="20"/>
        </w:rPr>
        <w:t xml:space="preserve">or 36 </w:t>
      </w:r>
      <w:r w:rsidRPr="00652D6B">
        <w:rPr>
          <w:szCs w:val="20"/>
        </w:rPr>
        <w:t xml:space="preserve">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1753014E"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6665DAF6"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sidRPr="001217E3">
        <w:rPr>
          <w:i/>
          <w:szCs w:val="20"/>
        </w:rPr>
        <w:t>mobile phone repayment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6C8DF019"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mobile phone repayments on the phone </w:t>
      </w:r>
      <w:r w:rsidRPr="001217E3">
        <w:rPr>
          <w:i/>
          <w:szCs w:val="20"/>
        </w:rPr>
        <w:t>you</w:t>
      </w:r>
      <w:r w:rsidRPr="00652D6B">
        <w:rPr>
          <w:szCs w:val="20"/>
        </w:rPr>
        <w:t xml:space="preserve"> are returning.  </w:t>
      </w:r>
    </w:p>
    <w:p w14:paraId="1C40DC08" w14:textId="77777777" w:rsidR="00794FCC" w:rsidRPr="00735D06" w:rsidRDefault="00794FCC" w:rsidP="00794FCC">
      <w:pPr>
        <w:pStyle w:val="OptusH3"/>
        <w:numPr>
          <w:ilvl w:val="2"/>
          <w:numId w:val="41"/>
        </w:numPr>
        <w:ind w:left="1560" w:hanging="851"/>
        <w:rPr>
          <w:rFonts w:ascii="Arial" w:hAnsi="Arial" w:cs="Arial"/>
          <w:sz w:val="20"/>
        </w:rPr>
      </w:pPr>
      <w:r w:rsidRPr="00735D06">
        <w:rPr>
          <w:rFonts w:ascii="Arial" w:hAnsi="Arial" w:cs="Arial"/>
          <w:sz w:val="20"/>
        </w:rPr>
        <w:t>Keep existing mobile phone</w:t>
      </w:r>
    </w:p>
    <w:p w14:paraId="7F45D693" w14:textId="77777777" w:rsidR="00794FCC" w:rsidRPr="00CB2289" w:rsidRDefault="00794FCC" w:rsidP="00794FCC">
      <w:pPr>
        <w:spacing w:before="120" w:after="120"/>
        <w:ind w:left="1560"/>
        <w:rPr>
          <w:rFonts w:cs="Arial"/>
          <w:b/>
          <w:sz w:val="20"/>
          <w:szCs w:val="20"/>
        </w:rPr>
      </w:pPr>
      <w:r w:rsidRPr="00CB2289">
        <w:rPr>
          <w:rFonts w:cs="Arial"/>
          <w:sz w:val="20"/>
          <w:szCs w:val="20"/>
        </w:rPr>
        <w:t xml:space="preserve">Alternatively and instead of paying $149, if </w:t>
      </w:r>
      <w:r w:rsidRPr="00CB2289">
        <w:rPr>
          <w:rFonts w:cs="Arial"/>
          <w:i/>
          <w:sz w:val="20"/>
          <w:szCs w:val="20"/>
        </w:rPr>
        <w:t>you</w:t>
      </w:r>
      <w:r w:rsidRPr="00CB2289">
        <w:rPr>
          <w:rFonts w:cs="Arial"/>
          <w:sz w:val="20"/>
          <w:szCs w:val="20"/>
        </w:rPr>
        <w:t xml:space="preserve"> wish to keep </w:t>
      </w:r>
      <w:r w:rsidRPr="00CB2289">
        <w:rPr>
          <w:rFonts w:cs="Arial"/>
          <w:i/>
          <w:sz w:val="20"/>
          <w:szCs w:val="20"/>
        </w:rPr>
        <w:t>your</w:t>
      </w:r>
      <w:r w:rsidRPr="00CB2289">
        <w:rPr>
          <w:rFonts w:cs="Arial"/>
          <w:sz w:val="20"/>
          <w:szCs w:val="20"/>
        </w:rPr>
        <w:t xml:space="preserve"> original mobile handset, </w:t>
      </w:r>
      <w:r w:rsidRPr="00CB2289">
        <w:rPr>
          <w:rFonts w:cs="Arial"/>
          <w:i/>
          <w:sz w:val="20"/>
          <w:szCs w:val="20"/>
        </w:rPr>
        <w:t>you</w:t>
      </w:r>
      <w:r w:rsidRPr="00CB2289">
        <w:rPr>
          <w:rFonts w:cs="Arial"/>
          <w:sz w:val="20"/>
          <w:szCs w:val="20"/>
        </w:rPr>
        <w:t xml:space="preserve"> can simply pay out the full remaining cost of </w:t>
      </w:r>
      <w:r w:rsidRPr="00CB2289">
        <w:rPr>
          <w:rFonts w:cs="Arial"/>
          <w:i/>
          <w:sz w:val="20"/>
          <w:szCs w:val="20"/>
        </w:rPr>
        <w:t>your</w:t>
      </w:r>
      <w:r w:rsidRPr="00CB2289">
        <w:rPr>
          <w:rFonts w:cs="Arial"/>
          <w:sz w:val="20"/>
          <w:szCs w:val="20"/>
        </w:rPr>
        <w:t xml:space="preserve"> mobile handset, including any monthly</w:t>
      </w:r>
      <w:r w:rsidRPr="00CB2289">
        <w:rPr>
          <w:rFonts w:cs="Arial"/>
          <w:i/>
          <w:sz w:val="20"/>
          <w:szCs w:val="20"/>
        </w:rPr>
        <w:t xml:space="preserve"> device or handset credit</w:t>
      </w:r>
      <w:r w:rsidRPr="00CB2289">
        <w:rPr>
          <w:rFonts w:cs="Arial"/>
          <w:sz w:val="20"/>
          <w:szCs w:val="20"/>
        </w:rPr>
        <w:t xml:space="preserve"> that </w:t>
      </w:r>
      <w:r w:rsidRPr="00CB2289">
        <w:rPr>
          <w:rFonts w:cs="Arial"/>
          <w:i/>
          <w:sz w:val="20"/>
          <w:szCs w:val="20"/>
        </w:rPr>
        <w:t xml:space="preserve">we </w:t>
      </w:r>
      <w:r w:rsidRPr="00CB2289">
        <w:rPr>
          <w:rFonts w:cs="Arial"/>
          <w:sz w:val="20"/>
          <w:szCs w:val="20"/>
        </w:rPr>
        <w:t xml:space="preserve">were going to cover, and purchase a new mobile phone on a new eligible 24 </w:t>
      </w:r>
      <w:r>
        <w:rPr>
          <w:rFonts w:cs="Arial"/>
          <w:sz w:val="20"/>
          <w:szCs w:val="20"/>
        </w:rPr>
        <w:t xml:space="preserve">or 36 </w:t>
      </w:r>
      <w:r w:rsidRPr="00CB2289">
        <w:rPr>
          <w:rFonts w:cs="Arial"/>
          <w:sz w:val="20"/>
          <w:szCs w:val="20"/>
        </w:rPr>
        <w:t>month</w:t>
      </w:r>
      <w:r>
        <w:rPr>
          <w:rFonts w:cs="Arial"/>
          <w:sz w:val="20"/>
          <w:szCs w:val="20"/>
        </w:rPr>
        <w:t xml:space="preserve"> </w:t>
      </w:r>
      <w:r w:rsidRPr="00CB2289">
        <w:rPr>
          <w:rFonts w:cs="Arial"/>
          <w:sz w:val="20"/>
          <w:szCs w:val="20"/>
        </w:rPr>
        <w:t>plan.</w:t>
      </w:r>
    </w:p>
    <w:p w14:paraId="3545C408" w14:textId="77777777" w:rsidR="00794FCC" w:rsidRDefault="00794FCC" w:rsidP="00794FCC">
      <w:pPr>
        <w:pStyle w:val="Heading6"/>
        <w:tabs>
          <w:tab w:val="clear" w:pos="720"/>
        </w:tabs>
        <w:ind w:left="709" w:hanging="709"/>
        <w:rPr>
          <w:snapToGrid w:val="0"/>
        </w:rPr>
      </w:pPr>
      <w:bookmarkStart w:id="310" w:name="_Toc23318959"/>
      <w:bookmarkStart w:id="311" w:name="_Toc25317548"/>
      <w:bookmarkStart w:id="312" w:name="_Toc41394353"/>
      <w:r>
        <w:rPr>
          <w:snapToGrid w:val="0"/>
        </w:rPr>
        <w:t>Data Sharing</w:t>
      </w:r>
      <w:bookmarkEnd w:id="310"/>
      <w:bookmarkEnd w:id="311"/>
      <w:bookmarkEnd w:id="312"/>
    </w:p>
    <w:p w14:paraId="507E3FD8"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1664329D"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1CF66F27" w14:textId="77777777" w:rsidR="00794FCC" w:rsidRDefault="00794FCC" w:rsidP="00794FCC">
      <w:pPr>
        <w:pStyle w:val="Heading7"/>
        <w:rPr>
          <w:snapToGrid w:val="0"/>
        </w:rPr>
      </w:pPr>
      <w:r>
        <w:rPr>
          <w:snapToGrid w:val="0"/>
        </w:rPr>
        <w:t>Data sharing is only available within Australia.</w:t>
      </w:r>
    </w:p>
    <w:p w14:paraId="3512F4E6" w14:textId="77777777" w:rsidR="00794FCC" w:rsidRPr="00810CEB" w:rsidRDefault="00794FCC" w:rsidP="00794FCC">
      <w:pPr>
        <w:pStyle w:val="Heading6"/>
        <w:tabs>
          <w:tab w:val="clear" w:pos="720"/>
          <w:tab w:val="num" w:pos="709"/>
        </w:tabs>
        <w:ind w:left="709" w:hanging="709"/>
        <w:rPr>
          <w:snapToGrid w:val="0"/>
        </w:rPr>
      </w:pPr>
      <w:bookmarkStart w:id="313" w:name="_Toc23318960"/>
      <w:bookmarkStart w:id="314" w:name="_Toc25317549"/>
      <w:bookmarkStart w:id="315" w:name="_Toc41394354"/>
      <w:r w:rsidRPr="00810CEB">
        <w:rPr>
          <w:snapToGrid w:val="0"/>
        </w:rPr>
        <w:t>Unlimited standard national SMS and MMS</w:t>
      </w:r>
      <w:bookmarkEnd w:id="313"/>
      <w:bookmarkEnd w:id="314"/>
      <w:bookmarkEnd w:id="315"/>
    </w:p>
    <w:p w14:paraId="3349EB34"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35D106F4"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48"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49" w:history="1">
        <w:r w:rsidRPr="00C22725">
          <w:rPr>
            <w:rStyle w:val="Hyperlink"/>
            <w:i/>
            <w:szCs w:val="20"/>
          </w:rPr>
          <w:t>Appendix S</w:t>
        </w:r>
        <w:r w:rsidRPr="00C22725">
          <w:rPr>
            <w:rStyle w:val="Hyperlink"/>
            <w:szCs w:val="20"/>
          </w:rPr>
          <w:t>.</w:t>
        </w:r>
      </w:hyperlink>
    </w:p>
    <w:p w14:paraId="2F04890C" w14:textId="77777777" w:rsidR="00794FCC" w:rsidRPr="000359EA" w:rsidRDefault="00794FCC" w:rsidP="00794FCC">
      <w:pPr>
        <w:pStyle w:val="Heading6"/>
        <w:tabs>
          <w:tab w:val="clear" w:pos="720"/>
          <w:tab w:val="num" w:pos="709"/>
        </w:tabs>
        <w:ind w:left="709" w:hanging="709"/>
        <w:rPr>
          <w:snapToGrid w:val="0"/>
        </w:rPr>
      </w:pPr>
      <w:bookmarkStart w:id="316" w:name="_Toc23318961"/>
      <w:bookmarkStart w:id="317" w:name="_Toc25317550"/>
      <w:bookmarkStart w:id="318" w:name="_Toc41394355"/>
      <w:r w:rsidRPr="000359EA">
        <w:rPr>
          <w:snapToGrid w:val="0"/>
        </w:rPr>
        <w:t>Additional benefit – Handset Credit</w:t>
      </w:r>
      <w:bookmarkEnd w:id="316"/>
      <w:bookmarkEnd w:id="317"/>
      <w:bookmarkEnd w:id="318"/>
    </w:p>
    <w:p w14:paraId="5C0A52FF" w14:textId="77777777" w:rsidR="00794FCC" w:rsidRPr="007E1930" w:rsidRDefault="00794FCC" w:rsidP="00794FCC">
      <w:pPr>
        <w:pStyle w:val="Heading7"/>
      </w:pPr>
      <w:r>
        <w:rPr>
          <w:i/>
        </w:rPr>
        <w:t xml:space="preserve">When you </w:t>
      </w:r>
      <w:r w:rsidRPr="007E1930">
        <w:t xml:space="preserve">connect to </w:t>
      </w:r>
      <w:r>
        <w:t xml:space="preserve">the $49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131EDEF9"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225CC43C"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5BE0FA1A"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00215B" w14:paraId="2A417E57" w14:textId="77777777" w:rsidTr="00794FCC">
        <w:trPr>
          <w:trHeight w:val="570"/>
          <w:jc w:val="center"/>
        </w:trPr>
        <w:tc>
          <w:tcPr>
            <w:tcW w:w="4035" w:type="dxa"/>
            <w:shd w:val="clear" w:color="auto" w:fill="auto"/>
            <w:vAlign w:val="center"/>
          </w:tcPr>
          <w:p w14:paraId="60E79C26" w14:textId="77777777" w:rsidR="00794FCC" w:rsidRPr="00CB2289" w:rsidRDefault="00794FCC" w:rsidP="00794FCC">
            <w:pPr>
              <w:rPr>
                <w:rFonts w:eastAsia="Calibri" w:cs="Arial"/>
                <w:sz w:val="20"/>
                <w:szCs w:val="20"/>
              </w:rPr>
            </w:pPr>
          </w:p>
        </w:tc>
        <w:tc>
          <w:tcPr>
            <w:tcW w:w="4035" w:type="dxa"/>
            <w:vAlign w:val="center"/>
          </w:tcPr>
          <w:p w14:paraId="305E3C71" w14:textId="77777777" w:rsidR="00794FCC" w:rsidRPr="00CB2289" w:rsidRDefault="00794FCC" w:rsidP="00794FCC">
            <w:pPr>
              <w:spacing w:before="120"/>
              <w:jc w:val="center"/>
              <w:rPr>
                <w:rFonts w:cs="Arial"/>
                <w:b/>
                <w:sz w:val="20"/>
                <w:szCs w:val="20"/>
              </w:rPr>
            </w:pPr>
            <w:r w:rsidRPr="00CB2289">
              <w:rPr>
                <w:rFonts w:eastAsia="Calibri" w:cs="Arial"/>
                <w:b/>
                <w:sz w:val="20"/>
                <w:szCs w:val="20"/>
              </w:rPr>
              <w:t>$</w:t>
            </w:r>
            <w:r>
              <w:rPr>
                <w:rFonts w:eastAsia="Calibri" w:cs="Arial"/>
                <w:b/>
                <w:sz w:val="20"/>
                <w:szCs w:val="20"/>
              </w:rPr>
              <w:t>4</w:t>
            </w:r>
            <w:r w:rsidRPr="00CB2289">
              <w:rPr>
                <w:rFonts w:eastAsia="Calibri" w:cs="Arial"/>
                <w:b/>
                <w:sz w:val="20"/>
                <w:szCs w:val="20"/>
              </w:rPr>
              <w:t>9 My Promo Plus</w:t>
            </w:r>
          </w:p>
        </w:tc>
      </w:tr>
      <w:tr w:rsidR="00794FCC" w:rsidRPr="0000215B" w14:paraId="6CF8F705" w14:textId="77777777" w:rsidTr="00794FCC">
        <w:trPr>
          <w:trHeight w:val="502"/>
          <w:jc w:val="center"/>
        </w:trPr>
        <w:tc>
          <w:tcPr>
            <w:tcW w:w="4035" w:type="dxa"/>
            <w:shd w:val="clear" w:color="auto" w:fill="auto"/>
            <w:vAlign w:val="center"/>
          </w:tcPr>
          <w:p w14:paraId="2D98876E" w14:textId="77777777" w:rsidR="00794FCC" w:rsidRPr="00CB2289" w:rsidRDefault="00794FCC" w:rsidP="00794FCC">
            <w:pPr>
              <w:spacing w:before="120" w:after="120"/>
              <w:rPr>
                <w:rFonts w:eastAsia="Calibri" w:cs="Arial"/>
                <w:sz w:val="20"/>
                <w:szCs w:val="20"/>
              </w:rPr>
            </w:pPr>
            <w:r w:rsidRPr="00CB2289">
              <w:rPr>
                <w:rFonts w:eastAsia="Calibri" w:cs="Arial"/>
                <w:b/>
                <w:bCs/>
                <w:sz w:val="20"/>
                <w:szCs w:val="20"/>
                <w:lang w:eastAsia="en-AU"/>
              </w:rPr>
              <w:t>Minimum Monthly charge</w:t>
            </w:r>
          </w:p>
        </w:tc>
        <w:tc>
          <w:tcPr>
            <w:tcW w:w="4035" w:type="dxa"/>
            <w:vAlign w:val="center"/>
          </w:tcPr>
          <w:p w14:paraId="4F9046CD" w14:textId="77777777" w:rsidR="00794FCC" w:rsidRPr="00CB2289" w:rsidRDefault="00794FCC" w:rsidP="00794FCC">
            <w:pPr>
              <w:spacing w:before="240"/>
              <w:jc w:val="center"/>
              <w:rPr>
                <w:rFonts w:cs="Arial"/>
                <w:sz w:val="20"/>
                <w:szCs w:val="20"/>
              </w:rPr>
            </w:pPr>
            <w:r w:rsidRPr="00CB2289">
              <w:rPr>
                <w:rFonts w:cs="Arial"/>
                <w:sz w:val="20"/>
                <w:szCs w:val="20"/>
              </w:rPr>
              <w:t>$</w:t>
            </w:r>
            <w:r>
              <w:rPr>
                <w:rFonts w:cs="Arial"/>
                <w:sz w:val="20"/>
                <w:szCs w:val="20"/>
              </w:rPr>
              <w:t>4</w:t>
            </w:r>
            <w:r w:rsidRPr="00CB2289">
              <w:rPr>
                <w:rFonts w:cs="Arial"/>
                <w:sz w:val="20"/>
                <w:szCs w:val="20"/>
              </w:rPr>
              <w:t>9</w:t>
            </w:r>
          </w:p>
        </w:tc>
      </w:tr>
      <w:tr w:rsidR="00794FCC" w:rsidRPr="0000215B" w14:paraId="6847A3C2" w14:textId="77777777" w:rsidTr="00794FCC">
        <w:trPr>
          <w:trHeight w:val="334"/>
          <w:jc w:val="center"/>
        </w:trPr>
        <w:tc>
          <w:tcPr>
            <w:tcW w:w="4035" w:type="dxa"/>
            <w:shd w:val="clear" w:color="auto" w:fill="auto"/>
            <w:vAlign w:val="center"/>
          </w:tcPr>
          <w:p w14:paraId="26295EC6" w14:textId="77777777" w:rsidR="00794FCC" w:rsidRPr="00CB2289" w:rsidRDefault="00794FCC" w:rsidP="00794FCC">
            <w:pPr>
              <w:spacing w:before="240"/>
              <w:rPr>
                <w:rFonts w:eastAsia="Calibri" w:cs="Arial"/>
                <w:sz w:val="20"/>
                <w:szCs w:val="20"/>
              </w:rPr>
            </w:pPr>
            <w:r w:rsidRPr="00CB2289">
              <w:rPr>
                <w:rFonts w:eastAsia="Calibri" w:cs="Arial"/>
                <w:b/>
                <w:bCs/>
                <w:sz w:val="20"/>
                <w:szCs w:val="20"/>
                <w:lang w:eastAsia="en-AU"/>
              </w:rPr>
              <w:t>Included Data</w:t>
            </w:r>
          </w:p>
        </w:tc>
        <w:tc>
          <w:tcPr>
            <w:tcW w:w="4035" w:type="dxa"/>
            <w:vAlign w:val="center"/>
          </w:tcPr>
          <w:p w14:paraId="1C259165" w14:textId="77777777" w:rsidR="00794FCC" w:rsidRPr="00CB2289" w:rsidRDefault="00794FCC" w:rsidP="00794FCC">
            <w:pPr>
              <w:spacing w:before="240"/>
              <w:jc w:val="center"/>
              <w:rPr>
                <w:rFonts w:cs="Arial"/>
                <w:sz w:val="20"/>
                <w:szCs w:val="20"/>
              </w:rPr>
            </w:pPr>
            <w:r>
              <w:rPr>
                <w:rFonts w:cs="Arial"/>
                <w:sz w:val="20"/>
                <w:szCs w:val="20"/>
              </w:rPr>
              <w:t>1</w:t>
            </w:r>
            <w:r w:rsidRPr="00CB2289">
              <w:rPr>
                <w:rFonts w:cs="Arial"/>
                <w:sz w:val="20"/>
                <w:szCs w:val="20"/>
              </w:rPr>
              <w:t>0GB</w:t>
            </w:r>
          </w:p>
        </w:tc>
      </w:tr>
      <w:tr w:rsidR="00794FCC" w:rsidRPr="0000215B" w14:paraId="4EAAA751" w14:textId="77777777" w:rsidTr="00794FCC">
        <w:trPr>
          <w:trHeight w:val="357"/>
          <w:jc w:val="center"/>
        </w:trPr>
        <w:tc>
          <w:tcPr>
            <w:tcW w:w="4035" w:type="dxa"/>
            <w:shd w:val="clear" w:color="auto" w:fill="auto"/>
            <w:vAlign w:val="center"/>
          </w:tcPr>
          <w:p w14:paraId="1F62420A" w14:textId="77777777" w:rsidR="00794FCC" w:rsidRPr="00CB2289" w:rsidRDefault="00794FCC" w:rsidP="00794FCC">
            <w:pPr>
              <w:spacing w:before="240"/>
              <w:rPr>
                <w:rFonts w:eastAsia="Calibri" w:cs="Arial"/>
                <w:b/>
                <w:bCs/>
                <w:sz w:val="20"/>
                <w:szCs w:val="20"/>
                <w:lang w:eastAsia="en-AU"/>
              </w:rPr>
            </w:pPr>
            <w:r w:rsidRPr="00CB2289">
              <w:rPr>
                <w:rFonts w:eastAsia="Calibri" w:cs="Arial"/>
                <w:b/>
                <w:bCs/>
                <w:sz w:val="20"/>
                <w:szCs w:val="20"/>
                <w:lang w:eastAsia="en-AU"/>
              </w:rPr>
              <w:t>Additional Data</w:t>
            </w:r>
          </w:p>
        </w:tc>
        <w:tc>
          <w:tcPr>
            <w:tcW w:w="4035" w:type="dxa"/>
            <w:shd w:val="clear" w:color="auto" w:fill="auto"/>
            <w:vAlign w:val="center"/>
          </w:tcPr>
          <w:p w14:paraId="178C3714" w14:textId="77777777" w:rsidR="00794FCC" w:rsidRPr="00CB2289" w:rsidRDefault="00794FCC" w:rsidP="00794FCC">
            <w:pPr>
              <w:spacing w:before="240"/>
              <w:jc w:val="center"/>
              <w:rPr>
                <w:rFonts w:cs="Arial"/>
                <w:sz w:val="20"/>
                <w:szCs w:val="20"/>
              </w:rPr>
            </w:pPr>
            <w:r w:rsidRPr="00CB2289">
              <w:rPr>
                <w:rFonts w:cs="Arial"/>
                <w:sz w:val="20"/>
                <w:szCs w:val="20"/>
              </w:rPr>
              <w:t>Additional data $10 per 1GB or part thereof</w:t>
            </w:r>
          </w:p>
          <w:p w14:paraId="7929ABA4" w14:textId="77777777" w:rsidR="00794FCC" w:rsidRPr="00CB2289" w:rsidRDefault="00794FCC" w:rsidP="00794FCC">
            <w:pPr>
              <w:spacing w:before="240"/>
              <w:jc w:val="center"/>
              <w:rPr>
                <w:rFonts w:cs="Arial"/>
                <w:sz w:val="20"/>
                <w:szCs w:val="20"/>
              </w:rPr>
            </w:pPr>
          </w:p>
        </w:tc>
      </w:tr>
      <w:tr w:rsidR="00794FCC" w:rsidRPr="0000215B" w14:paraId="1516A4EF" w14:textId="77777777" w:rsidTr="00794FCC">
        <w:trPr>
          <w:trHeight w:val="1238"/>
          <w:jc w:val="center"/>
        </w:trPr>
        <w:tc>
          <w:tcPr>
            <w:tcW w:w="4035" w:type="dxa"/>
            <w:shd w:val="clear" w:color="auto" w:fill="auto"/>
            <w:vAlign w:val="center"/>
          </w:tcPr>
          <w:p w14:paraId="03E1A845" w14:textId="77777777" w:rsidR="00794FCC" w:rsidRPr="00CB2289" w:rsidRDefault="00794FCC" w:rsidP="00794FCC">
            <w:pPr>
              <w:spacing w:before="120"/>
              <w:rPr>
                <w:rFonts w:eastAsia="Calibri" w:cs="Arial"/>
                <w:b/>
                <w:bCs/>
                <w:sz w:val="20"/>
                <w:szCs w:val="20"/>
                <w:lang w:eastAsia="en-AU"/>
              </w:rPr>
            </w:pPr>
            <w:r w:rsidRPr="00CB2289">
              <w:rPr>
                <w:rFonts w:eastAsia="Calibri" w:cs="Arial"/>
                <w:b/>
                <w:bCs/>
                <w:sz w:val="20"/>
                <w:szCs w:val="20"/>
                <w:lang w:eastAsia="en-AU"/>
              </w:rPr>
              <w:t xml:space="preserve">Included Minutes </w:t>
            </w:r>
          </w:p>
          <w:p w14:paraId="03010A61" w14:textId="77777777" w:rsidR="00794FCC" w:rsidRPr="00CB2289" w:rsidRDefault="00794FCC" w:rsidP="00794FCC">
            <w:pPr>
              <w:spacing w:after="120"/>
              <w:rPr>
                <w:rFonts w:eastAsia="Calibri" w:cs="Arial"/>
                <w:b/>
                <w:bCs/>
                <w:sz w:val="20"/>
                <w:szCs w:val="20"/>
                <w:lang w:eastAsia="en-AU"/>
              </w:rPr>
            </w:pPr>
            <w:r w:rsidRPr="00CB2289">
              <w:rPr>
                <w:rFonts w:eastAsia="Calibri" w:cs="Arial"/>
                <w:bCs/>
                <w:sz w:val="20"/>
                <w:szCs w:val="20"/>
                <w:lang w:eastAsia="en-AU"/>
              </w:rPr>
              <w:t>for standard national calls to landlines and mobiles, 1300 numbers and voicemail, within Australia</w:t>
            </w:r>
          </w:p>
        </w:tc>
        <w:tc>
          <w:tcPr>
            <w:tcW w:w="4035" w:type="dxa"/>
            <w:vAlign w:val="center"/>
          </w:tcPr>
          <w:p w14:paraId="59F7DE43" w14:textId="77777777" w:rsidR="00794FCC" w:rsidRPr="00CB2289" w:rsidRDefault="00794FCC" w:rsidP="00794FCC">
            <w:pPr>
              <w:spacing w:before="240"/>
              <w:jc w:val="center"/>
              <w:rPr>
                <w:rFonts w:eastAsia="Calibri" w:cs="Arial"/>
                <w:sz w:val="20"/>
                <w:szCs w:val="20"/>
              </w:rPr>
            </w:pPr>
            <w:r w:rsidRPr="00CB2289">
              <w:rPr>
                <w:rFonts w:eastAsia="Calibri" w:cs="Arial"/>
                <w:sz w:val="20"/>
                <w:szCs w:val="20"/>
              </w:rPr>
              <w:t>Unlimited</w:t>
            </w:r>
          </w:p>
        </w:tc>
      </w:tr>
      <w:tr w:rsidR="00794FCC" w:rsidRPr="0000215B" w14:paraId="3F58B352" w14:textId="77777777" w:rsidTr="00794FCC">
        <w:trPr>
          <w:trHeight w:val="980"/>
          <w:jc w:val="center"/>
        </w:trPr>
        <w:tc>
          <w:tcPr>
            <w:tcW w:w="4035" w:type="dxa"/>
            <w:shd w:val="clear" w:color="auto" w:fill="auto"/>
            <w:vAlign w:val="center"/>
          </w:tcPr>
          <w:p w14:paraId="20C22138" w14:textId="77777777" w:rsidR="00794FCC" w:rsidRPr="00CB2289" w:rsidRDefault="00794FCC" w:rsidP="00794FCC">
            <w:pPr>
              <w:spacing w:before="240"/>
              <w:rPr>
                <w:rFonts w:eastAsia="Calibri" w:cs="Arial"/>
                <w:sz w:val="20"/>
                <w:szCs w:val="20"/>
              </w:rPr>
            </w:pPr>
            <w:r w:rsidRPr="00CB2289">
              <w:rPr>
                <w:rFonts w:eastAsia="Calibri" w:cs="Arial"/>
                <w:b/>
                <w:bCs/>
                <w:sz w:val="20"/>
                <w:szCs w:val="20"/>
                <w:lang w:eastAsia="en-AU"/>
              </w:rPr>
              <w:t xml:space="preserve">Standard national SMS </w:t>
            </w:r>
            <w:r w:rsidRPr="00CB2289">
              <w:rPr>
                <w:rFonts w:eastAsia="Calibri" w:cs="Arial"/>
                <w:sz w:val="20"/>
                <w:szCs w:val="20"/>
                <w:lang w:eastAsia="en-AU"/>
              </w:rPr>
              <w:t>(per SMS of up to 160 standard characters)</w:t>
            </w:r>
          </w:p>
        </w:tc>
        <w:tc>
          <w:tcPr>
            <w:tcW w:w="4035" w:type="dxa"/>
            <w:vAlign w:val="center"/>
          </w:tcPr>
          <w:p w14:paraId="52812441" w14:textId="77777777" w:rsidR="00794FCC" w:rsidRPr="00CB2289" w:rsidRDefault="00794FCC" w:rsidP="00794FCC">
            <w:pPr>
              <w:autoSpaceDE w:val="0"/>
              <w:autoSpaceDN w:val="0"/>
              <w:adjustRightInd w:val="0"/>
              <w:spacing w:after="120"/>
              <w:jc w:val="center"/>
              <w:rPr>
                <w:rFonts w:cs="Arial"/>
                <w:sz w:val="20"/>
                <w:szCs w:val="20"/>
              </w:rPr>
            </w:pPr>
            <w:r w:rsidRPr="00CB2289">
              <w:rPr>
                <w:rFonts w:eastAsia="Calibri" w:cs="Arial"/>
                <w:sz w:val="20"/>
                <w:szCs w:val="20"/>
              </w:rPr>
              <w:t>Unlimited</w:t>
            </w:r>
          </w:p>
        </w:tc>
      </w:tr>
      <w:tr w:rsidR="00794FCC" w:rsidRPr="0000215B" w14:paraId="73C41A27" w14:textId="77777777" w:rsidTr="00794FCC">
        <w:trPr>
          <w:trHeight w:val="541"/>
          <w:jc w:val="center"/>
        </w:trPr>
        <w:tc>
          <w:tcPr>
            <w:tcW w:w="4035" w:type="dxa"/>
            <w:shd w:val="clear" w:color="auto" w:fill="auto"/>
            <w:vAlign w:val="center"/>
          </w:tcPr>
          <w:p w14:paraId="48E4253C" w14:textId="77777777" w:rsidR="00794FCC" w:rsidRPr="00CB2289" w:rsidRDefault="00794FCC" w:rsidP="00794FCC">
            <w:pPr>
              <w:spacing w:before="120"/>
              <w:rPr>
                <w:rFonts w:eastAsia="Calibri" w:cs="Arial"/>
                <w:b/>
                <w:bCs/>
                <w:sz w:val="20"/>
                <w:szCs w:val="20"/>
                <w:lang w:eastAsia="en-AU"/>
              </w:rPr>
            </w:pPr>
            <w:r w:rsidRPr="00CB2289">
              <w:rPr>
                <w:rFonts w:eastAsia="Calibri" w:cs="Arial"/>
                <w:b/>
                <w:bCs/>
                <w:sz w:val="20"/>
                <w:szCs w:val="20"/>
                <w:lang w:eastAsia="en-AU"/>
              </w:rPr>
              <w:t xml:space="preserve">Standard national MMS </w:t>
            </w:r>
            <w:r w:rsidRPr="00CB2289">
              <w:rPr>
                <w:rFonts w:eastAsia="Calibri" w:cs="Arial"/>
                <w:sz w:val="20"/>
                <w:szCs w:val="20"/>
                <w:lang w:eastAsia="en-AU"/>
              </w:rPr>
              <w:t>(per message)</w:t>
            </w:r>
          </w:p>
        </w:tc>
        <w:tc>
          <w:tcPr>
            <w:tcW w:w="4035" w:type="dxa"/>
            <w:vAlign w:val="center"/>
          </w:tcPr>
          <w:p w14:paraId="73753D78" w14:textId="77777777" w:rsidR="00794FCC" w:rsidRPr="00CB2289" w:rsidRDefault="00794FCC" w:rsidP="00794FCC">
            <w:pPr>
              <w:spacing w:before="120"/>
              <w:jc w:val="center"/>
              <w:rPr>
                <w:rFonts w:cs="Arial"/>
                <w:sz w:val="20"/>
                <w:szCs w:val="20"/>
              </w:rPr>
            </w:pPr>
            <w:r w:rsidRPr="00CB2289">
              <w:rPr>
                <w:rFonts w:eastAsia="Calibri" w:cs="Arial"/>
                <w:sz w:val="20"/>
                <w:szCs w:val="20"/>
              </w:rPr>
              <w:t>Unlimited</w:t>
            </w:r>
          </w:p>
        </w:tc>
      </w:tr>
      <w:tr w:rsidR="00794FCC" w:rsidRPr="0000215B" w14:paraId="53DA208D" w14:textId="77777777" w:rsidTr="00794FCC">
        <w:trPr>
          <w:trHeight w:val="412"/>
          <w:jc w:val="center"/>
        </w:trPr>
        <w:tc>
          <w:tcPr>
            <w:tcW w:w="4035" w:type="dxa"/>
            <w:shd w:val="clear" w:color="auto" w:fill="auto"/>
            <w:vAlign w:val="center"/>
          </w:tcPr>
          <w:p w14:paraId="452C4A38" w14:textId="77777777" w:rsidR="00794FCC" w:rsidRPr="00CB2289" w:rsidRDefault="00794FCC" w:rsidP="00794FCC">
            <w:pPr>
              <w:spacing w:before="120"/>
              <w:rPr>
                <w:rFonts w:cs="Arial"/>
                <w:b/>
                <w:bCs/>
                <w:snapToGrid w:val="0"/>
                <w:sz w:val="20"/>
                <w:szCs w:val="20"/>
              </w:rPr>
            </w:pPr>
            <w:r w:rsidRPr="00CB2289">
              <w:rPr>
                <w:rFonts w:eastAsia="Calibri" w:cs="Arial"/>
                <w:b/>
                <w:bCs/>
                <w:sz w:val="20"/>
                <w:szCs w:val="20"/>
                <w:lang w:eastAsia="en-AU"/>
              </w:rPr>
              <w:t xml:space="preserve">Minimum total cost over 24 months </w:t>
            </w:r>
          </w:p>
        </w:tc>
        <w:tc>
          <w:tcPr>
            <w:tcW w:w="4035" w:type="dxa"/>
            <w:vAlign w:val="center"/>
          </w:tcPr>
          <w:p w14:paraId="4F283084" w14:textId="77777777" w:rsidR="00794FCC" w:rsidRPr="00CB2289" w:rsidRDefault="00794FCC" w:rsidP="00794FCC">
            <w:pPr>
              <w:spacing w:before="240" w:after="240"/>
              <w:jc w:val="center"/>
              <w:rPr>
                <w:rFonts w:cs="Arial"/>
                <w:sz w:val="20"/>
                <w:szCs w:val="20"/>
              </w:rPr>
            </w:pPr>
            <w:r w:rsidRPr="00CB2289">
              <w:rPr>
                <w:rFonts w:cs="Arial"/>
                <w:sz w:val="20"/>
                <w:szCs w:val="20"/>
              </w:rPr>
              <w:t>$1,</w:t>
            </w:r>
            <w:r>
              <w:rPr>
                <w:rFonts w:cs="Arial"/>
                <w:sz w:val="20"/>
                <w:szCs w:val="20"/>
              </w:rPr>
              <w:t>176</w:t>
            </w:r>
          </w:p>
        </w:tc>
      </w:tr>
    </w:tbl>
    <w:p w14:paraId="721FB0F0" w14:textId="77777777" w:rsidR="00794FCC" w:rsidRPr="0000215B" w:rsidRDefault="00794FCC" w:rsidP="00794FCC">
      <w:pPr>
        <w:pStyle w:val="BodyText"/>
        <w:rPr>
          <w:rFonts w:cs="Arial"/>
        </w:rPr>
      </w:pPr>
    </w:p>
    <w:p w14:paraId="44D3E0B9" w14:textId="77777777" w:rsidR="00794FCC" w:rsidRPr="0000215B" w:rsidRDefault="00794FCC" w:rsidP="00794FCC">
      <w:pPr>
        <w:pStyle w:val="BodyText"/>
        <w:rPr>
          <w:rFonts w:cs="Arial"/>
          <w:b/>
        </w:rPr>
      </w:pPr>
      <w:r w:rsidRPr="0000215B">
        <w:rPr>
          <w:rFonts w:cs="Arial"/>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00215B" w14:paraId="5987D24A" w14:textId="77777777" w:rsidTr="00794FCC">
        <w:trPr>
          <w:trHeight w:val="288"/>
        </w:trPr>
        <w:tc>
          <w:tcPr>
            <w:tcW w:w="5868" w:type="dxa"/>
            <w:shd w:val="clear" w:color="auto" w:fill="auto"/>
            <w:vAlign w:val="center"/>
          </w:tcPr>
          <w:p w14:paraId="0F60E4AA" w14:textId="77777777" w:rsidR="00794FCC" w:rsidRPr="00DC003E" w:rsidRDefault="00794FCC" w:rsidP="00794FCC">
            <w:pPr>
              <w:pStyle w:val="BodyText"/>
              <w:spacing w:before="100" w:after="100"/>
              <w:rPr>
                <w:rFonts w:cs="Arial"/>
                <w:b/>
              </w:rPr>
            </w:pPr>
            <w:r w:rsidRPr="00DC003E">
              <w:rPr>
                <w:rFonts w:cs="Arial"/>
                <w:b/>
              </w:rPr>
              <w:t>Usage type</w:t>
            </w:r>
          </w:p>
        </w:tc>
        <w:tc>
          <w:tcPr>
            <w:tcW w:w="4546" w:type="dxa"/>
            <w:shd w:val="clear" w:color="auto" w:fill="auto"/>
            <w:vAlign w:val="center"/>
          </w:tcPr>
          <w:p w14:paraId="1330FDDD" w14:textId="77777777" w:rsidR="00794FCC" w:rsidRPr="00DC003E" w:rsidRDefault="00794FCC" w:rsidP="00794FCC">
            <w:pPr>
              <w:pStyle w:val="BodyText"/>
              <w:spacing w:before="100" w:after="100"/>
              <w:jc w:val="center"/>
              <w:rPr>
                <w:rFonts w:cs="Arial"/>
                <w:b/>
              </w:rPr>
            </w:pPr>
            <w:r w:rsidRPr="00DC003E">
              <w:rPr>
                <w:rFonts w:cs="Arial"/>
                <w:b/>
              </w:rPr>
              <w:t>Charge</w:t>
            </w:r>
          </w:p>
        </w:tc>
      </w:tr>
      <w:tr w:rsidR="00794FCC" w:rsidRPr="0000215B" w14:paraId="3E0F9914" w14:textId="77777777" w:rsidTr="00794FCC">
        <w:trPr>
          <w:trHeight w:val="288"/>
        </w:trPr>
        <w:tc>
          <w:tcPr>
            <w:tcW w:w="5868" w:type="dxa"/>
            <w:shd w:val="clear" w:color="auto" w:fill="auto"/>
            <w:vAlign w:val="center"/>
          </w:tcPr>
          <w:p w14:paraId="4A9B33E7" w14:textId="77777777" w:rsidR="00794FCC" w:rsidRPr="0000215B" w:rsidRDefault="00794FCC" w:rsidP="00794FCC">
            <w:pPr>
              <w:pStyle w:val="BodyText"/>
              <w:spacing w:before="100" w:after="100"/>
              <w:rPr>
                <w:rFonts w:cs="Arial"/>
              </w:rPr>
            </w:pPr>
            <w:r w:rsidRPr="0000215B">
              <w:rPr>
                <w:rFonts w:cs="Arial"/>
                <w:b/>
                <w:bCs/>
                <w:lang w:eastAsia="en-AU"/>
              </w:rPr>
              <w:t>National video calls</w:t>
            </w:r>
            <w:r w:rsidRPr="0000215B">
              <w:rPr>
                <w:rFonts w:cs="Arial"/>
                <w:bCs/>
                <w:lang w:eastAsia="en-AU"/>
              </w:rPr>
              <w:t xml:space="preserve"> </w:t>
            </w:r>
            <w:r w:rsidRPr="0000215B">
              <w:rPr>
                <w:rFonts w:cs="Arial"/>
                <w:lang w:eastAsia="en-AU"/>
              </w:rPr>
              <w:t>(per minute)</w:t>
            </w:r>
          </w:p>
        </w:tc>
        <w:tc>
          <w:tcPr>
            <w:tcW w:w="4546" w:type="dxa"/>
            <w:shd w:val="clear" w:color="auto" w:fill="auto"/>
            <w:vAlign w:val="center"/>
          </w:tcPr>
          <w:p w14:paraId="3F2308A6" w14:textId="77777777" w:rsidR="00794FCC" w:rsidRPr="00DC003E" w:rsidRDefault="00794FCC" w:rsidP="00794FCC">
            <w:pPr>
              <w:pStyle w:val="BodyText"/>
              <w:spacing w:before="100" w:after="100"/>
              <w:jc w:val="center"/>
              <w:rPr>
                <w:rFonts w:cs="Arial"/>
              </w:rPr>
            </w:pPr>
            <w:r w:rsidRPr="00DC003E">
              <w:rPr>
                <w:rFonts w:cs="Arial"/>
              </w:rPr>
              <w:t>$1.00 per min + 40c flagfall</w:t>
            </w:r>
          </w:p>
        </w:tc>
      </w:tr>
      <w:tr w:rsidR="00794FCC" w:rsidRPr="0000215B" w14:paraId="149565CB" w14:textId="77777777" w:rsidTr="00794FCC">
        <w:trPr>
          <w:trHeight w:val="288"/>
        </w:trPr>
        <w:tc>
          <w:tcPr>
            <w:tcW w:w="5868" w:type="dxa"/>
            <w:shd w:val="clear" w:color="auto" w:fill="auto"/>
            <w:vAlign w:val="center"/>
          </w:tcPr>
          <w:p w14:paraId="777066C2"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National Diversions</w:t>
            </w:r>
          </w:p>
        </w:tc>
        <w:tc>
          <w:tcPr>
            <w:tcW w:w="4546" w:type="dxa"/>
            <w:shd w:val="clear" w:color="auto" w:fill="auto"/>
            <w:vAlign w:val="center"/>
          </w:tcPr>
          <w:p w14:paraId="2E232028" w14:textId="77777777" w:rsidR="00794FCC" w:rsidRPr="0000215B" w:rsidRDefault="00794FCC" w:rsidP="00794FCC">
            <w:pPr>
              <w:pStyle w:val="BodyText"/>
              <w:spacing w:before="100" w:after="100"/>
              <w:jc w:val="center"/>
              <w:rPr>
                <w:rFonts w:cs="Arial"/>
              </w:rPr>
            </w:pPr>
            <w:r w:rsidRPr="0000215B">
              <w:rPr>
                <w:rFonts w:cs="Arial"/>
              </w:rPr>
              <w:t>$0 per minute</w:t>
            </w:r>
          </w:p>
        </w:tc>
      </w:tr>
      <w:tr w:rsidR="00794FCC" w:rsidRPr="0000215B" w14:paraId="7B821B2B" w14:textId="77777777" w:rsidTr="00794FCC">
        <w:trPr>
          <w:trHeight w:val="288"/>
        </w:trPr>
        <w:tc>
          <w:tcPr>
            <w:tcW w:w="5868" w:type="dxa"/>
            <w:shd w:val="clear" w:color="auto" w:fill="auto"/>
            <w:vAlign w:val="center"/>
          </w:tcPr>
          <w:p w14:paraId="426EC642"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 xml:space="preserve">International Diversions </w:t>
            </w:r>
          </w:p>
        </w:tc>
        <w:tc>
          <w:tcPr>
            <w:tcW w:w="4546" w:type="dxa"/>
            <w:shd w:val="clear" w:color="auto" w:fill="auto"/>
            <w:vAlign w:val="center"/>
          </w:tcPr>
          <w:p w14:paraId="2EB89D95" w14:textId="77777777" w:rsidR="00794FCC" w:rsidRPr="00DC003E" w:rsidRDefault="00794FCC" w:rsidP="00794FCC">
            <w:pPr>
              <w:pStyle w:val="BodyText"/>
              <w:spacing w:before="100" w:after="100"/>
              <w:jc w:val="center"/>
              <w:rPr>
                <w:rFonts w:cs="Arial"/>
              </w:rPr>
            </w:pPr>
            <w:r w:rsidRPr="0000215B">
              <w:rPr>
                <w:rFonts w:cs="Arial"/>
              </w:rPr>
              <w:t>'</w:t>
            </w:r>
            <w:r w:rsidRPr="00DC003E">
              <w:rPr>
                <w:rFonts w:cs="Arial"/>
              </w:rPr>
              <w:t>yes' international rates</w:t>
            </w:r>
            <w:r w:rsidRPr="00DC003E">
              <w:rPr>
                <w:rFonts w:cs="Arial"/>
              </w:rPr>
              <w:br/>
              <w:t>See optus.com.au/international</w:t>
            </w:r>
          </w:p>
        </w:tc>
      </w:tr>
      <w:tr w:rsidR="00794FCC" w:rsidRPr="0000215B" w14:paraId="217CB317" w14:textId="77777777" w:rsidTr="00794FCC">
        <w:trPr>
          <w:trHeight w:val="288"/>
        </w:trPr>
        <w:tc>
          <w:tcPr>
            <w:tcW w:w="5868" w:type="dxa"/>
            <w:shd w:val="clear" w:color="auto" w:fill="auto"/>
            <w:vAlign w:val="center"/>
          </w:tcPr>
          <w:p w14:paraId="495929BF"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 xml:space="preserve">1800 numbers </w:t>
            </w:r>
          </w:p>
        </w:tc>
        <w:tc>
          <w:tcPr>
            <w:tcW w:w="4546" w:type="dxa"/>
            <w:shd w:val="clear" w:color="auto" w:fill="auto"/>
            <w:vAlign w:val="center"/>
          </w:tcPr>
          <w:p w14:paraId="7CA3583A" w14:textId="77777777" w:rsidR="00794FCC" w:rsidRPr="0000215B" w:rsidRDefault="00794FCC" w:rsidP="00794FCC">
            <w:pPr>
              <w:pStyle w:val="BodyText"/>
              <w:spacing w:before="100" w:after="100"/>
              <w:jc w:val="center"/>
              <w:rPr>
                <w:rFonts w:cs="Arial"/>
              </w:rPr>
            </w:pPr>
            <w:r w:rsidRPr="0000215B">
              <w:rPr>
                <w:rFonts w:cs="Arial"/>
              </w:rPr>
              <w:t>$0 per minute</w:t>
            </w:r>
          </w:p>
        </w:tc>
      </w:tr>
      <w:tr w:rsidR="00794FCC" w:rsidRPr="0000215B" w14:paraId="3B271850" w14:textId="77777777" w:rsidTr="00794FCC">
        <w:trPr>
          <w:trHeight w:val="288"/>
        </w:trPr>
        <w:tc>
          <w:tcPr>
            <w:tcW w:w="5868" w:type="dxa"/>
            <w:shd w:val="clear" w:color="auto" w:fill="auto"/>
            <w:vAlign w:val="center"/>
          </w:tcPr>
          <w:p w14:paraId="47EF434F"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 xml:space="preserve">Directory Assistance 1223 </w:t>
            </w:r>
          </w:p>
        </w:tc>
        <w:tc>
          <w:tcPr>
            <w:tcW w:w="4546" w:type="dxa"/>
            <w:shd w:val="clear" w:color="auto" w:fill="auto"/>
            <w:vAlign w:val="center"/>
          </w:tcPr>
          <w:p w14:paraId="40F61241" w14:textId="77777777" w:rsidR="00794FCC" w:rsidRPr="0000215B" w:rsidRDefault="00794FCC" w:rsidP="00794FCC">
            <w:pPr>
              <w:pStyle w:val="BodyText"/>
              <w:spacing w:before="100" w:after="100"/>
              <w:jc w:val="center"/>
              <w:rPr>
                <w:rFonts w:cs="Arial"/>
              </w:rPr>
            </w:pPr>
            <w:r w:rsidRPr="0000215B">
              <w:rPr>
                <w:rFonts w:cs="Arial"/>
              </w:rPr>
              <w:t>50c per call</w:t>
            </w:r>
          </w:p>
        </w:tc>
      </w:tr>
      <w:tr w:rsidR="00794FCC" w:rsidRPr="0000215B" w14:paraId="00514A22" w14:textId="77777777" w:rsidTr="00794FCC">
        <w:trPr>
          <w:trHeight w:val="288"/>
        </w:trPr>
        <w:tc>
          <w:tcPr>
            <w:tcW w:w="5868" w:type="dxa"/>
            <w:shd w:val="clear" w:color="auto" w:fill="auto"/>
            <w:vAlign w:val="center"/>
          </w:tcPr>
          <w:p w14:paraId="65DC8097"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124 Yes</w:t>
            </w:r>
          </w:p>
        </w:tc>
        <w:tc>
          <w:tcPr>
            <w:tcW w:w="4546" w:type="dxa"/>
            <w:shd w:val="clear" w:color="auto" w:fill="auto"/>
            <w:vAlign w:val="center"/>
          </w:tcPr>
          <w:p w14:paraId="573DFE4A" w14:textId="77777777" w:rsidR="00794FCC" w:rsidRPr="0000215B" w:rsidRDefault="00794FCC" w:rsidP="00794FCC">
            <w:pPr>
              <w:pStyle w:val="BodyText"/>
              <w:spacing w:before="100" w:after="100"/>
              <w:jc w:val="center"/>
              <w:rPr>
                <w:rFonts w:cs="Arial"/>
              </w:rPr>
            </w:pPr>
            <w:r w:rsidRPr="0000215B">
              <w:rPr>
                <w:rFonts w:cs="Arial"/>
              </w:rPr>
              <w:t>90c per minute +$1.75c flagfall</w:t>
            </w:r>
          </w:p>
        </w:tc>
      </w:tr>
      <w:tr w:rsidR="00794FCC" w:rsidRPr="0000215B" w14:paraId="52283679" w14:textId="77777777" w:rsidTr="00794FCC">
        <w:trPr>
          <w:trHeight w:val="288"/>
        </w:trPr>
        <w:tc>
          <w:tcPr>
            <w:tcW w:w="5868" w:type="dxa"/>
            <w:shd w:val="clear" w:color="auto" w:fill="auto"/>
            <w:vAlign w:val="center"/>
          </w:tcPr>
          <w:p w14:paraId="4995A762" w14:textId="77777777" w:rsidR="00794FCC" w:rsidRPr="0060532A" w:rsidRDefault="00794FCC" w:rsidP="00794FCC">
            <w:pPr>
              <w:pStyle w:val="BodyText"/>
              <w:spacing w:before="100" w:after="100"/>
              <w:rPr>
                <w:rFonts w:cs="Arial"/>
                <w:b/>
                <w:bCs/>
                <w:lang w:eastAsia="en-AU"/>
              </w:rPr>
            </w:pPr>
            <w:r w:rsidRPr="0000215B">
              <w:rPr>
                <w:rFonts w:cs="Arial"/>
                <w:b/>
                <w:bCs/>
                <w:lang w:eastAsia="en-AU"/>
              </w:rPr>
              <w:t xml:space="preserve">International voice calls </w:t>
            </w:r>
          </w:p>
        </w:tc>
        <w:tc>
          <w:tcPr>
            <w:tcW w:w="4546" w:type="dxa"/>
            <w:shd w:val="clear" w:color="auto" w:fill="auto"/>
            <w:vAlign w:val="center"/>
          </w:tcPr>
          <w:p w14:paraId="0D433AD0" w14:textId="77777777" w:rsidR="00794FCC" w:rsidRPr="0060532A" w:rsidRDefault="00794FCC" w:rsidP="00794FCC">
            <w:pPr>
              <w:pStyle w:val="BodyText"/>
              <w:spacing w:before="100" w:after="100"/>
              <w:jc w:val="center"/>
              <w:rPr>
                <w:rFonts w:cs="Arial"/>
              </w:rPr>
            </w:pPr>
            <w:r w:rsidRPr="0060532A">
              <w:rPr>
                <w:rFonts w:cs="Arial"/>
              </w:rPr>
              <w:t>'yes' international rates</w:t>
            </w:r>
          </w:p>
          <w:p w14:paraId="6734081D" w14:textId="77777777" w:rsidR="00794FCC" w:rsidRPr="0060532A" w:rsidRDefault="00794FCC" w:rsidP="00794FCC">
            <w:pPr>
              <w:pStyle w:val="BodyText"/>
              <w:spacing w:before="100" w:after="100"/>
              <w:jc w:val="center"/>
              <w:rPr>
                <w:rFonts w:cs="Arial"/>
              </w:rPr>
            </w:pPr>
            <w:r w:rsidRPr="0060532A">
              <w:rPr>
                <w:rFonts w:cs="Arial"/>
              </w:rPr>
              <w:t>See optus.com.au/international</w:t>
            </w:r>
          </w:p>
        </w:tc>
      </w:tr>
      <w:tr w:rsidR="00794FCC" w:rsidRPr="0000215B" w14:paraId="577A3B83" w14:textId="77777777" w:rsidTr="00794FCC">
        <w:trPr>
          <w:trHeight w:val="288"/>
        </w:trPr>
        <w:tc>
          <w:tcPr>
            <w:tcW w:w="5868" w:type="dxa"/>
            <w:shd w:val="clear" w:color="auto" w:fill="auto"/>
            <w:vAlign w:val="center"/>
          </w:tcPr>
          <w:p w14:paraId="6BBE960C" w14:textId="77777777" w:rsidR="00794FCC" w:rsidRPr="0060532A" w:rsidRDefault="00794FCC" w:rsidP="00794FCC">
            <w:pPr>
              <w:pStyle w:val="BodyText"/>
              <w:spacing w:before="100" w:after="100"/>
              <w:rPr>
                <w:rFonts w:cs="Arial"/>
                <w:b/>
                <w:bCs/>
                <w:lang w:eastAsia="en-AU"/>
              </w:rPr>
            </w:pPr>
            <w:r w:rsidRPr="0000215B">
              <w:rPr>
                <w:rFonts w:cs="Arial"/>
                <w:b/>
                <w:bCs/>
                <w:lang w:eastAsia="en-AU"/>
              </w:rPr>
              <w:t xml:space="preserve">International SMS </w:t>
            </w:r>
          </w:p>
        </w:tc>
        <w:tc>
          <w:tcPr>
            <w:tcW w:w="4546" w:type="dxa"/>
            <w:shd w:val="clear" w:color="auto" w:fill="auto"/>
            <w:vAlign w:val="center"/>
          </w:tcPr>
          <w:p w14:paraId="098F3F40" w14:textId="77777777" w:rsidR="00794FCC" w:rsidRPr="0060532A" w:rsidRDefault="00794FCC" w:rsidP="00794FCC">
            <w:pPr>
              <w:pStyle w:val="BodyText"/>
              <w:spacing w:before="100" w:after="100"/>
              <w:jc w:val="center"/>
              <w:rPr>
                <w:rFonts w:cs="Arial"/>
              </w:rPr>
            </w:pPr>
            <w:r w:rsidRPr="0060532A">
              <w:rPr>
                <w:rFonts w:cs="Arial"/>
              </w:rPr>
              <w:t>50c per SMS up to 160 standard characters</w:t>
            </w:r>
          </w:p>
        </w:tc>
      </w:tr>
      <w:tr w:rsidR="00794FCC" w:rsidRPr="0000215B" w14:paraId="4671158B" w14:textId="77777777" w:rsidTr="00794FCC">
        <w:trPr>
          <w:trHeight w:val="288"/>
        </w:trPr>
        <w:tc>
          <w:tcPr>
            <w:tcW w:w="5868" w:type="dxa"/>
            <w:shd w:val="clear" w:color="auto" w:fill="auto"/>
            <w:vAlign w:val="center"/>
          </w:tcPr>
          <w:p w14:paraId="0749F273" w14:textId="77777777" w:rsidR="00794FCC" w:rsidRPr="0060532A" w:rsidRDefault="00794FCC" w:rsidP="00794FCC">
            <w:pPr>
              <w:pStyle w:val="BodyText"/>
              <w:spacing w:before="100" w:after="100"/>
              <w:rPr>
                <w:rFonts w:cs="Arial"/>
                <w:b/>
                <w:bCs/>
                <w:lang w:eastAsia="en-AU"/>
              </w:rPr>
            </w:pPr>
            <w:r w:rsidRPr="0000215B">
              <w:rPr>
                <w:rFonts w:cs="Arial"/>
                <w:b/>
                <w:bCs/>
                <w:lang w:eastAsia="en-AU"/>
              </w:rPr>
              <w:t xml:space="preserve">International MMS </w:t>
            </w:r>
          </w:p>
        </w:tc>
        <w:tc>
          <w:tcPr>
            <w:tcW w:w="4546" w:type="dxa"/>
            <w:shd w:val="clear" w:color="auto" w:fill="auto"/>
            <w:vAlign w:val="center"/>
          </w:tcPr>
          <w:p w14:paraId="3AE6E1CC" w14:textId="77777777" w:rsidR="00794FCC" w:rsidRPr="0060532A" w:rsidRDefault="00794FCC" w:rsidP="00794FCC">
            <w:pPr>
              <w:pStyle w:val="BodyText"/>
              <w:spacing w:before="100" w:after="100"/>
              <w:jc w:val="center"/>
              <w:rPr>
                <w:rFonts w:cs="Arial"/>
              </w:rPr>
            </w:pPr>
            <w:r w:rsidRPr="0060532A">
              <w:rPr>
                <w:rFonts w:cs="Arial"/>
              </w:rPr>
              <w:t>75c per MMS</w:t>
            </w:r>
          </w:p>
        </w:tc>
      </w:tr>
      <w:tr w:rsidR="00794FCC" w:rsidRPr="0000215B" w14:paraId="6C74BBFA" w14:textId="77777777" w:rsidTr="00794FCC">
        <w:trPr>
          <w:trHeight w:val="288"/>
        </w:trPr>
        <w:tc>
          <w:tcPr>
            <w:tcW w:w="5868" w:type="dxa"/>
            <w:shd w:val="clear" w:color="auto" w:fill="auto"/>
            <w:vAlign w:val="center"/>
          </w:tcPr>
          <w:p w14:paraId="7B544571"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 xml:space="preserve">International video calling </w:t>
            </w:r>
          </w:p>
        </w:tc>
        <w:tc>
          <w:tcPr>
            <w:tcW w:w="4546" w:type="dxa"/>
            <w:shd w:val="clear" w:color="auto" w:fill="auto"/>
            <w:vAlign w:val="center"/>
          </w:tcPr>
          <w:p w14:paraId="6AF8F8FC" w14:textId="77777777" w:rsidR="00794FCC" w:rsidRPr="0000215B" w:rsidRDefault="00794FCC" w:rsidP="00794FCC">
            <w:pPr>
              <w:pStyle w:val="BodyText"/>
              <w:spacing w:before="100" w:after="100"/>
              <w:jc w:val="center"/>
              <w:rPr>
                <w:rFonts w:cs="Arial"/>
              </w:rPr>
            </w:pPr>
            <w:r w:rsidRPr="0000215B">
              <w:rPr>
                <w:rFonts w:cs="Arial"/>
              </w:rPr>
              <w:t>$1.50 per minute +35c flagfall</w:t>
            </w:r>
          </w:p>
        </w:tc>
      </w:tr>
      <w:tr w:rsidR="00794FCC" w:rsidRPr="0000215B" w14:paraId="5747FA23" w14:textId="77777777" w:rsidTr="00794FCC">
        <w:trPr>
          <w:trHeight w:val="288"/>
        </w:trPr>
        <w:tc>
          <w:tcPr>
            <w:tcW w:w="5868" w:type="dxa"/>
            <w:shd w:val="clear" w:color="auto" w:fill="auto"/>
            <w:vAlign w:val="center"/>
          </w:tcPr>
          <w:p w14:paraId="555C5D54" w14:textId="77777777" w:rsidR="00794FCC" w:rsidRPr="0000215B" w:rsidRDefault="00794FCC" w:rsidP="00794FCC">
            <w:pPr>
              <w:pStyle w:val="BodyText"/>
              <w:spacing w:before="100" w:after="100"/>
              <w:rPr>
                <w:rFonts w:cs="Arial"/>
                <w:b/>
                <w:bCs/>
                <w:lang w:eastAsia="en-AU"/>
              </w:rPr>
            </w:pPr>
            <w:r w:rsidRPr="0000215B">
              <w:rPr>
                <w:rFonts w:cs="Arial"/>
                <w:b/>
                <w:bCs/>
                <w:lang w:eastAsia="en-AU"/>
              </w:rPr>
              <w:t>International roaming</w:t>
            </w:r>
          </w:p>
        </w:tc>
        <w:tc>
          <w:tcPr>
            <w:tcW w:w="4546" w:type="dxa"/>
            <w:shd w:val="clear" w:color="auto" w:fill="auto"/>
            <w:vAlign w:val="center"/>
          </w:tcPr>
          <w:p w14:paraId="537554ED" w14:textId="77777777" w:rsidR="00794FCC" w:rsidRPr="0060532A" w:rsidRDefault="00794FCC" w:rsidP="00794FCC">
            <w:pPr>
              <w:pStyle w:val="BodyText"/>
              <w:spacing w:before="100" w:after="100"/>
              <w:jc w:val="center"/>
              <w:rPr>
                <w:rFonts w:cs="Arial"/>
              </w:rPr>
            </w:pPr>
            <w:r w:rsidRPr="0060532A">
              <w:rPr>
                <w:rFonts w:cs="Arial"/>
              </w:rPr>
              <w:t>See optus.com.au/roaming</w:t>
            </w:r>
          </w:p>
        </w:tc>
      </w:tr>
    </w:tbl>
    <w:p w14:paraId="7F53FC15" w14:textId="77777777" w:rsidR="00794FCC" w:rsidRPr="009E0138" w:rsidRDefault="00794FCC" w:rsidP="00794FCC">
      <w:pPr>
        <w:pStyle w:val="BodyText"/>
      </w:pPr>
    </w:p>
    <w:p w14:paraId="53FABCFF" w14:textId="77777777" w:rsidR="00794FCC" w:rsidRDefault="00794FCC" w:rsidP="00794FCC">
      <w:pPr>
        <w:pStyle w:val="Heading6"/>
        <w:keepNext/>
        <w:tabs>
          <w:tab w:val="clear" w:pos="720"/>
          <w:tab w:val="num" w:pos="709"/>
        </w:tabs>
        <w:ind w:left="709" w:hanging="709"/>
      </w:pPr>
      <w:bookmarkStart w:id="319" w:name="_Toc23318962"/>
      <w:bookmarkStart w:id="320" w:name="_Toc25317551"/>
      <w:bookmarkStart w:id="321" w:name="_Toc41394356"/>
      <w:r>
        <w:t>My Account</w:t>
      </w:r>
      <w:bookmarkEnd w:id="319"/>
      <w:bookmarkEnd w:id="320"/>
      <w:bookmarkEnd w:id="321"/>
    </w:p>
    <w:p w14:paraId="553156C8"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60DB0FD2" w14:textId="77777777" w:rsidR="00794FCC" w:rsidRPr="00050DBB" w:rsidRDefault="00794FCC" w:rsidP="00794FCC">
      <w:pPr>
        <w:pStyle w:val="Heading6"/>
        <w:tabs>
          <w:tab w:val="clear" w:pos="720"/>
          <w:tab w:val="num" w:pos="709"/>
        </w:tabs>
        <w:ind w:left="709" w:hanging="709"/>
        <w:rPr>
          <w:szCs w:val="20"/>
        </w:rPr>
      </w:pPr>
      <w:bookmarkStart w:id="322" w:name="_Toc23318963"/>
      <w:bookmarkStart w:id="323" w:name="_Toc25317552"/>
      <w:bookmarkStart w:id="324" w:name="_Toc41394357"/>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322"/>
      <w:bookmarkEnd w:id="323"/>
      <w:bookmarkEnd w:id="324"/>
    </w:p>
    <w:p w14:paraId="4EFACAF9"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06498A94" w14:textId="77777777" w:rsidR="00794FCC" w:rsidRDefault="00794FCC" w:rsidP="00794FCC">
      <w:pPr>
        <w:numPr>
          <w:ilvl w:val="7"/>
          <w:numId w:val="1"/>
        </w:numPr>
        <w:spacing w:after="200"/>
        <w:outlineLvl w:val="7"/>
        <w:rPr>
          <w:rFonts w:eastAsia="Times New Roman" w:cs="Arial"/>
          <w:iCs/>
          <w:sz w:val="20"/>
        </w:rPr>
      </w:pPr>
      <w:r w:rsidRPr="00CB2289">
        <w:rPr>
          <w:rFonts w:eastAsia="Times New Roman" w:cs="Arial"/>
          <w:iCs/>
          <w:sz w:val="20"/>
        </w:rPr>
        <w:t xml:space="preserve">any usage charges incurred up to, and including, the </w:t>
      </w:r>
      <w:r w:rsidRPr="00CB2289">
        <w:rPr>
          <w:rFonts w:eastAsia="Times New Roman" w:cs="Arial"/>
          <w:i/>
          <w:iCs/>
          <w:sz w:val="20"/>
        </w:rPr>
        <w:t xml:space="preserve">cancellation date; </w:t>
      </w:r>
      <w:r w:rsidRPr="00CB2289">
        <w:rPr>
          <w:rFonts w:eastAsia="Times New Roman" w:cs="Arial"/>
          <w:iCs/>
          <w:sz w:val="20"/>
        </w:rPr>
        <w:t>plus</w:t>
      </w:r>
      <w:r>
        <w:rPr>
          <w:rFonts w:eastAsia="Times New Roman" w:cs="Arial"/>
          <w:iCs/>
          <w:sz w:val="20"/>
        </w:rPr>
        <w:t xml:space="preserve"> </w:t>
      </w:r>
    </w:p>
    <w:p w14:paraId="4E55F441" w14:textId="77777777" w:rsidR="00794FCC" w:rsidRPr="00CB2289" w:rsidRDefault="00794FCC" w:rsidP="00794FCC">
      <w:pPr>
        <w:numPr>
          <w:ilvl w:val="7"/>
          <w:numId w:val="1"/>
        </w:numPr>
        <w:spacing w:after="200"/>
        <w:outlineLvl w:val="7"/>
        <w:rPr>
          <w:rFonts w:eastAsia="Times New Roman" w:cs="Arial"/>
          <w:iCs/>
          <w:sz w:val="20"/>
        </w:rPr>
      </w:pPr>
      <w:r w:rsidRPr="00CB2289">
        <w:rPr>
          <w:rFonts w:cs="Arial"/>
          <w:sz w:val="20"/>
        </w:rPr>
        <w:t xml:space="preserve">the sum of unpaid </w:t>
      </w:r>
      <w:r w:rsidRPr="00CB2289">
        <w:rPr>
          <w:rFonts w:cs="Arial"/>
          <w:i/>
          <w:sz w:val="20"/>
        </w:rPr>
        <w:t xml:space="preserve">equipment charges </w:t>
      </w:r>
      <w:r w:rsidRPr="00CB2289">
        <w:rPr>
          <w:rFonts w:cs="Arial"/>
          <w:sz w:val="20"/>
        </w:rPr>
        <w:t xml:space="preserve">owing on </w:t>
      </w:r>
      <w:r w:rsidRPr="00CB2289">
        <w:rPr>
          <w:rFonts w:cs="Arial"/>
          <w:i/>
          <w:sz w:val="20"/>
        </w:rPr>
        <w:t>your</w:t>
      </w:r>
      <w:r w:rsidRPr="00CB2289">
        <w:rPr>
          <w:rFonts w:cs="Arial"/>
          <w:sz w:val="20"/>
        </w:rPr>
        <w:t xml:space="preserve"> </w:t>
      </w:r>
      <w:r w:rsidRPr="00CB2289">
        <w:rPr>
          <w:rFonts w:cs="Arial"/>
          <w:i/>
          <w:sz w:val="20"/>
        </w:rPr>
        <w:t>mobile phone</w:t>
      </w:r>
      <w:r w:rsidRPr="00CB2289">
        <w:rPr>
          <w:rFonts w:cs="Arial"/>
          <w:sz w:val="20"/>
        </w:rPr>
        <w:t xml:space="preserve"> under the </w:t>
      </w:r>
      <w:r>
        <w:rPr>
          <w:rFonts w:cs="Arial"/>
          <w:i/>
          <w:sz w:val="20"/>
        </w:rPr>
        <w:t>device</w:t>
      </w:r>
      <w:r w:rsidRPr="00CB2289">
        <w:rPr>
          <w:rFonts w:cs="Arial"/>
          <w:i/>
          <w:sz w:val="20"/>
        </w:rPr>
        <w:t xml:space="preserve"> payment plan</w:t>
      </w:r>
      <w:r w:rsidRPr="00CB2289">
        <w:rPr>
          <w:rFonts w:cs="Arial"/>
          <w:sz w:val="20"/>
        </w:rPr>
        <w:t xml:space="preserve"> (if any).  Note any device or handset credit </w:t>
      </w:r>
      <w:r w:rsidRPr="00CB2289">
        <w:rPr>
          <w:rFonts w:cs="Arial"/>
          <w:i/>
          <w:sz w:val="20"/>
        </w:rPr>
        <w:t>you</w:t>
      </w:r>
      <w:r w:rsidRPr="00CB2289">
        <w:rPr>
          <w:rFonts w:cs="Arial"/>
          <w:sz w:val="20"/>
        </w:rPr>
        <w:t xml:space="preserve"> were entitled to will be forfeited.</w:t>
      </w:r>
    </w:p>
    <w:p w14:paraId="52884D0F" w14:textId="77777777" w:rsidR="00794FCC" w:rsidRPr="009C02DF" w:rsidRDefault="00794FCC" w:rsidP="00794FCC">
      <w:pPr>
        <w:pStyle w:val="Heading4"/>
      </w:pPr>
      <w:bookmarkStart w:id="325" w:name="_Toc4587482"/>
      <w:bookmarkStart w:id="326" w:name="_Toc5028506"/>
      <w:bookmarkStart w:id="327" w:name="_Toc6471583"/>
      <w:bookmarkStart w:id="328" w:name="_Toc13665413"/>
      <w:bookmarkStart w:id="329" w:name="_Toc16065090"/>
      <w:bookmarkStart w:id="330" w:name="_Toc23318998"/>
      <w:bookmarkStart w:id="331" w:name="_Toc25317553"/>
      <w:bookmarkStart w:id="332" w:name="_Toc41394358"/>
      <w:r>
        <w:t>$59 My Promo Plus</w:t>
      </w:r>
      <w:bookmarkEnd w:id="325"/>
      <w:bookmarkEnd w:id="326"/>
      <w:bookmarkEnd w:id="327"/>
      <w:bookmarkEnd w:id="328"/>
      <w:bookmarkEnd w:id="329"/>
      <w:bookmarkEnd w:id="330"/>
      <w:bookmarkEnd w:id="331"/>
      <w:bookmarkEnd w:id="332"/>
    </w:p>
    <w:p w14:paraId="5201246C"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9"/>
        <w:gridCol w:w="2849"/>
      </w:tblGrid>
      <w:tr w:rsidR="00794FCC" w:rsidRPr="008E1D85" w14:paraId="23DB9A69" w14:textId="77777777" w:rsidTr="00794FCC">
        <w:trPr>
          <w:trHeight w:val="54"/>
        </w:trPr>
        <w:tc>
          <w:tcPr>
            <w:tcW w:w="2848" w:type="dxa"/>
            <w:shd w:val="clear" w:color="auto" w:fill="auto"/>
            <w:vAlign w:val="center"/>
          </w:tcPr>
          <w:p w14:paraId="10DF1343" w14:textId="77777777" w:rsidR="00794FCC" w:rsidRPr="00082585" w:rsidRDefault="00794FCC" w:rsidP="00794FCC">
            <w:pPr>
              <w:pStyle w:val="BodyText"/>
              <w:spacing w:before="100" w:after="100"/>
              <w:jc w:val="center"/>
              <w:rPr>
                <w:b/>
              </w:rPr>
            </w:pPr>
            <w:r w:rsidRPr="00082585">
              <w:rPr>
                <w:b/>
              </w:rPr>
              <w:t>Plan</w:t>
            </w:r>
          </w:p>
        </w:tc>
        <w:tc>
          <w:tcPr>
            <w:tcW w:w="2849" w:type="dxa"/>
            <w:shd w:val="clear" w:color="auto" w:fill="auto"/>
            <w:vAlign w:val="center"/>
          </w:tcPr>
          <w:p w14:paraId="58F2A484" w14:textId="77777777" w:rsidR="00794FCC" w:rsidRPr="00082585" w:rsidRDefault="00794FCC" w:rsidP="00794FCC">
            <w:pPr>
              <w:pStyle w:val="BodyText"/>
              <w:spacing w:before="100" w:after="100"/>
              <w:jc w:val="center"/>
              <w:rPr>
                <w:b/>
              </w:rPr>
            </w:pPr>
            <w:r w:rsidRPr="00082585">
              <w:rPr>
                <w:b/>
              </w:rPr>
              <w:t>Plan ID</w:t>
            </w:r>
          </w:p>
        </w:tc>
        <w:tc>
          <w:tcPr>
            <w:tcW w:w="2849" w:type="dxa"/>
            <w:shd w:val="clear" w:color="auto" w:fill="auto"/>
            <w:vAlign w:val="center"/>
          </w:tcPr>
          <w:p w14:paraId="6F9E381D"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44FD403E"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3ABF7AF2" w14:textId="77777777" w:rsidR="00794FCC" w:rsidRDefault="00794FCC" w:rsidP="00794FCC">
            <w:pPr>
              <w:pStyle w:val="BodyText"/>
              <w:spacing w:before="100" w:after="100"/>
            </w:pPr>
            <w:r>
              <w:t>$59 My Promo Plus</w:t>
            </w:r>
          </w:p>
        </w:tc>
        <w:tc>
          <w:tcPr>
            <w:tcW w:w="2849" w:type="dxa"/>
            <w:tcBorders>
              <w:top w:val="single" w:sz="4" w:space="0" w:color="auto"/>
              <w:left w:val="single" w:sz="4" w:space="0" w:color="auto"/>
              <w:bottom w:val="single" w:sz="4" w:space="0" w:color="auto"/>
              <w:right w:val="single" w:sz="4" w:space="0" w:color="auto"/>
            </w:tcBorders>
            <w:shd w:val="clear" w:color="auto" w:fill="auto"/>
            <w:vAlign w:val="center"/>
          </w:tcPr>
          <w:p w14:paraId="5EDC76B8" w14:textId="77777777" w:rsidR="00794FCC" w:rsidRPr="0073187D" w:rsidRDefault="00794FCC" w:rsidP="00794FCC">
            <w:pPr>
              <w:pStyle w:val="BodyText"/>
              <w:spacing w:before="100" w:after="100"/>
              <w:jc w:val="center"/>
            </w:pPr>
            <w:r>
              <w:t>604531, 11059485</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4AC364C2" w14:textId="77777777" w:rsidR="00794FCC" w:rsidRDefault="00794FCC" w:rsidP="00794FCC">
            <w:pPr>
              <w:pStyle w:val="BodyText"/>
              <w:spacing w:before="100" w:after="100"/>
              <w:jc w:val="center"/>
            </w:pPr>
            <w:r>
              <w:t>26 August 2019 – 24 Nov 2019</w:t>
            </w:r>
          </w:p>
        </w:tc>
      </w:tr>
    </w:tbl>
    <w:p w14:paraId="4296553A" w14:textId="77777777" w:rsidR="00794FCC" w:rsidRDefault="00794FCC" w:rsidP="00794FCC">
      <w:pPr>
        <w:pStyle w:val="Heading6"/>
        <w:numPr>
          <w:ilvl w:val="0"/>
          <w:numId w:val="0"/>
        </w:numPr>
        <w:ind w:left="851"/>
      </w:pPr>
      <w:bookmarkStart w:id="333" w:name="_Toc4587483"/>
      <w:bookmarkStart w:id="334" w:name="_Toc5028507"/>
      <w:bookmarkStart w:id="335" w:name="_Toc6471584"/>
    </w:p>
    <w:p w14:paraId="1C506F95" w14:textId="77777777" w:rsidR="00794FCC" w:rsidRPr="00F663E3" w:rsidRDefault="00794FCC" w:rsidP="00794FCC">
      <w:pPr>
        <w:pStyle w:val="Heading6"/>
        <w:tabs>
          <w:tab w:val="clear" w:pos="720"/>
          <w:tab w:val="num" w:pos="709"/>
        </w:tabs>
        <w:ind w:left="851" w:hanging="851"/>
      </w:pPr>
      <w:bookmarkStart w:id="336" w:name="_Toc13665414"/>
      <w:bookmarkStart w:id="337" w:name="_Toc16065091"/>
      <w:bookmarkStart w:id="338" w:name="_Toc23318999"/>
      <w:bookmarkStart w:id="339" w:name="_Toc25317554"/>
      <w:bookmarkStart w:id="340" w:name="_Toc41394359"/>
      <w:r w:rsidRPr="00F663E3">
        <w:t>Eligibi</w:t>
      </w:r>
      <w:r w:rsidRPr="009950AD">
        <w:rPr>
          <w:rStyle w:val="BodyTextChar"/>
          <w:rFonts w:eastAsia="MS Gothic"/>
        </w:rPr>
        <w:t>l</w:t>
      </w:r>
      <w:r w:rsidRPr="00F663E3">
        <w:t>ity</w:t>
      </w:r>
      <w:bookmarkEnd w:id="333"/>
      <w:bookmarkEnd w:id="334"/>
      <w:bookmarkEnd w:id="335"/>
      <w:bookmarkEnd w:id="336"/>
      <w:bookmarkEnd w:id="337"/>
      <w:bookmarkEnd w:id="338"/>
      <w:bookmarkEnd w:id="339"/>
      <w:bookmarkEnd w:id="340"/>
    </w:p>
    <w:p w14:paraId="54D574FA"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1BF59076"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36B3B916"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27D06001" w14:textId="77777777" w:rsidR="00794FCC" w:rsidRPr="00F663E3" w:rsidRDefault="00794FCC" w:rsidP="00794FCC">
      <w:pPr>
        <w:pStyle w:val="Heading6"/>
        <w:keepNext/>
        <w:tabs>
          <w:tab w:val="clear" w:pos="720"/>
          <w:tab w:val="num" w:pos="709"/>
        </w:tabs>
        <w:ind w:left="709" w:hanging="709"/>
      </w:pPr>
      <w:bookmarkStart w:id="341" w:name="_Toc4587484"/>
      <w:bookmarkStart w:id="342" w:name="_Toc5028508"/>
      <w:bookmarkStart w:id="343" w:name="_Toc6471585"/>
      <w:bookmarkStart w:id="344" w:name="_Toc13665415"/>
      <w:bookmarkStart w:id="345" w:name="_Toc16065092"/>
      <w:bookmarkStart w:id="346" w:name="_Toc23319000"/>
      <w:bookmarkStart w:id="347" w:name="_Toc25317555"/>
      <w:bookmarkStart w:id="348" w:name="_Toc41394360"/>
      <w:r w:rsidRPr="00F663E3">
        <w:rPr>
          <w:snapToGrid w:val="0"/>
        </w:rPr>
        <w:t>Minimum Term</w:t>
      </w:r>
      <w:bookmarkEnd w:id="341"/>
      <w:bookmarkEnd w:id="342"/>
      <w:bookmarkEnd w:id="343"/>
      <w:bookmarkEnd w:id="344"/>
      <w:bookmarkEnd w:id="345"/>
      <w:bookmarkEnd w:id="346"/>
      <w:bookmarkEnd w:id="347"/>
      <w:bookmarkEnd w:id="348"/>
    </w:p>
    <w:p w14:paraId="7FFFC620"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24-month </w:t>
      </w:r>
      <w:r>
        <w:rPr>
          <w:i/>
        </w:rPr>
        <w:t xml:space="preserve">minimum </w:t>
      </w:r>
      <w:r w:rsidRPr="000359EA">
        <w:rPr>
          <w:i/>
        </w:rPr>
        <w:t>term.</w:t>
      </w:r>
    </w:p>
    <w:p w14:paraId="1260A992" w14:textId="77777777" w:rsidR="00794FCC" w:rsidRPr="00786EDC" w:rsidRDefault="00794FCC" w:rsidP="00794FCC">
      <w:pPr>
        <w:pStyle w:val="Heading6"/>
        <w:tabs>
          <w:tab w:val="clear" w:pos="720"/>
          <w:tab w:val="num" w:pos="709"/>
        </w:tabs>
        <w:ind w:left="709" w:hanging="709"/>
        <w:rPr>
          <w:b/>
        </w:rPr>
      </w:pPr>
      <w:bookmarkStart w:id="349" w:name="_Toc4587485"/>
      <w:bookmarkStart w:id="350" w:name="_Toc5028509"/>
      <w:bookmarkStart w:id="351" w:name="_Toc6471586"/>
      <w:bookmarkStart w:id="352" w:name="_Toc13665416"/>
      <w:bookmarkStart w:id="353" w:name="_Toc16065093"/>
      <w:bookmarkStart w:id="354" w:name="_Toc23319001"/>
      <w:bookmarkStart w:id="355" w:name="_Toc25317556"/>
      <w:bookmarkStart w:id="356" w:name="_Toc41394361"/>
      <w:r w:rsidRPr="00DA3DBC">
        <w:t xml:space="preserve">What </w:t>
      </w:r>
      <w:r w:rsidRPr="001217E3">
        <w:rPr>
          <w:i/>
        </w:rPr>
        <w:t>you</w:t>
      </w:r>
      <w:r w:rsidRPr="00DA3DBC">
        <w:t xml:space="preserve"> have to pay </w:t>
      </w:r>
      <w:r w:rsidRPr="001217E3">
        <w:rPr>
          <w:i/>
        </w:rPr>
        <w:t>us</w:t>
      </w:r>
      <w:bookmarkEnd w:id="349"/>
      <w:bookmarkEnd w:id="350"/>
      <w:bookmarkEnd w:id="351"/>
      <w:bookmarkEnd w:id="352"/>
      <w:bookmarkEnd w:id="353"/>
      <w:bookmarkEnd w:id="354"/>
      <w:bookmarkEnd w:id="355"/>
      <w:bookmarkEnd w:id="356"/>
    </w:p>
    <w:p w14:paraId="215607E7"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50" w:history="1">
        <w:r w:rsidRPr="00C22725">
          <w:rPr>
            <w:rStyle w:val="Hyperlink"/>
            <w:rFonts w:eastAsia="MS Gothic"/>
            <w:i/>
            <w:szCs w:val="20"/>
          </w:rPr>
          <w:t>Appendix Y Value Added Service Features</w:t>
        </w:r>
        <w:r w:rsidRPr="00C22725">
          <w:rPr>
            <w:rStyle w:val="Hyperlink"/>
            <w:rFonts w:eastAsia="MS Gothic"/>
            <w:szCs w:val="20"/>
          </w:rPr>
          <w:t>.</w:t>
        </w:r>
      </w:hyperlink>
    </w:p>
    <w:p w14:paraId="7C79F5CB"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6DD75485" w14:textId="77777777" w:rsidR="00794FCC" w:rsidRPr="001217E3" w:rsidRDefault="00794FCC" w:rsidP="00794FCC">
      <w:pPr>
        <w:pStyle w:val="Heading7"/>
        <w:rPr>
          <w:szCs w:val="20"/>
        </w:rPr>
      </w:pPr>
      <w:r w:rsidRPr="001217E3">
        <w:rPr>
          <w:szCs w:val="20"/>
        </w:rPr>
        <w:t>Minimum Monthly Charge</w:t>
      </w:r>
    </w:p>
    <w:p w14:paraId="78D2622E"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3A0D8642"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24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51" w:history="1">
        <w:r w:rsidRPr="00B03BB0">
          <w:rPr>
            <w:rStyle w:val="Hyperlink"/>
            <w:rFonts w:eastAsia="MS Gothic"/>
            <w:i/>
            <w:szCs w:val="20"/>
          </w:rPr>
          <w:t>Appendix D</w:t>
        </w:r>
      </w:hyperlink>
      <w:r w:rsidRPr="00B03BB0">
        <w:rPr>
          <w:szCs w:val="20"/>
        </w:rPr>
        <w:t xml:space="preserve">) on a 24 month </w:t>
      </w:r>
      <w:r w:rsidRPr="00B03BB0">
        <w:rPr>
          <w:i/>
          <w:szCs w:val="20"/>
        </w:rPr>
        <w:t>fixed-length agreement</w:t>
      </w:r>
      <w:r w:rsidRPr="00B03BB0">
        <w:rPr>
          <w:szCs w:val="20"/>
        </w:rPr>
        <w:t>.</w:t>
      </w:r>
    </w:p>
    <w:p w14:paraId="33E45C15" w14:textId="77777777" w:rsidR="00794FCC" w:rsidRPr="000359EA" w:rsidRDefault="00794FCC" w:rsidP="00794FCC">
      <w:pPr>
        <w:pStyle w:val="Heading6"/>
        <w:tabs>
          <w:tab w:val="clear" w:pos="720"/>
          <w:tab w:val="num" w:pos="709"/>
        </w:tabs>
        <w:ind w:left="709" w:hanging="709"/>
        <w:rPr>
          <w:snapToGrid w:val="0"/>
        </w:rPr>
      </w:pPr>
      <w:bookmarkStart w:id="357" w:name="_Toc4587486"/>
      <w:bookmarkStart w:id="358" w:name="_Toc5028510"/>
      <w:bookmarkStart w:id="359" w:name="_Toc6471587"/>
      <w:bookmarkStart w:id="360" w:name="_Toc13665417"/>
      <w:bookmarkStart w:id="361" w:name="_Toc16065094"/>
      <w:bookmarkStart w:id="362" w:name="_Toc23319002"/>
      <w:bookmarkStart w:id="363" w:name="_Toc25317557"/>
      <w:bookmarkStart w:id="364" w:name="_Toc41394362"/>
      <w:r w:rsidRPr="000359EA">
        <w:rPr>
          <w:snapToGrid w:val="0"/>
        </w:rPr>
        <w:t>How</w:t>
      </w:r>
      <w:r>
        <w:rPr>
          <w:snapToGrid w:val="0"/>
        </w:rPr>
        <w:t xml:space="preserve"> this plan</w:t>
      </w:r>
      <w:r w:rsidRPr="000359EA">
        <w:rPr>
          <w:snapToGrid w:val="0"/>
        </w:rPr>
        <w:t xml:space="preserve"> work</w:t>
      </w:r>
      <w:bookmarkEnd w:id="357"/>
      <w:bookmarkEnd w:id="358"/>
      <w:bookmarkEnd w:id="359"/>
      <w:bookmarkEnd w:id="360"/>
      <w:bookmarkEnd w:id="361"/>
      <w:bookmarkEnd w:id="362"/>
      <w:bookmarkEnd w:id="363"/>
      <w:bookmarkEnd w:id="364"/>
    </w:p>
    <w:p w14:paraId="5AAD5DC1" w14:textId="77777777" w:rsidR="00794FCC" w:rsidRPr="004F3310" w:rsidRDefault="00794FCC" w:rsidP="00794FCC">
      <w:pPr>
        <w:pStyle w:val="Heading7"/>
      </w:pPr>
      <w:r>
        <w:t>The $59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47F2A3EF"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4287D41A" w14:textId="77777777" w:rsidR="00794FCC" w:rsidRDefault="00794FCC" w:rsidP="00794FCC">
      <w:pPr>
        <w:pStyle w:val="Heading7"/>
      </w:pPr>
      <w:r>
        <w:t xml:space="preserve">Data usage is calculated in one kilobyte increments. </w:t>
      </w:r>
    </w:p>
    <w:p w14:paraId="6FE0BFD6"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1C2C5F25"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6D4ABF38"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6796AAB2" w14:textId="77777777" w:rsidR="00794FCC" w:rsidRDefault="00794FCC" w:rsidP="00794FCC">
      <w:pPr>
        <w:pStyle w:val="Heading6"/>
        <w:tabs>
          <w:tab w:val="clear" w:pos="720"/>
          <w:tab w:val="num" w:pos="709"/>
        </w:tabs>
        <w:ind w:left="709" w:hanging="709"/>
        <w:rPr>
          <w:snapToGrid w:val="0"/>
        </w:rPr>
      </w:pPr>
      <w:bookmarkStart w:id="365" w:name="_Toc4587487"/>
      <w:bookmarkStart w:id="366" w:name="_Toc5028511"/>
      <w:bookmarkStart w:id="367" w:name="_Toc6471588"/>
      <w:bookmarkStart w:id="368" w:name="_Toc13665418"/>
      <w:bookmarkStart w:id="369" w:name="_Toc16065095"/>
      <w:bookmarkStart w:id="370" w:name="_Toc23319003"/>
      <w:bookmarkStart w:id="371" w:name="_Toc25317558"/>
      <w:bookmarkStart w:id="372" w:name="_Toc41394363"/>
      <w:r>
        <w:rPr>
          <w:snapToGrid w:val="0"/>
        </w:rPr>
        <w:t>Plan Changes</w:t>
      </w:r>
      <w:bookmarkEnd w:id="365"/>
      <w:bookmarkEnd w:id="366"/>
      <w:bookmarkEnd w:id="367"/>
      <w:bookmarkEnd w:id="368"/>
      <w:bookmarkEnd w:id="369"/>
      <w:bookmarkEnd w:id="370"/>
      <w:bookmarkEnd w:id="371"/>
      <w:bookmarkEnd w:id="372"/>
    </w:p>
    <w:p w14:paraId="1A1F6979"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12 month and SIM Only plans) </w:t>
      </w:r>
      <w:r w:rsidRPr="000A75D1">
        <w:rPr>
          <w:szCs w:val="20"/>
        </w:rPr>
        <w:t xml:space="preserve">with a higher monthly </w:t>
      </w:r>
      <w:r w:rsidRPr="001217E3">
        <w:rPr>
          <w:i/>
          <w:szCs w:val="20"/>
        </w:rPr>
        <w:t>access fee</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421E15A2" w14:textId="77777777" w:rsidR="00794FCC" w:rsidRDefault="00794FCC" w:rsidP="00794FCC">
      <w:pPr>
        <w:pStyle w:val="Heading6"/>
        <w:tabs>
          <w:tab w:val="clear" w:pos="720"/>
          <w:tab w:val="num" w:pos="709"/>
        </w:tabs>
        <w:ind w:left="709" w:hanging="709"/>
        <w:rPr>
          <w:snapToGrid w:val="0"/>
        </w:rPr>
      </w:pPr>
      <w:bookmarkStart w:id="373" w:name="_Toc4587488"/>
      <w:bookmarkStart w:id="374" w:name="_Toc5028512"/>
      <w:bookmarkStart w:id="375" w:name="_Toc6471589"/>
      <w:bookmarkStart w:id="376" w:name="_Toc13665419"/>
      <w:bookmarkStart w:id="377" w:name="_Toc16065096"/>
      <w:bookmarkStart w:id="378" w:name="_Toc23319004"/>
      <w:bookmarkStart w:id="379" w:name="_Toc25317559"/>
      <w:bookmarkStart w:id="380" w:name="_Toc41394364"/>
      <w:r>
        <w:rPr>
          <w:snapToGrid w:val="0"/>
        </w:rPr>
        <w:t>New Phone Trade Up</w:t>
      </w:r>
      <w:bookmarkEnd w:id="373"/>
      <w:bookmarkEnd w:id="374"/>
      <w:bookmarkEnd w:id="375"/>
      <w:bookmarkEnd w:id="376"/>
      <w:bookmarkEnd w:id="377"/>
      <w:bookmarkEnd w:id="378"/>
      <w:bookmarkEnd w:id="379"/>
      <w:bookmarkEnd w:id="380"/>
    </w:p>
    <w:p w14:paraId="1730B70E"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42EB4756" w14:textId="77777777" w:rsidR="00794FCC" w:rsidRPr="00652D6B" w:rsidRDefault="00794FCC" w:rsidP="00794FCC">
      <w:pPr>
        <w:pStyle w:val="OptusH3"/>
        <w:numPr>
          <w:ilvl w:val="2"/>
          <w:numId w:val="42"/>
        </w:numPr>
        <w:ind w:left="1560" w:hanging="851"/>
        <w:rPr>
          <w:rFonts w:ascii="Arial" w:hAnsi="Arial" w:cs="Arial"/>
          <w:sz w:val="20"/>
        </w:rPr>
      </w:pPr>
      <w:r w:rsidRPr="00652D6B">
        <w:rPr>
          <w:rFonts w:ascii="Arial" w:hAnsi="Arial" w:cs="Arial"/>
          <w:sz w:val="20"/>
        </w:rPr>
        <w:t xml:space="preserve">New Phone Trade Up </w:t>
      </w:r>
    </w:p>
    <w:p w14:paraId="571C915F" w14:textId="77777777" w:rsidR="00794FCC" w:rsidRPr="002E10B0" w:rsidRDefault="00794FCC" w:rsidP="00794FCC">
      <w:pPr>
        <w:pStyle w:val="Heading8"/>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 xml:space="preserve">n Optus retail </w:t>
      </w:r>
      <w:r w:rsidRPr="00652D6B">
        <w:rPr>
          <w:szCs w:val="20"/>
        </w:rPr>
        <w:t xml:space="preserve">store in </w:t>
      </w:r>
      <w:r w:rsidRPr="001217E3">
        <w:rPr>
          <w:i/>
          <w:szCs w:val="20"/>
        </w:rPr>
        <w:t>good working order</w:t>
      </w:r>
      <w:r w:rsidRPr="00652D6B">
        <w:rPr>
          <w:szCs w:val="20"/>
        </w:rPr>
        <w:t xml:space="preserve">, purchase a new mobile phone on a new </w:t>
      </w:r>
      <w:r>
        <w:rPr>
          <w:szCs w:val="20"/>
        </w:rPr>
        <w:t xml:space="preserve">eligible </w:t>
      </w:r>
      <w:r w:rsidRPr="00652D6B">
        <w:rPr>
          <w:szCs w:val="20"/>
        </w:rPr>
        <w:t xml:space="preserve">24 </w:t>
      </w:r>
      <w:r>
        <w:rPr>
          <w:szCs w:val="20"/>
        </w:rPr>
        <w:t xml:space="preserve">or 36 </w:t>
      </w:r>
      <w:r w:rsidRPr="00652D6B">
        <w:rPr>
          <w:szCs w:val="20"/>
        </w:rPr>
        <w:t xml:space="preserve">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7E01CF43"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267930CE"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sidRPr="001217E3">
        <w:rPr>
          <w:i/>
          <w:szCs w:val="20"/>
        </w:rPr>
        <w:t>mobile phone repayment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1252253B"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mobile phone repayments on the phone </w:t>
      </w:r>
      <w:r w:rsidRPr="001217E3">
        <w:rPr>
          <w:i/>
          <w:szCs w:val="20"/>
        </w:rPr>
        <w:t>you</w:t>
      </w:r>
      <w:r w:rsidRPr="00652D6B">
        <w:rPr>
          <w:szCs w:val="20"/>
        </w:rPr>
        <w:t xml:space="preserve"> are returning.  </w:t>
      </w:r>
    </w:p>
    <w:p w14:paraId="746B0C77" w14:textId="77777777" w:rsidR="00794FCC" w:rsidRPr="00735D06" w:rsidRDefault="00794FCC" w:rsidP="00794FCC">
      <w:pPr>
        <w:pStyle w:val="OptusH3"/>
        <w:numPr>
          <w:ilvl w:val="2"/>
          <w:numId w:val="42"/>
        </w:numPr>
        <w:ind w:left="1560" w:hanging="851"/>
        <w:rPr>
          <w:rFonts w:ascii="Arial" w:hAnsi="Arial" w:cs="Arial"/>
          <w:sz w:val="20"/>
        </w:rPr>
      </w:pPr>
      <w:r w:rsidRPr="00735D06">
        <w:rPr>
          <w:rFonts w:ascii="Arial" w:hAnsi="Arial" w:cs="Arial"/>
          <w:sz w:val="20"/>
        </w:rPr>
        <w:t>Keep existing mobile phone</w:t>
      </w:r>
    </w:p>
    <w:p w14:paraId="49CA2EBC"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 xml:space="preserve">were going to cover, and purchase a new mobile phone on a new eligible 24 </w:t>
      </w:r>
      <w:r>
        <w:rPr>
          <w:rFonts w:cs="Arial"/>
          <w:sz w:val="20"/>
          <w:szCs w:val="20"/>
        </w:rPr>
        <w:t xml:space="preserve">or 36 </w:t>
      </w:r>
      <w:r w:rsidRPr="00365E78">
        <w:rPr>
          <w:rFonts w:cs="Arial"/>
          <w:sz w:val="20"/>
          <w:szCs w:val="20"/>
        </w:rPr>
        <w:t>month</w:t>
      </w:r>
      <w:r>
        <w:rPr>
          <w:rFonts w:cs="Arial"/>
          <w:sz w:val="20"/>
          <w:szCs w:val="20"/>
        </w:rPr>
        <w:t xml:space="preserve"> </w:t>
      </w:r>
      <w:r w:rsidRPr="00365E78">
        <w:rPr>
          <w:rFonts w:cs="Arial"/>
          <w:sz w:val="20"/>
          <w:szCs w:val="20"/>
        </w:rPr>
        <w:t>plan.</w:t>
      </w:r>
    </w:p>
    <w:p w14:paraId="6C6FC5B9" w14:textId="77777777" w:rsidR="00794FCC" w:rsidRPr="00652D6B" w:rsidRDefault="00794FCC" w:rsidP="00794FCC"/>
    <w:p w14:paraId="17014BD6" w14:textId="77777777" w:rsidR="00794FCC" w:rsidRDefault="00794FCC" w:rsidP="00794FCC">
      <w:pPr>
        <w:pStyle w:val="Heading6"/>
        <w:tabs>
          <w:tab w:val="clear" w:pos="720"/>
        </w:tabs>
        <w:ind w:left="709" w:hanging="709"/>
        <w:rPr>
          <w:snapToGrid w:val="0"/>
        </w:rPr>
      </w:pPr>
      <w:bookmarkStart w:id="381" w:name="_Toc4587489"/>
      <w:bookmarkStart w:id="382" w:name="_Toc5028513"/>
      <w:bookmarkStart w:id="383" w:name="_Toc6471590"/>
      <w:bookmarkStart w:id="384" w:name="_Toc13665420"/>
      <w:bookmarkStart w:id="385" w:name="_Toc16065097"/>
      <w:bookmarkStart w:id="386" w:name="_Toc23319005"/>
      <w:bookmarkStart w:id="387" w:name="_Toc25317560"/>
      <w:bookmarkStart w:id="388" w:name="_Toc41394365"/>
      <w:r>
        <w:rPr>
          <w:snapToGrid w:val="0"/>
        </w:rPr>
        <w:t>Data Sharing</w:t>
      </w:r>
      <w:bookmarkEnd w:id="381"/>
      <w:bookmarkEnd w:id="382"/>
      <w:bookmarkEnd w:id="383"/>
      <w:bookmarkEnd w:id="384"/>
      <w:bookmarkEnd w:id="385"/>
      <w:bookmarkEnd w:id="386"/>
      <w:bookmarkEnd w:id="387"/>
      <w:bookmarkEnd w:id="388"/>
    </w:p>
    <w:p w14:paraId="27C70D83"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1A5E19FB"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27177F49" w14:textId="77777777" w:rsidR="00794FCC" w:rsidRDefault="00794FCC" w:rsidP="00794FCC">
      <w:pPr>
        <w:pStyle w:val="Heading7"/>
        <w:rPr>
          <w:snapToGrid w:val="0"/>
        </w:rPr>
      </w:pPr>
      <w:r>
        <w:rPr>
          <w:snapToGrid w:val="0"/>
        </w:rPr>
        <w:t>Data sharing is only available within Australia.</w:t>
      </w:r>
    </w:p>
    <w:p w14:paraId="4B7AE9D6" w14:textId="77777777" w:rsidR="00794FCC" w:rsidRPr="00810CEB" w:rsidRDefault="00794FCC" w:rsidP="00794FCC">
      <w:pPr>
        <w:pStyle w:val="Heading6"/>
        <w:tabs>
          <w:tab w:val="clear" w:pos="720"/>
          <w:tab w:val="num" w:pos="709"/>
        </w:tabs>
        <w:ind w:left="709" w:hanging="709"/>
        <w:rPr>
          <w:snapToGrid w:val="0"/>
        </w:rPr>
      </w:pPr>
      <w:bookmarkStart w:id="389" w:name="_Toc4587490"/>
      <w:bookmarkStart w:id="390" w:name="_Toc5028514"/>
      <w:bookmarkStart w:id="391" w:name="_Toc6471591"/>
      <w:bookmarkStart w:id="392" w:name="_Toc13665421"/>
      <w:bookmarkStart w:id="393" w:name="_Toc16065098"/>
      <w:bookmarkStart w:id="394" w:name="_Toc23319006"/>
      <w:bookmarkStart w:id="395" w:name="_Toc25317561"/>
      <w:bookmarkStart w:id="396" w:name="_Toc41394366"/>
      <w:r w:rsidRPr="00810CEB">
        <w:rPr>
          <w:snapToGrid w:val="0"/>
        </w:rPr>
        <w:t>Unlimited standard national SMS and MMS</w:t>
      </w:r>
      <w:bookmarkEnd w:id="389"/>
      <w:bookmarkEnd w:id="390"/>
      <w:bookmarkEnd w:id="391"/>
      <w:bookmarkEnd w:id="392"/>
      <w:bookmarkEnd w:id="393"/>
      <w:bookmarkEnd w:id="394"/>
      <w:bookmarkEnd w:id="395"/>
      <w:bookmarkEnd w:id="396"/>
    </w:p>
    <w:p w14:paraId="45699A2C"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7F4C653E"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52"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53" w:history="1">
        <w:r w:rsidRPr="00C22725">
          <w:rPr>
            <w:rStyle w:val="Hyperlink"/>
            <w:i/>
            <w:szCs w:val="20"/>
          </w:rPr>
          <w:t>Appendix S</w:t>
        </w:r>
        <w:r w:rsidRPr="00C22725">
          <w:rPr>
            <w:rStyle w:val="Hyperlink"/>
            <w:szCs w:val="20"/>
          </w:rPr>
          <w:t>.</w:t>
        </w:r>
      </w:hyperlink>
    </w:p>
    <w:p w14:paraId="30D504DE" w14:textId="77777777" w:rsidR="00794FCC" w:rsidRPr="000359EA" w:rsidRDefault="00794FCC" w:rsidP="00794FCC">
      <w:pPr>
        <w:pStyle w:val="Heading6"/>
        <w:tabs>
          <w:tab w:val="clear" w:pos="720"/>
          <w:tab w:val="num" w:pos="709"/>
        </w:tabs>
        <w:ind w:left="709" w:hanging="709"/>
        <w:rPr>
          <w:snapToGrid w:val="0"/>
        </w:rPr>
      </w:pPr>
      <w:bookmarkStart w:id="397" w:name="_Toc4587491"/>
      <w:bookmarkStart w:id="398" w:name="_Toc5028515"/>
      <w:bookmarkStart w:id="399" w:name="_Toc6471592"/>
      <w:bookmarkStart w:id="400" w:name="_Toc13665422"/>
      <w:bookmarkStart w:id="401" w:name="_Toc16065099"/>
      <w:bookmarkStart w:id="402" w:name="_Toc23319007"/>
      <w:bookmarkStart w:id="403" w:name="_Toc25317562"/>
      <w:bookmarkStart w:id="404" w:name="_Toc41394367"/>
      <w:r w:rsidRPr="000359EA">
        <w:rPr>
          <w:snapToGrid w:val="0"/>
        </w:rPr>
        <w:t>Additional benefit – Handset Credit</w:t>
      </w:r>
      <w:bookmarkEnd w:id="397"/>
      <w:bookmarkEnd w:id="398"/>
      <w:bookmarkEnd w:id="399"/>
      <w:bookmarkEnd w:id="400"/>
      <w:bookmarkEnd w:id="401"/>
      <w:bookmarkEnd w:id="402"/>
      <w:bookmarkEnd w:id="403"/>
      <w:bookmarkEnd w:id="404"/>
    </w:p>
    <w:p w14:paraId="77289089" w14:textId="77777777" w:rsidR="00794FCC" w:rsidRPr="007E1930" w:rsidRDefault="00794FCC" w:rsidP="00794FCC">
      <w:pPr>
        <w:pStyle w:val="Heading7"/>
      </w:pPr>
      <w:r>
        <w:rPr>
          <w:i/>
        </w:rPr>
        <w:t xml:space="preserve">When you </w:t>
      </w:r>
      <w:r w:rsidRPr="007E1930">
        <w:t xml:space="preserve">connect to </w:t>
      </w:r>
      <w:r>
        <w:t xml:space="preserve">the $59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6A3DDA71"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61F218DC"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1FB09AC6"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7CA4626F" w14:textId="77777777" w:rsidTr="00794FCC">
        <w:trPr>
          <w:trHeight w:val="570"/>
          <w:jc w:val="center"/>
        </w:trPr>
        <w:tc>
          <w:tcPr>
            <w:tcW w:w="4035" w:type="dxa"/>
            <w:shd w:val="clear" w:color="auto" w:fill="auto"/>
            <w:vAlign w:val="center"/>
          </w:tcPr>
          <w:p w14:paraId="552E5227" w14:textId="77777777" w:rsidR="00794FCC" w:rsidRPr="008A000E" w:rsidRDefault="00794FCC" w:rsidP="00794FCC">
            <w:pPr>
              <w:rPr>
                <w:rFonts w:eastAsia="Calibri"/>
                <w:sz w:val="20"/>
                <w:szCs w:val="20"/>
              </w:rPr>
            </w:pPr>
          </w:p>
        </w:tc>
        <w:tc>
          <w:tcPr>
            <w:tcW w:w="4035" w:type="dxa"/>
            <w:vAlign w:val="center"/>
          </w:tcPr>
          <w:p w14:paraId="6D129328" w14:textId="77777777" w:rsidR="00794FCC" w:rsidRPr="008A000E" w:rsidRDefault="00794FCC" w:rsidP="00794FCC">
            <w:pPr>
              <w:spacing w:before="120"/>
              <w:jc w:val="center"/>
              <w:rPr>
                <w:b/>
                <w:sz w:val="20"/>
                <w:szCs w:val="20"/>
              </w:rPr>
            </w:pPr>
            <w:r>
              <w:rPr>
                <w:rFonts w:eastAsia="Calibri"/>
                <w:b/>
                <w:sz w:val="20"/>
                <w:szCs w:val="20"/>
              </w:rPr>
              <w:t>$59 My Promo Plus (Jan 19)</w:t>
            </w:r>
          </w:p>
        </w:tc>
      </w:tr>
      <w:tr w:rsidR="00794FCC" w:rsidRPr="008A000E" w14:paraId="3BFD991D" w14:textId="77777777" w:rsidTr="00794FCC">
        <w:trPr>
          <w:trHeight w:val="502"/>
          <w:jc w:val="center"/>
        </w:trPr>
        <w:tc>
          <w:tcPr>
            <w:tcW w:w="4035" w:type="dxa"/>
            <w:shd w:val="clear" w:color="auto" w:fill="auto"/>
            <w:vAlign w:val="center"/>
          </w:tcPr>
          <w:p w14:paraId="496134BC"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3130E63E" w14:textId="77777777" w:rsidR="00794FCC" w:rsidRPr="008A000E" w:rsidRDefault="00794FCC" w:rsidP="00794FCC">
            <w:pPr>
              <w:spacing w:before="240"/>
              <w:jc w:val="center"/>
              <w:rPr>
                <w:sz w:val="20"/>
                <w:szCs w:val="20"/>
              </w:rPr>
            </w:pPr>
            <w:r>
              <w:rPr>
                <w:sz w:val="20"/>
                <w:szCs w:val="20"/>
              </w:rPr>
              <w:t>$59</w:t>
            </w:r>
          </w:p>
        </w:tc>
      </w:tr>
      <w:tr w:rsidR="00794FCC" w:rsidRPr="008A000E" w14:paraId="3CABCB16" w14:textId="77777777" w:rsidTr="00794FCC">
        <w:trPr>
          <w:trHeight w:val="334"/>
          <w:jc w:val="center"/>
        </w:trPr>
        <w:tc>
          <w:tcPr>
            <w:tcW w:w="4035" w:type="dxa"/>
            <w:shd w:val="clear" w:color="auto" w:fill="auto"/>
            <w:vAlign w:val="center"/>
          </w:tcPr>
          <w:p w14:paraId="0AE7B70B"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7665DBBD" w14:textId="77777777" w:rsidR="00794FCC" w:rsidRPr="008A000E" w:rsidRDefault="00794FCC" w:rsidP="00794FCC">
            <w:pPr>
              <w:spacing w:before="240"/>
              <w:jc w:val="center"/>
              <w:rPr>
                <w:sz w:val="20"/>
                <w:szCs w:val="20"/>
              </w:rPr>
            </w:pPr>
            <w:r>
              <w:rPr>
                <w:sz w:val="20"/>
                <w:szCs w:val="20"/>
              </w:rPr>
              <w:t>30GB</w:t>
            </w:r>
          </w:p>
        </w:tc>
      </w:tr>
      <w:tr w:rsidR="00794FCC" w:rsidRPr="008A000E" w14:paraId="56F42F27" w14:textId="77777777" w:rsidTr="00794FCC">
        <w:trPr>
          <w:trHeight w:val="357"/>
          <w:jc w:val="center"/>
        </w:trPr>
        <w:tc>
          <w:tcPr>
            <w:tcW w:w="4035" w:type="dxa"/>
            <w:shd w:val="clear" w:color="auto" w:fill="auto"/>
            <w:vAlign w:val="center"/>
          </w:tcPr>
          <w:p w14:paraId="259AD459"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3FD12D81"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56CB792A" w14:textId="77777777" w:rsidR="00794FCC" w:rsidRPr="008A000E" w:rsidRDefault="00794FCC" w:rsidP="00794FCC">
            <w:pPr>
              <w:spacing w:before="240"/>
              <w:jc w:val="center"/>
              <w:rPr>
                <w:sz w:val="20"/>
                <w:szCs w:val="20"/>
              </w:rPr>
            </w:pPr>
          </w:p>
        </w:tc>
      </w:tr>
      <w:tr w:rsidR="00794FCC" w:rsidRPr="008A000E" w14:paraId="424FD28A" w14:textId="77777777" w:rsidTr="00794FCC">
        <w:trPr>
          <w:trHeight w:val="1238"/>
          <w:jc w:val="center"/>
        </w:trPr>
        <w:tc>
          <w:tcPr>
            <w:tcW w:w="4035" w:type="dxa"/>
            <w:shd w:val="clear" w:color="auto" w:fill="auto"/>
            <w:vAlign w:val="center"/>
          </w:tcPr>
          <w:p w14:paraId="70C1BE69"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53B2BAC7"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0AB44F38"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4EFA8696" w14:textId="77777777" w:rsidTr="00794FCC">
        <w:trPr>
          <w:trHeight w:val="980"/>
          <w:jc w:val="center"/>
        </w:trPr>
        <w:tc>
          <w:tcPr>
            <w:tcW w:w="4035" w:type="dxa"/>
            <w:shd w:val="clear" w:color="auto" w:fill="auto"/>
            <w:vAlign w:val="center"/>
          </w:tcPr>
          <w:p w14:paraId="0B4CBEA5"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1A3A707F"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36DBC6BD" w14:textId="77777777" w:rsidTr="00794FCC">
        <w:trPr>
          <w:trHeight w:val="541"/>
          <w:jc w:val="center"/>
        </w:trPr>
        <w:tc>
          <w:tcPr>
            <w:tcW w:w="4035" w:type="dxa"/>
            <w:shd w:val="clear" w:color="auto" w:fill="auto"/>
            <w:vAlign w:val="center"/>
          </w:tcPr>
          <w:p w14:paraId="7C0A0925"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280DDCC9"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76C2A262" w14:textId="77777777" w:rsidTr="00794FCC">
        <w:trPr>
          <w:trHeight w:val="412"/>
          <w:jc w:val="center"/>
        </w:trPr>
        <w:tc>
          <w:tcPr>
            <w:tcW w:w="4035" w:type="dxa"/>
            <w:shd w:val="clear" w:color="auto" w:fill="auto"/>
            <w:vAlign w:val="center"/>
          </w:tcPr>
          <w:p w14:paraId="28641196"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24 months </w:t>
            </w:r>
          </w:p>
        </w:tc>
        <w:tc>
          <w:tcPr>
            <w:tcW w:w="4035" w:type="dxa"/>
            <w:vAlign w:val="center"/>
          </w:tcPr>
          <w:p w14:paraId="22036190" w14:textId="77777777" w:rsidR="00794FCC" w:rsidRPr="008A000E" w:rsidRDefault="00794FCC" w:rsidP="00794FCC">
            <w:pPr>
              <w:spacing w:before="240" w:after="240"/>
              <w:jc w:val="center"/>
              <w:rPr>
                <w:sz w:val="20"/>
                <w:szCs w:val="20"/>
              </w:rPr>
            </w:pPr>
            <w:r>
              <w:rPr>
                <w:sz w:val="20"/>
                <w:szCs w:val="20"/>
              </w:rPr>
              <w:t>$1,416</w:t>
            </w:r>
          </w:p>
        </w:tc>
      </w:tr>
    </w:tbl>
    <w:p w14:paraId="23DC77F9" w14:textId="77777777" w:rsidR="00794FCC" w:rsidRDefault="00794FCC" w:rsidP="00794FCC">
      <w:pPr>
        <w:pStyle w:val="BodyText"/>
      </w:pPr>
    </w:p>
    <w:p w14:paraId="5BF3545C"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6D56C842" w14:textId="77777777" w:rsidTr="00794FCC">
        <w:trPr>
          <w:trHeight w:val="288"/>
        </w:trPr>
        <w:tc>
          <w:tcPr>
            <w:tcW w:w="5868" w:type="dxa"/>
            <w:shd w:val="clear" w:color="auto" w:fill="auto"/>
            <w:vAlign w:val="center"/>
          </w:tcPr>
          <w:p w14:paraId="20F84383"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6F42B641"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4D9FBD69" w14:textId="77777777" w:rsidTr="00794FCC">
        <w:trPr>
          <w:trHeight w:val="288"/>
        </w:trPr>
        <w:tc>
          <w:tcPr>
            <w:tcW w:w="5868" w:type="dxa"/>
            <w:shd w:val="clear" w:color="auto" w:fill="auto"/>
            <w:vAlign w:val="center"/>
          </w:tcPr>
          <w:p w14:paraId="354D7481"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777B3B52" w14:textId="77777777" w:rsidR="00794FCC" w:rsidRPr="002373A9" w:rsidRDefault="00794FCC" w:rsidP="00794FCC">
            <w:pPr>
              <w:pStyle w:val="BodyText"/>
              <w:spacing w:before="100" w:after="100"/>
              <w:jc w:val="center"/>
            </w:pPr>
            <w:r w:rsidRPr="002373A9">
              <w:t>$1.00 per min + 40c flagfall</w:t>
            </w:r>
          </w:p>
        </w:tc>
      </w:tr>
      <w:tr w:rsidR="00794FCC" w:rsidRPr="002373A9" w14:paraId="234F984F" w14:textId="77777777" w:rsidTr="00794FCC">
        <w:trPr>
          <w:trHeight w:val="288"/>
        </w:trPr>
        <w:tc>
          <w:tcPr>
            <w:tcW w:w="5868" w:type="dxa"/>
            <w:shd w:val="clear" w:color="auto" w:fill="auto"/>
            <w:vAlign w:val="center"/>
          </w:tcPr>
          <w:p w14:paraId="04325278"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19927999" w14:textId="77777777" w:rsidR="00794FCC" w:rsidRPr="002373A9" w:rsidRDefault="00794FCC" w:rsidP="00794FCC">
            <w:pPr>
              <w:pStyle w:val="BodyText"/>
              <w:spacing w:before="100" w:after="100"/>
              <w:jc w:val="center"/>
            </w:pPr>
            <w:r w:rsidRPr="002373A9">
              <w:t>$0 per minute</w:t>
            </w:r>
          </w:p>
        </w:tc>
      </w:tr>
      <w:tr w:rsidR="00794FCC" w:rsidRPr="002373A9" w14:paraId="794547F9" w14:textId="77777777" w:rsidTr="00794FCC">
        <w:trPr>
          <w:trHeight w:val="288"/>
        </w:trPr>
        <w:tc>
          <w:tcPr>
            <w:tcW w:w="5868" w:type="dxa"/>
            <w:shd w:val="clear" w:color="auto" w:fill="auto"/>
            <w:vAlign w:val="center"/>
          </w:tcPr>
          <w:p w14:paraId="3F92CB3E"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7D8BDA5E"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7B4E1811" w14:textId="77777777" w:rsidTr="00794FCC">
        <w:trPr>
          <w:trHeight w:val="288"/>
        </w:trPr>
        <w:tc>
          <w:tcPr>
            <w:tcW w:w="5868" w:type="dxa"/>
            <w:shd w:val="clear" w:color="auto" w:fill="auto"/>
            <w:vAlign w:val="center"/>
          </w:tcPr>
          <w:p w14:paraId="71E71729"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49707BE7" w14:textId="77777777" w:rsidR="00794FCC" w:rsidRPr="002373A9" w:rsidRDefault="00794FCC" w:rsidP="00794FCC">
            <w:pPr>
              <w:pStyle w:val="BodyText"/>
              <w:spacing w:before="100" w:after="100"/>
              <w:jc w:val="center"/>
            </w:pPr>
            <w:r w:rsidRPr="002373A9">
              <w:t>$0 per minute</w:t>
            </w:r>
          </w:p>
        </w:tc>
      </w:tr>
      <w:tr w:rsidR="00794FCC" w:rsidRPr="002373A9" w14:paraId="5079E576" w14:textId="77777777" w:rsidTr="00794FCC">
        <w:trPr>
          <w:trHeight w:val="288"/>
        </w:trPr>
        <w:tc>
          <w:tcPr>
            <w:tcW w:w="5868" w:type="dxa"/>
            <w:shd w:val="clear" w:color="auto" w:fill="auto"/>
            <w:vAlign w:val="center"/>
          </w:tcPr>
          <w:p w14:paraId="7DFE4B7E"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1FA322C7" w14:textId="77777777" w:rsidR="00794FCC" w:rsidRPr="002373A9" w:rsidRDefault="00794FCC" w:rsidP="00794FCC">
            <w:pPr>
              <w:pStyle w:val="BodyText"/>
              <w:spacing w:before="100" w:after="100"/>
              <w:jc w:val="center"/>
            </w:pPr>
            <w:r w:rsidRPr="002373A9">
              <w:t>50c per call</w:t>
            </w:r>
          </w:p>
        </w:tc>
      </w:tr>
      <w:tr w:rsidR="00794FCC" w:rsidRPr="002373A9" w14:paraId="456751EF" w14:textId="77777777" w:rsidTr="00794FCC">
        <w:trPr>
          <w:trHeight w:val="288"/>
        </w:trPr>
        <w:tc>
          <w:tcPr>
            <w:tcW w:w="5868" w:type="dxa"/>
            <w:shd w:val="clear" w:color="auto" w:fill="auto"/>
            <w:vAlign w:val="center"/>
          </w:tcPr>
          <w:p w14:paraId="6F64D068"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099C1F3E" w14:textId="77777777" w:rsidR="00794FCC" w:rsidRPr="002373A9" w:rsidRDefault="00794FCC" w:rsidP="00794FCC">
            <w:pPr>
              <w:pStyle w:val="BodyText"/>
              <w:spacing w:before="100" w:after="100"/>
              <w:jc w:val="center"/>
            </w:pPr>
            <w:r w:rsidRPr="002373A9">
              <w:t>90c per minute +$1.75c flagfall</w:t>
            </w:r>
          </w:p>
        </w:tc>
      </w:tr>
      <w:tr w:rsidR="00794FCC" w:rsidRPr="002373A9" w14:paraId="4EC58117" w14:textId="77777777" w:rsidTr="00794FCC">
        <w:trPr>
          <w:trHeight w:val="288"/>
        </w:trPr>
        <w:tc>
          <w:tcPr>
            <w:tcW w:w="5868" w:type="dxa"/>
            <w:shd w:val="clear" w:color="auto" w:fill="auto"/>
            <w:vAlign w:val="center"/>
          </w:tcPr>
          <w:p w14:paraId="27BF1172"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680D1129"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58584E6D" w14:textId="77777777" w:rsidR="00794FCC" w:rsidRPr="002373A9" w:rsidRDefault="00794FCC" w:rsidP="00794FCC">
            <w:pPr>
              <w:pStyle w:val="BodyText"/>
              <w:spacing w:before="100" w:after="100"/>
              <w:jc w:val="center"/>
            </w:pPr>
            <w:r w:rsidRPr="002373A9">
              <w:t>See optus.com.au/international</w:t>
            </w:r>
          </w:p>
        </w:tc>
      </w:tr>
      <w:tr w:rsidR="00794FCC" w:rsidRPr="002373A9" w14:paraId="2C4E2B07" w14:textId="77777777" w:rsidTr="00794FCC">
        <w:trPr>
          <w:trHeight w:val="288"/>
        </w:trPr>
        <w:tc>
          <w:tcPr>
            <w:tcW w:w="5868" w:type="dxa"/>
            <w:shd w:val="clear" w:color="auto" w:fill="auto"/>
            <w:vAlign w:val="center"/>
          </w:tcPr>
          <w:p w14:paraId="09F632DD"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450A0427"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0A04873A" w14:textId="77777777" w:rsidTr="00794FCC">
        <w:trPr>
          <w:trHeight w:val="288"/>
        </w:trPr>
        <w:tc>
          <w:tcPr>
            <w:tcW w:w="5868" w:type="dxa"/>
            <w:shd w:val="clear" w:color="auto" w:fill="auto"/>
            <w:vAlign w:val="center"/>
          </w:tcPr>
          <w:p w14:paraId="4DD583BC"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132B951F" w14:textId="77777777" w:rsidR="00794FCC" w:rsidRPr="002373A9" w:rsidRDefault="00794FCC" w:rsidP="00794FCC">
            <w:pPr>
              <w:pStyle w:val="BodyText"/>
              <w:spacing w:before="100" w:after="100"/>
              <w:jc w:val="center"/>
            </w:pPr>
            <w:r w:rsidRPr="002373A9">
              <w:t>75c per MMS</w:t>
            </w:r>
          </w:p>
        </w:tc>
      </w:tr>
      <w:tr w:rsidR="00794FCC" w:rsidRPr="002373A9" w14:paraId="0BCEA8DE" w14:textId="77777777" w:rsidTr="00794FCC">
        <w:trPr>
          <w:trHeight w:val="288"/>
        </w:trPr>
        <w:tc>
          <w:tcPr>
            <w:tcW w:w="5868" w:type="dxa"/>
            <w:shd w:val="clear" w:color="auto" w:fill="auto"/>
            <w:vAlign w:val="center"/>
          </w:tcPr>
          <w:p w14:paraId="6AC4820D"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0FBE1F97" w14:textId="77777777" w:rsidR="00794FCC" w:rsidRPr="002373A9" w:rsidRDefault="00794FCC" w:rsidP="00794FCC">
            <w:pPr>
              <w:pStyle w:val="BodyText"/>
              <w:spacing w:before="100" w:after="100"/>
              <w:jc w:val="center"/>
            </w:pPr>
            <w:r w:rsidRPr="002373A9">
              <w:t>$1.50 per minute +35c flagfall</w:t>
            </w:r>
          </w:p>
        </w:tc>
      </w:tr>
      <w:tr w:rsidR="00794FCC" w:rsidRPr="002373A9" w14:paraId="3240E7B5" w14:textId="77777777" w:rsidTr="00794FCC">
        <w:trPr>
          <w:trHeight w:val="288"/>
        </w:trPr>
        <w:tc>
          <w:tcPr>
            <w:tcW w:w="5868" w:type="dxa"/>
            <w:shd w:val="clear" w:color="auto" w:fill="auto"/>
            <w:vAlign w:val="center"/>
          </w:tcPr>
          <w:p w14:paraId="12310B4B"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7E8AEA06" w14:textId="77777777" w:rsidR="00794FCC" w:rsidRPr="002373A9" w:rsidRDefault="00794FCC" w:rsidP="00794FCC">
            <w:pPr>
              <w:pStyle w:val="BodyText"/>
              <w:spacing w:before="100" w:after="100"/>
              <w:jc w:val="center"/>
            </w:pPr>
            <w:r w:rsidRPr="002373A9">
              <w:t>See optus.com.au/roaming</w:t>
            </w:r>
          </w:p>
        </w:tc>
      </w:tr>
    </w:tbl>
    <w:p w14:paraId="7F05EA95" w14:textId="77777777" w:rsidR="00794FCC" w:rsidRPr="009E0138" w:rsidRDefault="00794FCC" w:rsidP="00794FCC">
      <w:pPr>
        <w:pStyle w:val="BodyText"/>
      </w:pPr>
    </w:p>
    <w:p w14:paraId="2105628C" w14:textId="77777777" w:rsidR="00794FCC" w:rsidRDefault="00794FCC" w:rsidP="00794FCC">
      <w:pPr>
        <w:pStyle w:val="Heading6"/>
        <w:keepNext/>
        <w:tabs>
          <w:tab w:val="clear" w:pos="720"/>
          <w:tab w:val="num" w:pos="709"/>
        </w:tabs>
        <w:ind w:left="709" w:hanging="709"/>
      </w:pPr>
      <w:bookmarkStart w:id="405" w:name="_Toc4587492"/>
      <w:bookmarkStart w:id="406" w:name="_Toc5028516"/>
      <w:bookmarkStart w:id="407" w:name="_Toc6471593"/>
      <w:bookmarkStart w:id="408" w:name="_Toc13665423"/>
      <w:bookmarkStart w:id="409" w:name="_Toc16065100"/>
      <w:bookmarkStart w:id="410" w:name="_Toc23319008"/>
      <w:bookmarkStart w:id="411" w:name="_Toc25317563"/>
      <w:bookmarkStart w:id="412" w:name="_Toc41394368"/>
      <w:r>
        <w:t>My Account</w:t>
      </w:r>
      <w:bookmarkEnd w:id="405"/>
      <w:bookmarkEnd w:id="406"/>
      <w:bookmarkEnd w:id="407"/>
      <w:bookmarkEnd w:id="408"/>
      <w:bookmarkEnd w:id="409"/>
      <w:bookmarkEnd w:id="410"/>
      <w:bookmarkEnd w:id="411"/>
      <w:bookmarkEnd w:id="412"/>
    </w:p>
    <w:p w14:paraId="66A2579E"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7D084287" w14:textId="77777777" w:rsidR="00794FCC" w:rsidRPr="00050DBB" w:rsidRDefault="00794FCC" w:rsidP="00794FCC">
      <w:pPr>
        <w:pStyle w:val="Heading6"/>
        <w:tabs>
          <w:tab w:val="clear" w:pos="720"/>
          <w:tab w:val="num" w:pos="709"/>
        </w:tabs>
        <w:ind w:left="709" w:hanging="709"/>
        <w:rPr>
          <w:szCs w:val="20"/>
        </w:rPr>
      </w:pPr>
      <w:bookmarkStart w:id="413" w:name="_Toc4587493"/>
      <w:bookmarkStart w:id="414" w:name="_Toc5028517"/>
      <w:bookmarkStart w:id="415" w:name="_Toc6471594"/>
      <w:bookmarkStart w:id="416" w:name="_Toc13665424"/>
      <w:bookmarkStart w:id="417" w:name="_Toc16065101"/>
      <w:bookmarkStart w:id="418" w:name="_Toc23319009"/>
      <w:bookmarkStart w:id="419" w:name="_Toc25317564"/>
      <w:bookmarkStart w:id="420" w:name="_Toc41394369"/>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413"/>
      <w:bookmarkEnd w:id="414"/>
      <w:bookmarkEnd w:id="415"/>
      <w:bookmarkEnd w:id="416"/>
      <w:bookmarkEnd w:id="417"/>
      <w:bookmarkEnd w:id="418"/>
      <w:bookmarkEnd w:id="419"/>
      <w:bookmarkEnd w:id="420"/>
    </w:p>
    <w:p w14:paraId="40ED3818"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678DBEB8" w14:textId="77777777" w:rsidR="00794FCC" w:rsidRPr="00365E78"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p>
    <w:p w14:paraId="43DA760E" w14:textId="77777777" w:rsidR="00794FCC" w:rsidRPr="009023E0" w:rsidRDefault="00794FCC" w:rsidP="00794FCC">
      <w:pPr>
        <w:numPr>
          <w:ilvl w:val="7"/>
          <w:numId w:val="1"/>
        </w:numPr>
        <w:spacing w:after="200"/>
        <w:outlineLvl w:val="7"/>
        <w:rPr>
          <w:rFonts w:eastAsia="Times New Roman" w:cs="Arial"/>
          <w:iCs/>
          <w:sz w:val="20"/>
        </w:rPr>
      </w:pPr>
      <w:r w:rsidRPr="009023E0">
        <w:rPr>
          <w:rFonts w:eastAsia="Times New Roman" w:cs="Arial"/>
          <w:iCs/>
          <w:sz w:val="20"/>
        </w:rPr>
        <w:t xml:space="preserve">the sum of unpaid </w:t>
      </w:r>
      <w:r w:rsidRPr="009023E0">
        <w:rPr>
          <w:rFonts w:eastAsia="Times New Roman" w:cs="Arial"/>
          <w:i/>
          <w:iCs/>
          <w:sz w:val="20"/>
        </w:rPr>
        <w:t>equipment charges</w:t>
      </w:r>
      <w:r w:rsidRPr="009023E0">
        <w:rPr>
          <w:rFonts w:eastAsia="Times New Roman" w:cs="Arial"/>
          <w:iCs/>
          <w:sz w:val="20"/>
        </w:rPr>
        <w:t xml:space="preserve"> owing on your mobile phone under the </w:t>
      </w:r>
      <w:r w:rsidRPr="009023E0">
        <w:rPr>
          <w:rFonts w:eastAsia="Times New Roman" w:cs="Arial"/>
          <w:i/>
          <w:iCs/>
          <w:sz w:val="20"/>
        </w:rPr>
        <w:t xml:space="preserve">device payment plan </w:t>
      </w:r>
      <w:r w:rsidRPr="009023E0">
        <w:rPr>
          <w:rFonts w:eastAsia="Times New Roman" w:cs="Arial"/>
          <w:iCs/>
          <w:sz w:val="20"/>
        </w:rPr>
        <w:t>(if any).  Note any device or handset credit you were entitled to will be forfeited.</w:t>
      </w:r>
    </w:p>
    <w:p w14:paraId="2EEFCF6E" w14:textId="77777777" w:rsidR="00794FCC" w:rsidRPr="009C02DF" w:rsidRDefault="00794FCC" w:rsidP="00794FCC">
      <w:pPr>
        <w:pStyle w:val="Heading4"/>
      </w:pPr>
      <w:bookmarkStart w:id="421" w:name="_Toc18307560"/>
      <w:bookmarkStart w:id="422" w:name="_Toc23319012"/>
      <w:bookmarkStart w:id="423" w:name="_Toc25317565"/>
      <w:bookmarkStart w:id="424" w:name="_Toc41394370"/>
      <w:r>
        <w:t>$99 My Promo Plus</w:t>
      </w:r>
      <w:bookmarkEnd w:id="421"/>
      <w:r>
        <w:t xml:space="preserve"> – 24 months</w:t>
      </w:r>
      <w:bookmarkEnd w:id="422"/>
      <w:bookmarkEnd w:id="423"/>
      <w:bookmarkEnd w:id="424"/>
    </w:p>
    <w:p w14:paraId="40F5685B"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38"/>
        <w:gridCol w:w="2849"/>
      </w:tblGrid>
      <w:tr w:rsidR="00794FCC" w:rsidRPr="008E1D85" w14:paraId="74E73248" w14:textId="77777777" w:rsidTr="00794FCC">
        <w:trPr>
          <w:trHeight w:val="54"/>
        </w:trPr>
        <w:tc>
          <w:tcPr>
            <w:tcW w:w="3159" w:type="dxa"/>
            <w:tcBorders>
              <w:bottom w:val="single" w:sz="4" w:space="0" w:color="auto"/>
            </w:tcBorders>
            <w:shd w:val="clear" w:color="auto" w:fill="auto"/>
            <w:vAlign w:val="center"/>
          </w:tcPr>
          <w:p w14:paraId="21B14A25" w14:textId="77777777" w:rsidR="00794FCC" w:rsidRPr="00082585" w:rsidRDefault="00794FCC" w:rsidP="00794FCC">
            <w:pPr>
              <w:pStyle w:val="BodyText"/>
              <w:spacing w:before="100" w:after="100"/>
              <w:jc w:val="center"/>
              <w:rPr>
                <w:b/>
              </w:rPr>
            </w:pPr>
            <w:r w:rsidRPr="00082585">
              <w:rPr>
                <w:b/>
              </w:rPr>
              <w:t>Plan</w:t>
            </w:r>
          </w:p>
        </w:tc>
        <w:tc>
          <w:tcPr>
            <w:tcW w:w="2538" w:type="dxa"/>
            <w:tcBorders>
              <w:bottom w:val="single" w:sz="4" w:space="0" w:color="auto"/>
            </w:tcBorders>
            <w:shd w:val="clear" w:color="auto" w:fill="auto"/>
            <w:vAlign w:val="center"/>
          </w:tcPr>
          <w:p w14:paraId="2976342D" w14:textId="77777777" w:rsidR="00794FCC" w:rsidRPr="00082585" w:rsidRDefault="00794FCC" w:rsidP="00794FCC">
            <w:pPr>
              <w:pStyle w:val="BodyText"/>
              <w:spacing w:before="100" w:after="100"/>
              <w:jc w:val="center"/>
              <w:rPr>
                <w:b/>
              </w:rPr>
            </w:pPr>
            <w:r w:rsidRPr="00082585">
              <w:rPr>
                <w:b/>
              </w:rPr>
              <w:t>Plan ID</w:t>
            </w:r>
          </w:p>
        </w:tc>
        <w:tc>
          <w:tcPr>
            <w:tcW w:w="2849" w:type="dxa"/>
            <w:tcBorders>
              <w:bottom w:val="single" w:sz="4" w:space="0" w:color="auto"/>
            </w:tcBorders>
            <w:shd w:val="clear" w:color="auto" w:fill="auto"/>
            <w:vAlign w:val="center"/>
          </w:tcPr>
          <w:p w14:paraId="36BC67CF"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0F4D80C9" w14:textId="77777777" w:rsidTr="00794FCC">
        <w:trPr>
          <w:trHeight w:val="54"/>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6480FC4D" w14:textId="77777777" w:rsidR="00794FCC" w:rsidRDefault="00794FCC" w:rsidP="00794FCC">
            <w:pPr>
              <w:pStyle w:val="BodyText"/>
              <w:spacing w:before="100" w:after="100"/>
            </w:pPr>
            <w:r>
              <w:t>$99 My Promo Plus – 24 months</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435BF176" w14:textId="77777777" w:rsidR="00794FCC" w:rsidRPr="0073187D" w:rsidRDefault="00794FCC" w:rsidP="00794FCC">
            <w:pPr>
              <w:pStyle w:val="BodyText"/>
              <w:spacing w:before="100" w:after="100"/>
              <w:jc w:val="center"/>
            </w:pPr>
            <w:r w:rsidRPr="00996379">
              <w:t>34305544</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94B0D64" w14:textId="77777777" w:rsidR="00794FCC" w:rsidRDefault="00794FCC" w:rsidP="00794FCC">
            <w:pPr>
              <w:pStyle w:val="BodyText"/>
              <w:spacing w:before="100" w:after="100"/>
              <w:jc w:val="center"/>
            </w:pPr>
            <w:r>
              <w:t>13 September 2019 – 24 Nov 2019</w:t>
            </w:r>
          </w:p>
        </w:tc>
      </w:tr>
    </w:tbl>
    <w:p w14:paraId="2B524F20" w14:textId="77777777" w:rsidR="00794FCC" w:rsidRDefault="00794FCC" w:rsidP="00794FCC">
      <w:pPr>
        <w:pStyle w:val="Heading6"/>
        <w:numPr>
          <w:ilvl w:val="0"/>
          <w:numId w:val="0"/>
        </w:numPr>
        <w:ind w:left="851"/>
      </w:pPr>
    </w:p>
    <w:p w14:paraId="0FB249A2" w14:textId="77777777" w:rsidR="00794FCC" w:rsidRPr="00F663E3" w:rsidRDefault="00794FCC" w:rsidP="00794FCC">
      <w:pPr>
        <w:pStyle w:val="Heading6"/>
        <w:tabs>
          <w:tab w:val="clear" w:pos="720"/>
          <w:tab w:val="num" w:pos="709"/>
        </w:tabs>
        <w:ind w:left="851" w:hanging="851"/>
      </w:pPr>
      <w:bookmarkStart w:id="425" w:name="_Toc18307561"/>
      <w:bookmarkStart w:id="426" w:name="_Toc23319013"/>
      <w:bookmarkStart w:id="427" w:name="_Toc25317566"/>
      <w:bookmarkStart w:id="428" w:name="_Toc41394371"/>
      <w:r w:rsidRPr="00F663E3">
        <w:t>Eligibi</w:t>
      </w:r>
      <w:r w:rsidRPr="009950AD">
        <w:rPr>
          <w:rStyle w:val="BodyTextChar"/>
          <w:rFonts w:eastAsia="MS Gothic"/>
        </w:rPr>
        <w:t>l</w:t>
      </w:r>
      <w:r w:rsidRPr="00F663E3">
        <w:t>ity</w:t>
      </w:r>
      <w:bookmarkEnd w:id="425"/>
      <w:bookmarkEnd w:id="426"/>
      <w:bookmarkEnd w:id="427"/>
      <w:bookmarkEnd w:id="428"/>
    </w:p>
    <w:p w14:paraId="45BF7882"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5D7EF6F4"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6AD4E5C6"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047FD5CB" w14:textId="77777777" w:rsidR="00794FCC" w:rsidRPr="00F663E3" w:rsidRDefault="00794FCC" w:rsidP="00794FCC">
      <w:pPr>
        <w:pStyle w:val="Heading6"/>
        <w:keepNext/>
        <w:tabs>
          <w:tab w:val="clear" w:pos="720"/>
          <w:tab w:val="num" w:pos="709"/>
        </w:tabs>
        <w:ind w:left="709" w:hanging="709"/>
      </w:pPr>
      <w:bookmarkStart w:id="429" w:name="_Toc18307562"/>
      <w:bookmarkStart w:id="430" w:name="_Toc23319014"/>
      <w:bookmarkStart w:id="431" w:name="_Toc25317567"/>
      <w:bookmarkStart w:id="432" w:name="_Toc41394372"/>
      <w:r w:rsidRPr="00F663E3">
        <w:rPr>
          <w:snapToGrid w:val="0"/>
        </w:rPr>
        <w:t>Minimum Term</w:t>
      </w:r>
      <w:bookmarkEnd w:id="429"/>
      <w:bookmarkEnd w:id="430"/>
      <w:bookmarkEnd w:id="431"/>
      <w:bookmarkEnd w:id="432"/>
    </w:p>
    <w:p w14:paraId="37397FC6"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24-month </w:t>
      </w:r>
      <w:r>
        <w:rPr>
          <w:i/>
        </w:rPr>
        <w:t xml:space="preserve">minimum </w:t>
      </w:r>
      <w:r w:rsidRPr="000359EA">
        <w:rPr>
          <w:i/>
        </w:rPr>
        <w:t>term.</w:t>
      </w:r>
    </w:p>
    <w:p w14:paraId="33E79D28" w14:textId="77777777" w:rsidR="00794FCC" w:rsidRPr="00786EDC" w:rsidRDefault="00794FCC" w:rsidP="00794FCC">
      <w:pPr>
        <w:pStyle w:val="Heading6"/>
        <w:tabs>
          <w:tab w:val="clear" w:pos="720"/>
          <w:tab w:val="num" w:pos="709"/>
        </w:tabs>
        <w:ind w:left="709" w:hanging="709"/>
        <w:rPr>
          <w:b/>
        </w:rPr>
      </w:pPr>
      <w:bookmarkStart w:id="433" w:name="_Toc18307563"/>
      <w:bookmarkStart w:id="434" w:name="_Toc23319015"/>
      <w:bookmarkStart w:id="435" w:name="_Toc25317568"/>
      <w:bookmarkStart w:id="436" w:name="_Toc41394373"/>
      <w:r w:rsidRPr="00DA3DBC">
        <w:t xml:space="preserve">What </w:t>
      </w:r>
      <w:r w:rsidRPr="001217E3">
        <w:rPr>
          <w:i/>
        </w:rPr>
        <w:t>you</w:t>
      </w:r>
      <w:r w:rsidRPr="00DA3DBC">
        <w:t xml:space="preserve"> have to pay </w:t>
      </w:r>
      <w:r w:rsidRPr="001217E3">
        <w:rPr>
          <w:i/>
        </w:rPr>
        <w:t>us</w:t>
      </w:r>
      <w:bookmarkEnd w:id="433"/>
      <w:bookmarkEnd w:id="434"/>
      <w:bookmarkEnd w:id="435"/>
      <w:bookmarkEnd w:id="436"/>
    </w:p>
    <w:p w14:paraId="5784D348"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54" w:history="1">
        <w:r w:rsidRPr="00C22725">
          <w:rPr>
            <w:rStyle w:val="Hyperlink"/>
            <w:rFonts w:eastAsia="MS Gothic"/>
            <w:i/>
            <w:szCs w:val="20"/>
          </w:rPr>
          <w:t>Appendix Y Value Added Service Features</w:t>
        </w:r>
        <w:r w:rsidRPr="00C22725">
          <w:rPr>
            <w:rStyle w:val="Hyperlink"/>
            <w:rFonts w:eastAsia="MS Gothic"/>
            <w:szCs w:val="20"/>
          </w:rPr>
          <w:t>.</w:t>
        </w:r>
      </w:hyperlink>
    </w:p>
    <w:p w14:paraId="1DAA6380"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2CB7E005" w14:textId="77777777" w:rsidR="00794FCC" w:rsidRPr="001217E3" w:rsidRDefault="00794FCC" w:rsidP="00794FCC">
      <w:pPr>
        <w:pStyle w:val="Heading7"/>
        <w:rPr>
          <w:szCs w:val="20"/>
        </w:rPr>
      </w:pPr>
      <w:r w:rsidRPr="001217E3">
        <w:rPr>
          <w:szCs w:val="20"/>
        </w:rPr>
        <w:t>Minimum Monthly Charge</w:t>
      </w:r>
    </w:p>
    <w:p w14:paraId="2519F456"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6FBF5CE2"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24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55" w:history="1">
        <w:r w:rsidRPr="00B03BB0">
          <w:rPr>
            <w:rStyle w:val="Hyperlink"/>
            <w:rFonts w:eastAsia="MS Gothic"/>
            <w:i/>
            <w:szCs w:val="20"/>
          </w:rPr>
          <w:t>Appendix D</w:t>
        </w:r>
      </w:hyperlink>
      <w:r w:rsidRPr="00B03BB0">
        <w:rPr>
          <w:szCs w:val="20"/>
        </w:rPr>
        <w:t xml:space="preserve">) on a 24 month </w:t>
      </w:r>
      <w:r w:rsidRPr="00B03BB0">
        <w:rPr>
          <w:i/>
          <w:szCs w:val="20"/>
        </w:rPr>
        <w:t>fixed-length agreement</w:t>
      </w:r>
      <w:r w:rsidRPr="00B03BB0">
        <w:rPr>
          <w:szCs w:val="20"/>
        </w:rPr>
        <w:t>.</w:t>
      </w:r>
    </w:p>
    <w:p w14:paraId="1B5B3B8C" w14:textId="77777777" w:rsidR="00794FCC" w:rsidRPr="000359EA" w:rsidRDefault="00794FCC" w:rsidP="00794FCC">
      <w:pPr>
        <w:pStyle w:val="Heading6"/>
        <w:tabs>
          <w:tab w:val="clear" w:pos="720"/>
          <w:tab w:val="num" w:pos="709"/>
        </w:tabs>
        <w:ind w:left="709" w:hanging="709"/>
        <w:rPr>
          <w:snapToGrid w:val="0"/>
        </w:rPr>
      </w:pPr>
      <w:bookmarkStart w:id="437" w:name="_Toc18307564"/>
      <w:bookmarkStart w:id="438" w:name="_Toc23319016"/>
      <w:bookmarkStart w:id="439" w:name="_Toc25317569"/>
      <w:bookmarkStart w:id="440" w:name="_Toc41394374"/>
      <w:r w:rsidRPr="000359EA">
        <w:rPr>
          <w:snapToGrid w:val="0"/>
        </w:rPr>
        <w:t>How</w:t>
      </w:r>
      <w:r>
        <w:rPr>
          <w:snapToGrid w:val="0"/>
        </w:rPr>
        <w:t xml:space="preserve"> this plan</w:t>
      </w:r>
      <w:r w:rsidRPr="000359EA">
        <w:rPr>
          <w:snapToGrid w:val="0"/>
        </w:rPr>
        <w:t xml:space="preserve"> work</w:t>
      </w:r>
      <w:bookmarkEnd w:id="437"/>
      <w:bookmarkEnd w:id="438"/>
      <w:bookmarkEnd w:id="439"/>
      <w:bookmarkEnd w:id="440"/>
    </w:p>
    <w:p w14:paraId="16081DA3" w14:textId="77777777" w:rsidR="00794FCC" w:rsidRPr="004F3310" w:rsidRDefault="00794FCC" w:rsidP="00794FCC">
      <w:pPr>
        <w:pStyle w:val="Heading7"/>
      </w:pPr>
      <w:r>
        <w:t>The $99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5065BD65"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6A1FBAF5" w14:textId="77777777" w:rsidR="00794FCC" w:rsidRDefault="00794FCC" w:rsidP="00794FCC">
      <w:pPr>
        <w:pStyle w:val="Heading7"/>
      </w:pPr>
      <w:r>
        <w:t xml:space="preserve">Data usage is calculated in one kilobyte increments. </w:t>
      </w:r>
    </w:p>
    <w:p w14:paraId="5E543F17"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61053962"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20775140"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1C74C644" w14:textId="77777777" w:rsidR="00794FCC" w:rsidRDefault="00794FCC" w:rsidP="00794FCC">
      <w:pPr>
        <w:pStyle w:val="Heading6"/>
        <w:tabs>
          <w:tab w:val="clear" w:pos="720"/>
          <w:tab w:val="num" w:pos="709"/>
        </w:tabs>
        <w:ind w:left="709" w:hanging="709"/>
        <w:rPr>
          <w:snapToGrid w:val="0"/>
        </w:rPr>
      </w:pPr>
      <w:bookmarkStart w:id="441" w:name="_Toc18307565"/>
      <w:bookmarkStart w:id="442" w:name="_Toc23319017"/>
      <w:bookmarkStart w:id="443" w:name="_Toc25317570"/>
      <w:bookmarkStart w:id="444" w:name="_Toc41394375"/>
      <w:r>
        <w:rPr>
          <w:snapToGrid w:val="0"/>
        </w:rPr>
        <w:t>Plan Changes</w:t>
      </w:r>
      <w:bookmarkEnd w:id="441"/>
      <w:bookmarkEnd w:id="442"/>
      <w:bookmarkEnd w:id="443"/>
      <w:bookmarkEnd w:id="444"/>
    </w:p>
    <w:p w14:paraId="46E6D327"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36 month, 12 month and SIM Only plans) </w:t>
      </w:r>
      <w:r w:rsidRPr="000A75D1">
        <w:rPr>
          <w:szCs w:val="20"/>
        </w:rPr>
        <w:t xml:space="preserve">with a higher monthly </w:t>
      </w:r>
      <w:r w:rsidRPr="001217E3">
        <w:rPr>
          <w:i/>
          <w:szCs w:val="20"/>
        </w:rPr>
        <w:t>access fee</w:t>
      </w:r>
      <w:r>
        <w:rPr>
          <w:i/>
          <w:szCs w:val="20"/>
        </w:rPr>
        <w:t xml:space="preserve"> </w:t>
      </w:r>
      <w:bookmarkStart w:id="445" w:name="_Hlk18490670"/>
      <w:r>
        <w:rPr>
          <w:iCs/>
          <w:szCs w:val="20"/>
        </w:rPr>
        <w:t>and remain on the same contract duration</w:t>
      </w:r>
      <w:bookmarkEnd w:id="445"/>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Pr>
          <w:i/>
          <w:szCs w:val="20"/>
        </w:rPr>
        <w:t xml:space="preserve"> </w:t>
      </w:r>
      <w:bookmarkStart w:id="446" w:name="_Hlk18490683"/>
      <w:r>
        <w:rPr>
          <w:iCs/>
          <w:szCs w:val="20"/>
        </w:rPr>
        <w:t>or a different contract duration</w:t>
      </w:r>
      <w:bookmarkEnd w:id="446"/>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203F5EB4" w14:textId="77777777" w:rsidR="00794FCC" w:rsidRDefault="00794FCC" w:rsidP="00794FCC">
      <w:pPr>
        <w:pStyle w:val="Heading6"/>
        <w:tabs>
          <w:tab w:val="clear" w:pos="720"/>
          <w:tab w:val="num" w:pos="709"/>
        </w:tabs>
        <w:ind w:left="709" w:hanging="709"/>
        <w:rPr>
          <w:snapToGrid w:val="0"/>
        </w:rPr>
      </w:pPr>
      <w:bookmarkStart w:id="447" w:name="_Toc18307566"/>
      <w:bookmarkStart w:id="448" w:name="_Toc23319018"/>
      <w:bookmarkStart w:id="449" w:name="_Toc25317571"/>
      <w:bookmarkStart w:id="450" w:name="_Toc41394376"/>
      <w:r>
        <w:rPr>
          <w:snapToGrid w:val="0"/>
        </w:rPr>
        <w:t>New Phone Trade Up</w:t>
      </w:r>
      <w:bookmarkEnd w:id="447"/>
      <w:bookmarkEnd w:id="448"/>
      <w:bookmarkEnd w:id="449"/>
      <w:bookmarkEnd w:id="450"/>
    </w:p>
    <w:p w14:paraId="3A20E992"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1BAD5923" w14:textId="77777777" w:rsidR="00794FCC" w:rsidRPr="00652D6B" w:rsidRDefault="00794FCC" w:rsidP="00794FCC">
      <w:pPr>
        <w:pStyle w:val="OptusH3"/>
        <w:numPr>
          <w:ilvl w:val="2"/>
          <w:numId w:val="42"/>
        </w:numPr>
        <w:ind w:left="1560" w:hanging="851"/>
        <w:rPr>
          <w:rFonts w:ascii="Arial" w:hAnsi="Arial" w:cs="Arial"/>
          <w:sz w:val="20"/>
        </w:rPr>
      </w:pPr>
      <w:r w:rsidRPr="00652D6B">
        <w:rPr>
          <w:rFonts w:ascii="Arial" w:hAnsi="Arial" w:cs="Arial"/>
          <w:sz w:val="20"/>
        </w:rPr>
        <w:t xml:space="preserve">New Phone Trade Up </w:t>
      </w:r>
    </w:p>
    <w:p w14:paraId="6441580C" w14:textId="77777777" w:rsidR="00794FCC" w:rsidRPr="002E10B0" w:rsidRDefault="00794FCC" w:rsidP="00794FCC">
      <w:pPr>
        <w:pStyle w:val="Heading8"/>
        <w:numPr>
          <w:ilvl w:val="0"/>
          <w:numId w:val="0"/>
        </w:numPr>
        <w:ind w:left="2160"/>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n</w:t>
      </w:r>
      <w:r w:rsidRPr="00652D6B">
        <w:rPr>
          <w:szCs w:val="20"/>
        </w:rPr>
        <w:t xml:space="preserve"> Optus </w:t>
      </w:r>
      <w:r>
        <w:rPr>
          <w:szCs w:val="20"/>
        </w:rPr>
        <w:t xml:space="preserve">retail </w:t>
      </w:r>
      <w:r w:rsidRPr="00652D6B">
        <w:rPr>
          <w:szCs w:val="20"/>
        </w:rPr>
        <w:t xml:space="preserve">store in </w:t>
      </w:r>
      <w:r w:rsidRPr="001217E3">
        <w:rPr>
          <w:i/>
          <w:szCs w:val="20"/>
        </w:rPr>
        <w:t>good working order</w:t>
      </w:r>
      <w:r w:rsidRPr="00652D6B">
        <w:rPr>
          <w:szCs w:val="20"/>
        </w:rPr>
        <w:t xml:space="preserve">, purchase a new mobile phone on a new </w:t>
      </w:r>
      <w:r>
        <w:rPr>
          <w:szCs w:val="20"/>
        </w:rPr>
        <w:t>eligible 24 or 36 month</w:t>
      </w:r>
      <w:r w:rsidRPr="00652D6B">
        <w:rPr>
          <w:szCs w:val="20"/>
        </w:rPr>
        <w:t xml:space="preserve">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39DBB760"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3D16B0BF"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Pr>
          <w:i/>
          <w:szCs w:val="20"/>
        </w:rPr>
        <w:t>equipment</w:t>
      </w:r>
      <w:r w:rsidRPr="001217E3">
        <w:rPr>
          <w:i/>
          <w:szCs w:val="20"/>
        </w:rPr>
        <w:t xml:space="preserve">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2A87652E"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w:t>
      </w:r>
      <w:r>
        <w:rPr>
          <w:i/>
          <w:szCs w:val="20"/>
        </w:rPr>
        <w:t>equipment charges</w:t>
      </w:r>
      <w:r w:rsidRPr="00652D6B">
        <w:rPr>
          <w:szCs w:val="20"/>
        </w:rPr>
        <w:t xml:space="preserve"> on the phone </w:t>
      </w:r>
      <w:r w:rsidRPr="001217E3">
        <w:rPr>
          <w:i/>
          <w:szCs w:val="20"/>
        </w:rPr>
        <w:t>you</w:t>
      </w:r>
      <w:r w:rsidRPr="00652D6B">
        <w:rPr>
          <w:szCs w:val="20"/>
        </w:rPr>
        <w:t xml:space="preserve"> are returning.  </w:t>
      </w:r>
    </w:p>
    <w:p w14:paraId="27416EBA" w14:textId="77777777" w:rsidR="00794FCC" w:rsidRPr="00735D06" w:rsidRDefault="00794FCC" w:rsidP="00794FCC">
      <w:pPr>
        <w:pStyle w:val="OptusH3"/>
        <w:numPr>
          <w:ilvl w:val="2"/>
          <w:numId w:val="42"/>
        </w:numPr>
        <w:ind w:left="1560" w:hanging="851"/>
        <w:rPr>
          <w:rFonts w:ascii="Arial" w:hAnsi="Arial" w:cs="Arial"/>
          <w:sz w:val="20"/>
        </w:rPr>
      </w:pPr>
      <w:r w:rsidRPr="00735D06">
        <w:rPr>
          <w:rFonts w:ascii="Arial" w:hAnsi="Arial" w:cs="Arial"/>
          <w:sz w:val="20"/>
        </w:rPr>
        <w:t>Keep existing mobile phone</w:t>
      </w:r>
    </w:p>
    <w:p w14:paraId="1441A752"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w:t>
      </w:r>
      <w:r w:rsidRPr="00430ACA">
        <w:rPr>
          <w:rFonts w:cs="Arial"/>
          <w:i/>
          <w:sz w:val="20"/>
          <w:szCs w:val="20"/>
        </w:rPr>
        <w:t>credit</w:t>
      </w:r>
      <w:r w:rsidRPr="00430ACA">
        <w:rPr>
          <w:rFonts w:cs="Arial"/>
          <w:sz w:val="20"/>
          <w:szCs w:val="20"/>
        </w:rPr>
        <w:t xml:space="preserve"> </w:t>
      </w:r>
      <w:r w:rsidRPr="009023E0">
        <w:rPr>
          <w:sz w:val="20"/>
          <w:szCs w:val="20"/>
        </w:rPr>
        <w:t>('</w:t>
      </w:r>
      <w:r w:rsidRPr="009023E0">
        <w:rPr>
          <w:b/>
          <w:sz w:val="20"/>
          <w:szCs w:val="20"/>
        </w:rPr>
        <w:t>Handset Credit</w:t>
      </w:r>
      <w:r w:rsidRPr="009023E0">
        <w:rPr>
          <w:sz w:val="20"/>
          <w:szCs w:val="20"/>
        </w:rPr>
        <w:t xml:space="preserve">') </w:t>
      </w:r>
      <w:r w:rsidRPr="00430ACA">
        <w:rPr>
          <w:rFonts w:cs="Arial"/>
          <w:sz w:val="20"/>
          <w:szCs w:val="20"/>
        </w:rPr>
        <w:t>that</w:t>
      </w:r>
      <w:r w:rsidRPr="00365E78">
        <w:rPr>
          <w:rFonts w:cs="Arial"/>
          <w:sz w:val="20"/>
          <w:szCs w:val="20"/>
        </w:rPr>
        <w:t xml:space="preserve"> </w:t>
      </w:r>
      <w:r w:rsidRPr="00365E78">
        <w:rPr>
          <w:rFonts w:cs="Arial"/>
          <w:i/>
          <w:sz w:val="20"/>
          <w:szCs w:val="20"/>
        </w:rPr>
        <w:t xml:space="preserve">we </w:t>
      </w:r>
      <w:r w:rsidRPr="00365E78">
        <w:rPr>
          <w:rFonts w:cs="Arial"/>
          <w:sz w:val="20"/>
          <w:szCs w:val="20"/>
        </w:rPr>
        <w:t>were going to cover, and purchase a new mobile phone on a new eligible</w:t>
      </w:r>
      <w:r>
        <w:rPr>
          <w:rFonts w:cs="Arial"/>
          <w:sz w:val="20"/>
          <w:szCs w:val="20"/>
        </w:rPr>
        <w:t xml:space="preserve"> </w:t>
      </w:r>
      <w:r w:rsidRPr="00365E78">
        <w:rPr>
          <w:rFonts w:cs="Arial"/>
          <w:sz w:val="20"/>
          <w:szCs w:val="20"/>
        </w:rPr>
        <w:t>plan.</w:t>
      </w:r>
    </w:p>
    <w:p w14:paraId="35BCAEC9" w14:textId="77777777" w:rsidR="00794FCC" w:rsidRPr="00652D6B" w:rsidRDefault="00794FCC" w:rsidP="00794FCC"/>
    <w:p w14:paraId="228A1F20" w14:textId="77777777" w:rsidR="00794FCC" w:rsidRDefault="00794FCC" w:rsidP="00794FCC">
      <w:pPr>
        <w:pStyle w:val="Heading6"/>
        <w:tabs>
          <w:tab w:val="clear" w:pos="720"/>
        </w:tabs>
        <w:ind w:left="709" w:hanging="709"/>
        <w:rPr>
          <w:snapToGrid w:val="0"/>
        </w:rPr>
      </w:pPr>
      <w:bookmarkStart w:id="451" w:name="_Toc18307567"/>
      <w:bookmarkStart w:id="452" w:name="_Toc23319019"/>
      <w:bookmarkStart w:id="453" w:name="_Toc25317572"/>
      <w:bookmarkStart w:id="454" w:name="_Toc41394377"/>
      <w:r>
        <w:rPr>
          <w:snapToGrid w:val="0"/>
        </w:rPr>
        <w:t>Data Sharing</w:t>
      </w:r>
      <w:bookmarkEnd w:id="451"/>
      <w:bookmarkEnd w:id="452"/>
      <w:bookmarkEnd w:id="453"/>
      <w:bookmarkEnd w:id="454"/>
    </w:p>
    <w:p w14:paraId="27D8DAC1"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454CE692"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32363B51" w14:textId="77777777" w:rsidR="00794FCC" w:rsidRDefault="00794FCC" w:rsidP="00794FCC">
      <w:pPr>
        <w:pStyle w:val="Heading7"/>
        <w:rPr>
          <w:snapToGrid w:val="0"/>
        </w:rPr>
      </w:pPr>
      <w:r>
        <w:rPr>
          <w:snapToGrid w:val="0"/>
        </w:rPr>
        <w:t>Data sharing is only available within Australia.</w:t>
      </w:r>
    </w:p>
    <w:p w14:paraId="658E68D1" w14:textId="77777777" w:rsidR="00794FCC" w:rsidRPr="00810CEB" w:rsidRDefault="00794FCC" w:rsidP="00794FCC">
      <w:pPr>
        <w:pStyle w:val="Heading6"/>
        <w:tabs>
          <w:tab w:val="clear" w:pos="720"/>
          <w:tab w:val="num" w:pos="709"/>
        </w:tabs>
        <w:ind w:left="709" w:hanging="709"/>
        <w:rPr>
          <w:snapToGrid w:val="0"/>
        </w:rPr>
      </w:pPr>
      <w:bookmarkStart w:id="455" w:name="_Toc18307568"/>
      <w:bookmarkStart w:id="456" w:name="_Toc23319020"/>
      <w:bookmarkStart w:id="457" w:name="_Toc25317573"/>
      <w:bookmarkStart w:id="458" w:name="_Toc41394378"/>
      <w:r w:rsidRPr="00810CEB">
        <w:rPr>
          <w:snapToGrid w:val="0"/>
        </w:rPr>
        <w:t>Unlimited standard national SMS and MMS</w:t>
      </w:r>
      <w:bookmarkEnd w:id="455"/>
      <w:bookmarkEnd w:id="456"/>
      <w:bookmarkEnd w:id="457"/>
      <w:bookmarkEnd w:id="458"/>
    </w:p>
    <w:p w14:paraId="23580453"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02AABB4C"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56"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57" w:history="1">
        <w:r w:rsidRPr="00C22725">
          <w:rPr>
            <w:rStyle w:val="Hyperlink"/>
            <w:i/>
            <w:szCs w:val="20"/>
          </w:rPr>
          <w:t>Appendix S</w:t>
        </w:r>
        <w:r w:rsidRPr="00C22725">
          <w:rPr>
            <w:rStyle w:val="Hyperlink"/>
            <w:szCs w:val="20"/>
          </w:rPr>
          <w:t>.</w:t>
        </w:r>
      </w:hyperlink>
    </w:p>
    <w:p w14:paraId="6AE00F99" w14:textId="77777777" w:rsidR="00794FCC" w:rsidRPr="000359EA" w:rsidRDefault="00794FCC" w:rsidP="00794FCC">
      <w:pPr>
        <w:pStyle w:val="Heading6"/>
        <w:tabs>
          <w:tab w:val="clear" w:pos="720"/>
          <w:tab w:val="num" w:pos="709"/>
        </w:tabs>
        <w:ind w:left="709" w:hanging="709"/>
        <w:rPr>
          <w:snapToGrid w:val="0"/>
        </w:rPr>
      </w:pPr>
      <w:bookmarkStart w:id="459" w:name="_Toc18307569"/>
      <w:bookmarkStart w:id="460" w:name="_Toc23319021"/>
      <w:bookmarkStart w:id="461" w:name="_Toc25317574"/>
      <w:bookmarkStart w:id="462" w:name="_Toc41394379"/>
      <w:r w:rsidRPr="000359EA">
        <w:rPr>
          <w:snapToGrid w:val="0"/>
        </w:rPr>
        <w:t>Additional benefit – Handset Credit</w:t>
      </w:r>
      <w:bookmarkEnd w:id="459"/>
      <w:bookmarkEnd w:id="460"/>
      <w:bookmarkEnd w:id="461"/>
      <w:bookmarkEnd w:id="462"/>
    </w:p>
    <w:p w14:paraId="30C35B3E" w14:textId="77777777" w:rsidR="00794FCC" w:rsidRPr="007E1930" w:rsidRDefault="00794FCC" w:rsidP="00794FCC">
      <w:pPr>
        <w:pStyle w:val="Heading7"/>
      </w:pPr>
      <w:r>
        <w:rPr>
          <w:i/>
        </w:rPr>
        <w:t xml:space="preserve">When you </w:t>
      </w:r>
      <w:r w:rsidRPr="007E1930">
        <w:t xml:space="preserve">connect to </w:t>
      </w:r>
      <w:r>
        <w:t>the $99 My Promo Plus plan which has a monthly Handset C</w:t>
      </w:r>
      <w:r w:rsidRPr="007E1930">
        <w:t xml:space="preserve">redit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51903144"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23BECC15"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69A7F4F4"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609A7CCC" w14:textId="77777777" w:rsidTr="00794FCC">
        <w:trPr>
          <w:trHeight w:val="570"/>
          <w:jc w:val="center"/>
        </w:trPr>
        <w:tc>
          <w:tcPr>
            <w:tcW w:w="4035" w:type="dxa"/>
            <w:shd w:val="clear" w:color="auto" w:fill="auto"/>
            <w:vAlign w:val="center"/>
          </w:tcPr>
          <w:p w14:paraId="6B6D1EBD" w14:textId="77777777" w:rsidR="00794FCC" w:rsidRPr="008A000E" w:rsidRDefault="00794FCC" w:rsidP="00794FCC">
            <w:pPr>
              <w:rPr>
                <w:rFonts w:eastAsia="Calibri"/>
                <w:sz w:val="20"/>
                <w:szCs w:val="20"/>
              </w:rPr>
            </w:pPr>
          </w:p>
        </w:tc>
        <w:tc>
          <w:tcPr>
            <w:tcW w:w="4035" w:type="dxa"/>
            <w:vAlign w:val="center"/>
          </w:tcPr>
          <w:p w14:paraId="54411A4A" w14:textId="77777777" w:rsidR="00794FCC" w:rsidRPr="008A000E" w:rsidRDefault="00794FCC" w:rsidP="00794FCC">
            <w:pPr>
              <w:spacing w:before="120"/>
              <w:jc w:val="center"/>
              <w:rPr>
                <w:b/>
                <w:sz w:val="20"/>
                <w:szCs w:val="20"/>
              </w:rPr>
            </w:pPr>
            <w:r>
              <w:rPr>
                <w:rFonts w:eastAsia="Calibri"/>
                <w:b/>
                <w:sz w:val="20"/>
                <w:szCs w:val="20"/>
              </w:rPr>
              <w:t>$99 My Promo Plus</w:t>
            </w:r>
          </w:p>
        </w:tc>
      </w:tr>
      <w:tr w:rsidR="00794FCC" w:rsidRPr="008A000E" w14:paraId="5C89B7C6" w14:textId="77777777" w:rsidTr="00794FCC">
        <w:trPr>
          <w:trHeight w:val="502"/>
          <w:jc w:val="center"/>
        </w:trPr>
        <w:tc>
          <w:tcPr>
            <w:tcW w:w="4035" w:type="dxa"/>
            <w:shd w:val="clear" w:color="auto" w:fill="auto"/>
            <w:vAlign w:val="center"/>
          </w:tcPr>
          <w:p w14:paraId="21B277E0"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56AD9714" w14:textId="77777777" w:rsidR="00794FCC" w:rsidRPr="008A000E" w:rsidRDefault="00794FCC" w:rsidP="00794FCC">
            <w:pPr>
              <w:spacing w:before="240"/>
              <w:jc w:val="center"/>
              <w:rPr>
                <w:sz w:val="20"/>
                <w:szCs w:val="20"/>
              </w:rPr>
            </w:pPr>
            <w:r>
              <w:rPr>
                <w:sz w:val="20"/>
                <w:szCs w:val="20"/>
              </w:rPr>
              <w:t>$99</w:t>
            </w:r>
          </w:p>
        </w:tc>
      </w:tr>
      <w:tr w:rsidR="00794FCC" w:rsidRPr="008A000E" w14:paraId="116F3211" w14:textId="77777777" w:rsidTr="00794FCC">
        <w:trPr>
          <w:trHeight w:val="334"/>
          <w:jc w:val="center"/>
        </w:trPr>
        <w:tc>
          <w:tcPr>
            <w:tcW w:w="4035" w:type="dxa"/>
            <w:shd w:val="clear" w:color="auto" w:fill="auto"/>
            <w:vAlign w:val="center"/>
          </w:tcPr>
          <w:p w14:paraId="2A5C1B25"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2A8A29B8" w14:textId="77777777" w:rsidR="00794FCC" w:rsidRPr="008A000E" w:rsidRDefault="00794FCC" w:rsidP="00794FCC">
            <w:pPr>
              <w:spacing w:before="240"/>
              <w:jc w:val="center"/>
              <w:rPr>
                <w:sz w:val="20"/>
                <w:szCs w:val="20"/>
              </w:rPr>
            </w:pPr>
            <w:r>
              <w:rPr>
                <w:sz w:val="20"/>
                <w:szCs w:val="20"/>
              </w:rPr>
              <w:t>100GB</w:t>
            </w:r>
          </w:p>
        </w:tc>
      </w:tr>
      <w:tr w:rsidR="00794FCC" w:rsidRPr="008A000E" w14:paraId="2E5341BA" w14:textId="77777777" w:rsidTr="00794FCC">
        <w:trPr>
          <w:trHeight w:val="357"/>
          <w:jc w:val="center"/>
        </w:trPr>
        <w:tc>
          <w:tcPr>
            <w:tcW w:w="4035" w:type="dxa"/>
            <w:shd w:val="clear" w:color="auto" w:fill="auto"/>
            <w:vAlign w:val="center"/>
          </w:tcPr>
          <w:p w14:paraId="71E06ED2"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4A08546B"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3C9B5687" w14:textId="77777777" w:rsidR="00794FCC" w:rsidRPr="008A000E" w:rsidRDefault="00794FCC" w:rsidP="00794FCC">
            <w:pPr>
              <w:spacing w:before="240"/>
              <w:jc w:val="center"/>
              <w:rPr>
                <w:sz w:val="20"/>
                <w:szCs w:val="20"/>
              </w:rPr>
            </w:pPr>
          </w:p>
        </w:tc>
      </w:tr>
      <w:tr w:rsidR="00794FCC" w:rsidRPr="008A000E" w14:paraId="08133FB6" w14:textId="77777777" w:rsidTr="00794FCC">
        <w:trPr>
          <w:trHeight w:val="1238"/>
          <w:jc w:val="center"/>
        </w:trPr>
        <w:tc>
          <w:tcPr>
            <w:tcW w:w="4035" w:type="dxa"/>
            <w:shd w:val="clear" w:color="auto" w:fill="auto"/>
            <w:vAlign w:val="center"/>
          </w:tcPr>
          <w:p w14:paraId="4B0D3764"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5512C15B"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4B90AB95"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5B54088E" w14:textId="77777777" w:rsidTr="00794FCC">
        <w:trPr>
          <w:trHeight w:val="980"/>
          <w:jc w:val="center"/>
        </w:trPr>
        <w:tc>
          <w:tcPr>
            <w:tcW w:w="4035" w:type="dxa"/>
            <w:shd w:val="clear" w:color="auto" w:fill="auto"/>
            <w:vAlign w:val="center"/>
          </w:tcPr>
          <w:p w14:paraId="657FCEA8"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7327DCF1"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16049B05" w14:textId="77777777" w:rsidTr="00794FCC">
        <w:trPr>
          <w:trHeight w:val="541"/>
          <w:jc w:val="center"/>
        </w:trPr>
        <w:tc>
          <w:tcPr>
            <w:tcW w:w="4035" w:type="dxa"/>
            <w:shd w:val="clear" w:color="auto" w:fill="auto"/>
            <w:vAlign w:val="center"/>
          </w:tcPr>
          <w:p w14:paraId="41D904EE"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3D9EF408"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53540C87" w14:textId="77777777" w:rsidTr="00794FCC">
        <w:trPr>
          <w:trHeight w:val="412"/>
          <w:jc w:val="center"/>
        </w:trPr>
        <w:tc>
          <w:tcPr>
            <w:tcW w:w="4035" w:type="dxa"/>
            <w:shd w:val="clear" w:color="auto" w:fill="auto"/>
            <w:vAlign w:val="center"/>
          </w:tcPr>
          <w:p w14:paraId="49BBC690"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24 months </w:t>
            </w:r>
          </w:p>
        </w:tc>
        <w:tc>
          <w:tcPr>
            <w:tcW w:w="4035" w:type="dxa"/>
            <w:vAlign w:val="center"/>
          </w:tcPr>
          <w:p w14:paraId="43BD618C" w14:textId="77777777" w:rsidR="00794FCC" w:rsidRPr="008A000E" w:rsidRDefault="00794FCC" w:rsidP="00794FCC">
            <w:pPr>
              <w:spacing w:before="240" w:after="240"/>
              <w:jc w:val="center"/>
              <w:rPr>
                <w:sz w:val="20"/>
                <w:szCs w:val="20"/>
              </w:rPr>
            </w:pPr>
            <w:r>
              <w:rPr>
                <w:sz w:val="20"/>
                <w:szCs w:val="20"/>
              </w:rPr>
              <w:t>$2,376</w:t>
            </w:r>
          </w:p>
        </w:tc>
      </w:tr>
    </w:tbl>
    <w:p w14:paraId="5A717A9F" w14:textId="77777777" w:rsidR="00794FCC" w:rsidRDefault="00794FCC" w:rsidP="00794FCC">
      <w:pPr>
        <w:pStyle w:val="BodyText"/>
      </w:pPr>
    </w:p>
    <w:p w14:paraId="4E7A0EF6"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3649C32D" w14:textId="77777777" w:rsidTr="00794FCC">
        <w:trPr>
          <w:trHeight w:val="288"/>
        </w:trPr>
        <w:tc>
          <w:tcPr>
            <w:tcW w:w="5868" w:type="dxa"/>
            <w:shd w:val="clear" w:color="auto" w:fill="auto"/>
            <w:vAlign w:val="center"/>
          </w:tcPr>
          <w:p w14:paraId="3B9CCE1B"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099BBA61"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0809FDF4" w14:textId="77777777" w:rsidTr="00794FCC">
        <w:trPr>
          <w:trHeight w:val="288"/>
        </w:trPr>
        <w:tc>
          <w:tcPr>
            <w:tcW w:w="5868" w:type="dxa"/>
            <w:shd w:val="clear" w:color="auto" w:fill="auto"/>
            <w:vAlign w:val="center"/>
          </w:tcPr>
          <w:p w14:paraId="46D16812"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6A924265" w14:textId="77777777" w:rsidR="00794FCC" w:rsidRPr="002373A9" w:rsidRDefault="00794FCC" w:rsidP="00794FCC">
            <w:pPr>
              <w:pStyle w:val="BodyText"/>
              <w:spacing w:before="100" w:after="100"/>
              <w:jc w:val="center"/>
            </w:pPr>
            <w:r w:rsidRPr="002373A9">
              <w:t>$1.00 per min + 40c flagfall</w:t>
            </w:r>
          </w:p>
        </w:tc>
      </w:tr>
      <w:tr w:rsidR="00794FCC" w:rsidRPr="002373A9" w14:paraId="1F945056" w14:textId="77777777" w:rsidTr="00794FCC">
        <w:trPr>
          <w:trHeight w:val="288"/>
        </w:trPr>
        <w:tc>
          <w:tcPr>
            <w:tcW w:w="5868" w:type="dxa"/>
            <w:shd w:val="clear" w:color="auto" w:fill="auto"/>
            <w:vAlign w:val="center"/>
          </w:tcPr>
          <w:p w14:paraId="02602447"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3D5C78D5" w14:textId="77777777" w:rsidR="00794FCC" w:rsidRPr="002373A9" w:rsidRDefault="00794FCC" w:rsidP="00794FCC">
            <w:pPr>
              <w:pStyle w:val="BodyText"/>
              <w:spacing w:before="100" w:after="100"/>
              <w:jc w:val="center"/>
            </w:pPr>
            <w:r w:rsidRPr="002373A9">
              <w:t>$0 per minute</w:t>
            </w:r>
          </w:p>
        </w:tc>
      </w:tr>
      <w:tr w:rsidR="00794FCC" w:rsidRPr="002373A9" w14:paraId="5939E740" w14:textId="77777777" w:rsidTr="00794FCC">
        <w:trPr>
          <w:trHeight w:val="288"/>
        </w:trPr>
        <w:tc>
          <w:tcPr>
            <w:tcW w:w="5868" w:type="dxa"/>
            <w:shd w:val="clear" w:color="auto" w:fill="auto"/>
            <w:vAlign w:val="center"/>
          </w:tcPr>
          <w:p w14:paraId="17DAAC44"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3B0F68F2"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7BD6C46C" w14:textId="77777777" w:rsidTr="00794FCC">
        <w:trPr>
          <w:trHeight w:val="288"/>
        </w:trPr>
        <w:tc>
          <w:tcPr>
            <w:tcW w:w="5868" w:type="dxa"/>
            <w:shd w:val="clear" w:color="auto" w:fill="auto"/>
            <w:vAlign w:val="center"/>
          </w:tcPr>
          <w:p w14:paraId="1D696C33"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7068B438" w14:textId="77777777" w:rsidR="00794FCC" w:rsidRPr="002373A9" w:rsidRDefault="00794FCC" w:rsidP="00794FCC">
            <w:pPr>
              <w:pStyle w:val="BodyText"/>
              <w:spacing w:before="100" w:after="100"/>
              <w:jc w:val="center"/>
            </w:pPr>
            <w:r w:rsidRPr="002373A9">
              <w:t>$0 per minute</w:t>
            </w:r>
          </w:p>
        </w:tc>
      </w:tr>
      <w:tr w:rsidR="00794FCC" w:rsidRPr="002373A9" w14:paraId="340E2B21" w14:textId="77777777" w:rsidTr="00794FCC">
        <w:trPr>
          <w:trHeight w:val="288"/>
        </w:trPr>
        <w:tc>
          <w:tcPr>
            <w:tcW w:w="5868" w:type="dxa"/>
            <w:shd w:val="clear" w:color="auto" w:fill="auto"/>
            <w:vAlign w:val="center"/>
          </w:tcPr>
          <w:p w14:paraId="793A5BA4"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4EDA9EE2" w14:textId="77777777" w:rsidR="00794FCC" w:rsidRPr="002373A9" w:rsidRDefault="00794FCC" w:rsidP="00794FCC">
            <w:pPr>
              <w:pStyle w:val="BodyText"/>
              <w:spacing w:before="100" w:after="100"/>
              <w:jc w:val="center"/>
            </w:pPr>
            <w:r w:rsidRPr="002373A9">
              <w:t>50c per call</w:t>
            </w:r>
          </w:p>
        </w:tc>
      </w:tr>
      <w:tr w:rsidR="00794FCC" w:rsidRPr="002373A9" w14:paraId="1FF23CFF" w14:textId="77777777" w:rsidTr="00794FCC">
        <w:trPr>
          <w:trHeight w:val="288"/>
        </w:trPr>
        <w:tc>
          <w:tcPr>
            <w:tcW w:w="5868" w:type="dxa"/>
            <w:shd w:val="clear" w:color="auto" w:fill="auto"/>
            <w:vAlign w:val="center"/>
          </w:tcPr>
          <w:p w14:paraId="1E996177"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7D3CC8DA" w14:textId="77777777" w:rsidR="00794FCC" w:rsidRPr="002373A9" w:rsidRDefault="00794FCC" w:rsidP="00794FCC">
            <w:pPr>
              <w:pStyle w:val="BodyText"/>
              <w:spacing w:before="100" w:after="100"/>
              <w:jc w:val="center"/>
            </w:pPr>
            <w:r w:rsidRPr="002373A9">
              <w:t>90c per minute +$1.75c flagfall</w:t>
            </w:r>
          </w:p>
        </w:tc>
      </w:tr>
      <w:tr w:rsidR="00794FCC" w:rsidRPr="002373A9" w14:paraId="269CE3A5" w14:textId="77777777" w:rsidTr="00794FCC">
        <w:trPr>
          <w:trHeight w:val="288"/>
        </w:trPr>
        <w:tc>
          <w:tcPr>
            <w:tcW w:w="5868" w:type="dxa"/>
            <w:shd w:val="clear" w:color="auto" w:fill="auto"/>
            <w:vAlign w:val="center"/>
          </w:tcPr>
          <w:p w14:paraId="2B1AC866"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3D86A8A7"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7200DFF6" w14:textId="77777777" w:rsidR="00794FCC" w:rsidRPr="002373A9" w:rsidRDefault="00794FCC" w:rsidP="00794FCC">
            <w:pPr>
              <w:pStyle w:val="BodyText"/>
              <w:spacing w:before="100" w:after="100"/>
              <w:jc w:val="center"/>
            </w:pPr>
            <w:r w:rsidRPr="002373A9">
              <w:t>See optus.com.au/international</w:t>
            </w:r>
          </w:p>
        </w:tc>
      </w:tr>
      <w:tr w:rsidR="00794FCC" w:rsidRPr="002373A9" w14:paraId="1E3E86EB" w14:textId="77777777" w:rsidTr="00794FCC">
        <w:trPr>
          <w:trHeight w:val="288"/>
        </w:trPr>
        <w:tc>
          <w:tcPr>
            <w:tcW w:w="5868" w:type="dxa"/>
            <w:shd w:val="clear" w:color="auto" w:fill="auto"/>
            <w:vAlign w:val="center"/>
          </w:tcPr>
          <w:p w14:paraId="6BD5ED68"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09019F07"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2860FD3E" w14:textId="77777777" w:rsidTr="00794FCC">
        <w:trPr>
          <w:trHeight w:val="288"/>
        </w:trPr>
        <w:tc>
          <w:tcPr>
            <w:tcW w:w="5868" w:type="dxa"/>
            <w:shd w:val="clear" w:color="auto" w:fill="auto"/>
            <w:vAlign w:val="center"/>
          </w:tcPr>
          <w:p w14:paraId="5FCAA1C3"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7BAC9F1C" w14:textId="77777777" w:rsidR="00794FCC" w:rsidRPr="002373A9" w:rsidRDefault="00794FCC" w:rsidP="00794FCC">
            <w:pPr>
              <w:pStyle w:val="BodyText"/>
              <w:spacing w:before="100" w:after="100"/>
              <w:jc w:val="center"/>
            </w:pPr>
            <w:r w:rsidRPr="002373A9">
              <w:t>75c per MMS</w:t>
            </w:r>
          </w:p>
        </w:tc>
      </w:tr>
      <w:tr w:rsidR="00794FCC" w:rsidRPr="002373A9" w14:paraId="7831EBC3" w14:textId="77777777" w:rsidTr="00794FCC">
        <w:trPr>
          <w:trHeight w:val="288"/>
        </w:trPr>
        <w:tc>
          <w:tcPr>
            <w:tcW w:w="5868" w:type="dxa"/>
            <w:shd w:val="clear" w:color="auto" w:fill="auto"/>
            <w:vAlign w:val="center"/>
          </w:tcPr>
          <w:p w14:paraId="2BE007F8"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4C9E83C5" w14:textId="77777777" w:rsidR="00794FCC" w:rsidRPr="002373A9" w:rsidRDefault="00794FCC" w:rsidP="00794FCC">
            <w:pPr>
              <w:pStyle w:val="BodyText"/>
              <w:spacing w:before="100" w:after="100"/>
              <w:jc w:val="center"/>
            </w:pPr>
            <w:r w:rsidRPr="002373A9">
              <w:t>$1.50 per minute +35c flagfall</w:t>
            </w:r>
          </w:p>
        </w:tc>
      </w:tr>
      <w:tr w:rsidR="00794FCC" w:rsidRPr="002373A9" w14:paraId="5B0BCED6" w14:textId="77777777" w:rsidTr="00794FCC">
        <w:trPr>
          <w:trHeight w:val="288"/>
        </w:trPr>
        <w:tc>
          <w:tcPr>
            <w:tcW w:w="5868" w:type="dxa"/>
            <w:shd w:val="clear" w:color="auto" w:fill="auto"/>
            <w:vAlign w:val="center"/>
          </w:tcPr>
          <w:p w14:paraId="2E2E97D2"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4C83100E" w14:textId="77777777" w:rsidR="00794FCC" w:rsidRPr="002373A9" w:rsidRDefault="00794FCC" w:rsidP="00794FCC">
            <w:pPr>
              <w:pStyle w:val="BodyText"/>
              <w:spacing w:before="100" w:after="100"/>
              <w:jc w:val="center"/>
            </w:pPr>
            <w:r w:rsidRPr="002373A9">
              <w:t>See optus.com.au/roaming</w:t>
            </w:r>
          </w:p>
        </w:tc>
      </w:tr>
    </w:tbl>
    <w:p w14:paraId="6F0ADB34" w14:textId="77777777" w:rsidR="00794FCC" w:rsidRPr="009E0138" w:rsidRDefault="00794FCC" w:rsidP="00794FCC">
      <w:pPr>
        <w:pStyle w:val="BodyText"/>
      </w:pPr>
    </w:p>
    <w:p w14:paraId="0E885693" w14:textId="77777777" w:rsidR="00794FCC" w:rsidRDefault="00794FCC" w:rsidP="00794FCC">
      <w:pPr>
        <w:pStyle w:val="Heading6"/>
        <w:keepNext/>
        <w:tabs>
          <w:tab w:val="clear" w:pos="720"/>
          <w:tab w:val="num" w:pos="709"/>
        </w:tabs>
        <w:ind w:left="709" w:hanging="709"/>
      </w:pPr>
      <w:bookmarkStart w:id="463" w:name="_Toc18307570"/>
      <w:bookmarkStart w:id="464" w:name="_Toc23319022"/>
      <w:bookmarkStart w:id="465" w:name="_Toc25317575"/>
      <w:bookmarkStart w:id="466" w:name="_Toc41394380"/>
      <w:r>
        <w:t>My Account</w:t>
      </w:r>
      <w:bookmarkEnd w:id="463"/>
      <w:bookmarkEnd w:id="464"/>
      <w:bookmarkEnd w:id="465"/>
      <w:bookmarkEnd w:id="466"/>
    </w:p>
    <w:p w14:paraId="1F6E0279"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5A6190DB" w14:textId="77777777" w:rsidR="00794FCC" w:rsidRPr="00050DBB" w:rsidRDefault="00794FCC" w:rsidP="00794FCC">
      <w:pPr>
        <w:pStyle w:val="Heading6"/>
        <w:tabs>
          <w:tab w:val="clear" w:pos="720"/>
          <w:tab w:val="num" w:pos="709"/>
        </w:tabs>
        <w:ind w:left="709" w:hanging="709"/>
        <w:rPr>
          <w:szCs w:val="20"/>
        </w:rPr>
      </w:pPr>
      <w:bookmarkStart w:id="467" w:name="_Toc18307571"/>
      <w:bookmarkStart w:id="468" w:name="_Toc23319023"/>
      <w:bookmarkStart w:id="469" w:name="_Toc25317576"/>
      <w:bookmarkStart w:id="470" w:name="_Toc41394381"/>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467"/>
      <w:bookmarkEnd w:id="468"/>
      <w:bookmarkEnd w:id="469"/>
      <w:bookmarkEnd w:id="470"/>
    </w:p>
    <w:p w14:paraId="6BFF0489"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315DF9F3" w14:textId="77777777" w:rsidR="00794FCC"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r>
        <w:rPr>
          <w:rFonts w:eastAsia="Times New Roman" w:cs="Arial"/>
          <w:iCs/>
          <w:sz w:val="20"/>
        </w:rPr>
        <w:t xml:space="preserve"> </w:t>
      </w:r>
    </w:p>
    <w:p w14:paraId="7D4AB49E" w14:textId="77777777" w:rsidR="00794FCC" w:rsidRPr="005110E8" w:rsidRDefault="00794FCC" w:rsidP="00794FCC">
      <w:pPr>
        <w:numPr>
          <w:ilvl w:val="7"/>
          <w:numId w:val="1"/>
        </w:numPr>
        <w:spacing w:after="200"/>
        <w:outlineLvl w:val="7"/>
        <w:rPr>
          <w:rFonts w:eastAsia="Times New Roman" w:cs="Arial"/>
          <w:iCs/>
          <w:sz w:val="20"/>
        </w:rPr>
      </w:pPr>
      <w:r w:rsidRPr="005110E8">
        <w:rPr>
          <w:sz w:val="20"/>
          <w:szCs w:val="20"/>
        </w:rPr>
        <w:t xml:space="preserve">the sum of unpaid </w:t>
      </w:r>
      <w:r w:rsidRPr="005110E8">
        <w:rPr>
          <w:i/>
          <w:sz w:val="20"/>
          <w:szCs w:val="20"/>
        </w:rPr>
        <w:t xml:space="preserve">equipment charges </w:t>
      </w:r>
      <w:r w:rsidRPr="005110E8">
        <w:rPr>
          <w:sz w:val="20"/>
          <w:szCs w:val="20"/>
        </w:rPr>
        <w:t xml:space="preserve">owing on </w:t>
      </w:r>
      <w:r w:rsidRPr="005110E8">
        <w:rPr>
          <w:i/>
          <w:sz w:val="20"/>
          <w:szCs w:val="20"/>
        </w:rPr>
        <w:t>your</w:t>
      </w:r>
      <w:r w:rsidRPr="005110E8">
        <w:rPr>
          <w:sz w:val="20"/>
          <w:szCs w:val="20"/>
        </w:rPr>
        <w:t xml:space="preserve"> </w:t>
      </w:r>
      <w:r w:rsidRPr="005110E8">
        <w:rPr>
          <w:i/>
          <w:sz w:val="20"/>
          <w:szCs w:val="20"/>
        </w:rPr>
        <w:t>mobile phone</w:t>
      </w:r>
      <w:r w:rsidRPr="005110E8">
        <w:rPr>
          <w:sz w:val="20"/>
          <w:szCs w:val="20"/>
        </w:rPr>
        <w:t xml:space="preserve"> under the </w:t>
      </w:r>
      <w:r>
        <w:rPr>
          <w:i/>
          <w:sz w:val="20"/>
          <w:szCs w:val="20"/>
        </w:rPr>
        <w:t>device</w:t>
      </w:r>
      <w:r w:rsidRPr="005110E8">
        <w:rPr>
          <w:i/>
          <w:sz w:val="20"/>
          <w:szCs w:val="20"/>
        </w:rPr>
        <w:t xml:space="preserve"> payment plan</w:t>
      </w:r>
      <w:r w:rsidRPr="005110E8">
        <w:rPr>
          <w:sz w:val="20"/>
          <w:szCs w:val="20"/>
        </w:rPr>
        <w:t xml:space="preserve"> (if any). </w:t>
      </w:r>
      <w:r>
        <w:rPr>
          <w:sz w:val="20"/>
          <w:szCs w:val="20"/>
        </w:rPr>
        <w:t>A</w:t>
      </w:r>
      <w:r w:rsidRPr="005110E8">
        <w:rPr>
          <w:sz w:val="20"/>
          <w:szCs w:val="20"/>
        </w:rPr>
        <w:t xml:space="preserve">ny device or handset credit </w:t>
      </w:r>
      <w:r w:rsidRPr="005110E8">
        <w:rPr>
          <w:i/>
          <w:sz w:val="20"/>
          <w:szCs w:val="20"/>
        </w:rPr>
        <w:t>you</w:t>
      </w:r>
      <w:r w:rsidRPr="005110E8">
        <w:rPr>
          <w:sz w:val="20"/>
          <w:szCs w:val="20"/>
        </w:rPr>
        <w:t xml:space="preserve"> were entitled to will be forfeited.</w:t>
      </w:r>
    </w:p>
    <w:p w14:paraId="36000D55" w14:textId="77777777" w:rsidR="00794FCC" w:rsidRPr="009C02DF" w:rsidRDefault="00794FCC" w:rsidP="00794FCC">
      <w:pPr>
        <w:pStyle w:val="Heading4"/>
      </w:pPr>
      <w:bookmarkStart w:id="471" w:name="_Toc23319024"/>
      <w:bookmarkStart w:id="472" w:name="_Toc25317577"/>
      <w:bookmarkStart w:id="473" w:name="_Toc41394382"/>
      <w:r>
        <w:t>$99 My Promo Plus – 36 months</w:t>
      </w:r>
      <w:bookmarkEnd w:id="471"/>
      <w:bookmarkEnd w:id="472"/>
      <w:bookmarkEnd w:id="473"/>
    </w:p>
    <w:p w14:paraId="3B0C3A24"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38"/>
        <w:gridCol w:w="2849"/>
      </w:tblGrid>
      <w:tr w:rsidR="00794FCC" w:rsidRPr="008E1D85" w14:paraId="678221A5" w14:textId="77777777" w:rsidTr="00794FCC">
        <w:trPr>
          <w:trHeight w:val="54"/>
        </w:trPr>
        <w:tc>
          <w:tcPr>
            <w:tcW w:w="3159" w:type="dxa"/>
            <w:tcBorders>
              <w:bottom w:val="single" w:sz="4" w:space="0" w:color="auto"/>
            </w:tcBorders>
            <w:shd w:val="clear" w:color="auto" w:fill="auto"/>
            <w:vAlign w:val="center"/>
          </w:tcPr>
          <w:p w14:paraId="5F1F3CC3" w14:textId="77777777" w:rsidR="00794FCC" w:rsidRPr="00082585" w:rsidRDefault="00794FCC" w:rsidP="00794FCC">
            <w:pPr>
              <w:pStyle w:val="BodyText"/>
              <w:spacing w:before="100" w:after="100"/>
              <w:jc w:val="center"/>
              <w:rPr>
                <w:b/>
              </w:rPr>
            </w:pPr>
            <w:r w:rsidRPr="00082585">
              <w:rPr>
                <w:b/>
              </w:rPr>
              <w:t>Plan</w:t>
            </w:r>
          </w:p>
        </w:tc>
        <w:tc>
          <w:tcPr>
            <w:tcW w:w="2538" w:type="dxa"/>
            <w:tcBorders>
              <w:bottom w:val="single" w:sz="4" w:space="0" w:color="auto"/>
            </w:tcBorders>
            <w:shd w:val="clear" w:color="auto" w:fill="auto"/>
            <w:vAlign w:val="center"/>
          </w:tcPr>
          <w:p w14:paraId="4C6ADBD5" w14:textId="77777777" w:rsidR="00794FCC" w:rsidRPr="00082585" w:rsidRDefault="00794FCC" w:rsidP="00794FCC">
            <w:pPr>
              <w:pStyle w:val="BodyText"/>
              <w:spacing w:before="100" w:after="100"/>
              <w:jc w:val="center"/>
              <w:rPr>
                <w:b/>
              </w:rPr>
            </w:pPr>
            <w:r w:rsidRPr="00082585">
              <w:rPr>
                <w:b/>
              </w:rPr>
              <w:t>Plan ID</w:t>
            </w:r>
          </w:p>
        </w:tc>
        <w:tc>
          <w:tcPr>
            <w:tcW w:w="2849" w:type="dxa"/>
            <w:tcBorders>
              <w:bottom w:val="single" w:sz="4" w:space="0" w:color="auto"/>
            </w:tcBorders>
            <w:shd w:val="clear" w:color="auto" w:fill="auto"/>
            <w:vAlign w:val="center"/>
          </w:tcPr>
          <w:p w14:paraId="3A804FCC"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0A81A15F" w14:textId="77777777" w:rsidTr="00794FCC">
        <w:trPr>
          <w:trHeight w:val="54"/>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6519D4C" w14:textId="77777777" w:rsidR="00794FCC" w:rsidRDefault="00794FCC" w:rsidP="00794FCC">
            <w:pPr>
              <w:pStyle w:val="BodyText"/>
              <w:spacing w:before="100" w:after="100"/>
            </w:pPr>
            <w:r>
              <w:t>$99 My Promo Plus – 36 months</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040C24BC" w14:textId="77777777" w:rsidR="00794FCC" w:rsidRPr="0073187D" w:rsidRDefault="00794FCC" w:rsidP="00794FCC">
            <w:pPr>
              <w:pStyle w:val="BodyText"/>
              <w:spacing w:before="100" w:after="100"/>
              <w:jc w:val="center"/>
            </w:pPr>
            <w:r w:rsidRPr="005110E8">
              <w:t>34305554</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0E9F5A5" w14:textId="77777777" w:rsidR="00794FCC" w:rsidRDefault="00794FCC" w:rsidP="00794FCC">
            <w:pPr>
              <w:pStyle w:val="BodyText"/>
              <w:spacing w:before="100" w:after="100"/>
              <w:jc w:val="center"/>
            </w:pPr>
            <w:r>
              <w:t>13 September 2019 – 24 Nov 2019</w:t>
            </w:r>
          </w:p>
        </w:tc>
      </w:tr>
    </w:tbl>
    <w:p w14:paraId="2A18789A" w14:textId="77777777" w:rsidR="00794FCC" w:rsidRDefault="00794FCC" w:rsidP="00794FCC">
      <w:pPr>
        <w:pStyle w:val="Heading6"/>
        <w:numPr>
          <w:ilvl w:val="0"/>
          <w:numId w:val="0"/>
        </w:numPr>
        <w:ind w:left="851"/>
      </w:pPr>
    </w:p>
    <w:p w14:paraId="07D7838A" w14:textId="77777777" w:rsidR="00794FCC" w:rsidRPr="00F663E3" w:rsidRDefault="00794FCC" w:rsidP="00794FCC">
      <w:pPr>
        <w:pStyle w:val="Heading6"/>
        <w:tabs>
          <w:tab w:val="clear" w:pos="720"/>
          <w:tab w:val="num" w:pos="709"/>
        </w:tabs>
        <w:ind w:left="851" w:hanging="851"/>
      </w:pPr>
      <w:bookmarkStart w:id="474" w:name="_Toc23319025"/>
      <w:bookmarkStart w:id="475" w:name="_Toc25317578"/>
      <w:bookmarkStart w:id="476" w:name="_Toc41394383"/>
      <w:r w:rsidRPr="00F663E3">
        <w:t>Eligibi</w:t>
      </w:r>
      <w:r w:rsidRPr="009950AD">
        <w:rPr>
          <w:rStyle w:val="BodyTextChar"/>
          <w:rFonts w:eastAsia="MS Gothic"/>
        </w:rPr>
        <w:t>l</w:t>
      </w:r>
      <w:r w:rsidRPr="00F663E3">
        <w:t>ity</w:t>
      </w:r>
      <w:bookmarkEnd w:id="474"/>
      <w:bookmarkEnd w:id="475"/>
      <w:bookmarkEnd w:id="476"/>
    </w:p>
    <w:p w14:paraId="71DE0592"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6D8893F8"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2BA17A85"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6CE609AB" w14:textId="77777777" w:rsidR="00794FCC" w:rsidRPr="00F663E3" w:rsidRDefault="00794FCC" w:rsidP="00794FCC">
      <w:pPr>
        <w:pStyle w:val="Heading6"/>
        <w:keepNext/>
        <w:tabs>
          <w:tab w:val="clear" w:pos="720"/>
          <w:tab w:val="num" w:pos="709"/>
        </w:tabs>
        <w:ind w:left="709" w:hanging="709"/>
      </w:pPr>
      <w:bookmarkStart w:id="477" w:name="_Toc23319026"/>
      <w:bookmarkStart w:id="478" w:name="_Toc25317579"/>
      <w:bookmarkStart w:id="479" w:name="_Toc41394384"/>
      <w:r w:rsidRPr="00F663E3">
        <w:rPr>
          <w:snapToGrid w:val="0"/>
        </w:rPr>
        <w:t>Minimum Term</w:t>
      </w:r>
      <w:bookmarkEnd w:id="477"/>
      <w:bookmarkEnd w:id="478"/>
      <w:bookmarkEnd w:id="479"/>
    </w:p>
    <w:p w14:paraId="500DDEA7"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36-month </w:t>
      </w:r>
      <w:r>
        <w:rPr>
          <w:i/>
        </w:rPr>
        <w:t xml:space="preserve">minimum </w:t>
      </w:r>
      <w:r w:rsidRPr="000359EA">
        <w:rPr>
          <w:i/>
        </w:rPr>
        <w:t>term.</w:t>
      </w:r>
    </w:p>
    <w:p w14:paraId="3F239E7C" w14:textId="77777777" w:rsidR="00794FCC" w:rsidRPr="00786EDC" w:rsidRDefault="00794FCC" w:rsidP="00794FCC">
      <w:pPr>
        <w:pStyle w:val="Heading6"/>
        <w:tabs>
          <w:tab w:val="clear" w:pos="720"/>
          <w:tab w:val="num" w:pos="709"/>
        </w:tabs>
        <w:ind w:left="709" w:hanging="709"/>
        <w:rPr>
          <w:b/>
        </w:rPr>
      </w:pPr>
      <w:bookmarkStart w:id="480" w:name="_Toc23319027"/>
      <w:bookmarkStart w:id="481" w:name="_Toc25317580"/>
      <w:bookmarkStart w:id="482" w:name="_Toc41394385"/>
      <w:r w:rsidRPr="00DA3DBC">
        <w:t xml:space="preserve">What </w:t>
      </w:r>
      <w:r w:rsidRPr="001217E3">
        <w:rPr>
          <w:i/>
        </w:rPr>
        <w:t>you</w:t>
      </w:r>
      <w:r w:rsidRPr="00DA3DBC">
        <w:t xml:space="preserve"> have to pay </w:t>
      </w:r>
      <w:r w:rsidRPr="001217E3">
        <w:rPr>
          <w:i/>
        </w:rPr>
        <w:t>us</w:t>
      </w:r>
      <w:bookmarkEnd w:id="480"/>
      <w:bookmarkEnd w:id="481"/>
      <w:bookmarkEnd w:id="482"/>
    </w:p>
    <w:p w14:paraId="5483D183"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58" w:history="1">
        <w:r w:rsidRPr="00C22725">
          <w:rPr>
            <w:rStyle w:val="Hyperlink"/>
            <w:rFonts w:eastAsia="MS Gothic"/>
            <w:i/>
            <w:szCs w:val="20"/>
          </w:rPr>
          <w:t>Appendix Y Value Added Service Features</w:t>
        </w:r>
        <w:r w:rsidRPr="00C22725">
          <w:rPr>
            <w:rStyle w:val="Hyperlink"/>
            <w:rFonts w:eastAsia="MS Gothic"/>
            <w:szCs w:val="20"/>
          </w:rPr>
          <w:t>.</w:t>
        </w:r>
      </w:hyperlink>
    </w:p>
    <w:p w14:paraId="60097FF4"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677EAD06" w14:textId="77777777" w:rsidR="00794FCC" w:rsidRPr="001217E3" w:rsidRDefault="00794FCC" w:rsidP="00794FCC">
      <w:pPr>
        <w:pStyle w:val="Heading7"/>
        <w:rPr>
          <w:szCs w:val="20"/>
        </w:rPr>
      </w:pPr>
      <w:r w:rsidRPr="001217E3">
        <w:rPr>
          <w:szCs w:val="20"/>
        </w:rPr>
        <w:t>Minimum Monthly Charge</w:t>
      </w:r>
    </w:p>
    <w:p w14:paraId="01C0A2EA"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5636956B"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w:t>
      </w:r>
      <w:r>
        <w:rPr>
          <w:szCs w:val="20"/>
        </w:rPr>
        <w:t>36</w:t>
      </w:r>
      <w:r w:rsidRPr="00B03BB0">
        <w:rPr>
          <w:szCs w:val="20"/>
        </w:rPr>
        <w:t xml:space="preserve">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59" w:history="1">
        <w:r w:rsidRPr="00B03BB0">
          <w:rPr>
            <w:rStyle w:val="Hyperlink"/>
            <w:rFonts w:eastAsia="MS Gothic"/>
            <w:i/>
            <w:szCs w:val="20"/>
          </w:rPr>
          <w:t>Appendix D</w:t>
        </w:r>
      </w:hyperlink>
      <w:r w:rsidRPr="00B03BB0">
        <w:rPr>
          <w:szCs w:val="20"/>
        </w:rPr>
        <w:t xml:space="preserve">) on a </w:t>
      </w:r>
      <w:r>
        <w:rPr>
          <w:szCs w:val="20"/>
        </w:rPr>
        <w:t>36</w:t>
      </w:r>
      <w:r w:rsidRPr="00B03BB0">
        <w:rPr>
          <w:szCs w:val="20"/>
        </w:rPr>
        <w:t xml:space="preserve"> month </w:t>
      </w:r>
      <w:r w:rsidRPr="00B03BB0">
        <w:rPr>
          <w:i/>
          <w:szCs w:val="20"/>
        </w:rPr>
        <w:t>fixed-length agreement</w:t>
      </w:r>
      <w:r w:rsidRPr="00B03BB0">
        <w:rPr>
          <w:szCs w:val="20"/>
        </w:rPr>
        <w:t>.</w:t>
      </w:r>
    </w:p>
    <w:p w14:paraId="070EFC60" w14:textId="77777777" w:rsidR="00794FCC" w:rsidRPr="000359EA" w:rsidRDefault="00794FCC" w:rsidP="00794FCC">
      <w:pPr>
        <w:pStyle w:val="Heading6"/>
        <w:tabs>
          <w:tab w:val="clear" w:pos="720"/>
          <w:tab w:val="num" w:pos="709"/>
        </w:tabs>
        <w:ind w:left="709" w:hanging="709"/>
        <w:rPr>
          <w:snapToGrid w:val="0"/>
        </w:rPr>
      </w:pPr>
      <w:bookmarkStart w:id="483" w:name="_Toc23319028"/>
      <w:bookmarkStart w:id="484" w:name="_Toc25317581"/>
      <w:bookmarkStart w:id="485" w:name="_Toc41394386"/>
      <w:r w:rsidRPr="000359EA">
        <w:rPr>
          <w:snapToGrid w:val="0"/>
        </w:rPr>
        <w:t>How</w:t>
      </w:r>
      <w:r>
        <w:rPr>
          <w:snapToGrid w:val="0"/>
        </w:rPr>
        <w:t xml:space="preserve"> this plan</w:t>
      </w:r>
      <w:r w:rsidRPr="000359EA">
        <w:rPr>
          <w:snapToGrid w:val="0"/>
        </w:rPr>
        <w:t xml:space="preserve"> work</w:t>
      </w:r>
      <w:bookmarkEnd w:id="483"/>
      <w:bookmarkEnd w:id="484"/>
      <w:bookmarkEnd w:id="485"/>
    </w:p>
    <w:p w14:paraId="64F49277" w14:textId="77777777" w:rsidR="00794FCC" w:rsidRPr="004F3310" w:rsidRDefault="00794FCC" w:rsidP="00794FCC">
      <w:pPr>
        <w:pStyle w:val="Heading7"/>
      </w:pPr>
      <w:r>
        <w:t>The $99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15A3C3CA"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469AC6B8" w14:textId="77777777" w:rsidR="00794FCC" w:rsidRDefault="00794FCC" w:rsidP="00794FCC">
      <w:pPr>
        <w:pStyle w:val="Heading7"/>
      </w:pPr>
      <w:r>
        <w:t xml:space="preserve">Data usage is calculated in one kilobyte increments. </w:t>
      </w:r>
    </w:p>
    <w:p w14:paraId="3AC64C5F"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646CB5F2"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398CF229"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6F32E24A" w14:textId="77777777" w:rsidR="00794FCC" w:rsidRDefault="00794FCC" w:rsidP="00794FCC">
      <w:pPr>
        <w:pStyle w:val="Heading6"/>
        <w:tabs>
          <w:tab w:val="clear" w:pos="720"/>
          <w:tab w:val="num" w:pos="709"/>
        </w:tabs>
        <w:ind w:left="709" w:hanging="709"/>
        <w:rPr>
          <w:snapToGrid w:val="0"/>
        </w:rPr>
      </w:pPr>
      <w:bookmarkStart w:id="486" w:name="_Toc23319029"/>
      <w:bookmarkStart w:id="487" w:name="_Toc25317582"/>
      <w:bookmarkStart w:id="488" w:name="_Toc41394387"/>
      <w:r>
        <w:rPr>
          <w:snapToGrid w:val="0"/>
        </w:rPr>
        <w:t>Plan Changes</w:t>
      </w:r>
      <w:bookmarkEnd w:id="486"/>
      <w:bookmarkEnd w:id="487"/>
      <w:bookmarkEnd w:id="488"/>
    </w:p>
    <w:p w14:paraId="0E201118"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24 month, 12 month and SIM Only plans) </w:t>
      </w:r>
      <w:r w:rsidRPr="000A75D1">
        <w:rPr>
          <w:szCs w:val="20"/>
        </w:rPr>
        <w:t xml:space="preserve">with a higher monthly </w:t>
      </w:r>
      <w:r w:rsidRPr="001217E3">
        <w:rPr>
          <w:i/>
          <w:szCs w:val="20"/>
        </w:rPr>
        <w:t>access fee</w:t>
      </w:r>
      <w:r>
        <w:rPr>
          <w:i/>
          <w:szCs w:val="20"/>
        </w:rPr>
        <w:t xml:space="preserve"> </w:t>
      </w:r>
      <w:r>
        <w:rPr>
          <w:iCs/>
          <w:szCs w:val="20"/>
        </w:rPr>
        <w:t>and remain on the same contract duration</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Pr>
          <w:i/>
          <w:szCs w:val="20"/>
        </w:rPr>
        <w:t xml:space="preserve"> </w:t>
      </w:r>
      <w:r>
        <w:rPr>
          <w:iCs/>
          <w:szCs w:val="20"/>
        </w:rPr>
        <w:t>or a different contract duration</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7F3C81E2" w14:textId="77777777" w:rsidR="00794FCC" w:rsidRDefault="00794FCC" w:rsidP="00794FCC">
      <w:pPr>
        <w:pStyle w:val="Heading6"/>
        <w:tabs>
          <w:tab w:val="clear" w:pos="720"/>
          <w:tab w:val="num" w:pos="709"/>
        </w:tabs>
        <w:ind w:left="709" w:hanging="709"/>
        <w:rPr>
          <w:snapToGrid w:val="0"/>
        </w:rPr>
      </w:pPr>
      <w:bookmarkStart w:id="489" w:name="_Toc23319030"/>
      <w:bookmarkStart w:id="490" w:name="_Toc25317583"/>
      <w:bookmarkStart w:id="491" w:name="_Toc41394388"/>
      <w:r>
        <w:rPr>
          <w:snapToGrid w:val="0"/>
        </w:rPr>
        <w:t>New Phone Trade Up</w:t>
      </w:r>
      <w:bookmarkEnd w:id="489"/>
      <w:bookmarkEnd w:id="490"/>
      <w:bookmarkEnd w:id="491"/>
    </w:p>
    <w:p w14:paraId="4F4FB5D5"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3FFF9A99" w14:textId="77777777" w:rsidR="00794FCC" w:rsidRPr="00652D6B" w:rsidRDefault="00794FCC" w:rsidP="00794FCC">
      <w:pPr>
        <w:pStyle w:val="OptusH3"/>
        <w:numPr>
          <w:ilvl w:val="2"/>
          <w:numId w:val="43"/>
        </w:numPr>
        <w:ind w:left="1560" w:hanging="851"/>
        <w:rPr>
          <w:rFonts w:ascii="Arial" w:hAnsi="Arial" w:cs="Arial"/>
          <w:sz w:val="20"/>
        </w:rPr>
      </w:pPr>
      <w:r w:rsidRPr="00652D6B">
        <w:rPr>
          <w:rFonts w:ascii="Arial" w:hAnsi="Arial" w:cs="Arial"/>
          <w:sz w:val="20"/>
        </w:rPr>
        <w:t xml:space="preserve">New Phone Trade Up </w:t>
      </w:r>
    </w:p>
    <w:p w14:paraId="4BDAC0D7" w14:textId="77777777" w:rsidR="00794FCC" w:rsidRPr="002E10B0" w:rsidRDefault="00794FCC" w:rsidP="00794FCC">
      <w:pPr>
        <w:pStyle w:val="Heading8"/>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n</w:t>
      </w:r>
      <w:r w:rsidRPr="00652D6B">
        <w:rPr>
          <w:szCs w:val="20"/>
        </w:rPr>
        <w:t xml:space="preserve"> Optus </w:t>
      </w:r>
      <w:r>
        <w:rPr>
          <w:szCs w:val="20"/>
        </w:rPr>
        <w:t xml:space="preserve">retail </w:t>
      </w:r>
      <w:r w:rsidRPr="00652D6B">
        <w:rPr>
          <w:szCs w:val="20"/>
        </w:rPr>
        <w:t xml:space="preserve">store in </w:t>
      </w:r>
      <w:r w:rsidRPr="001217E3">
        <w:rPr>
          <w:i/>
          <w:szCs w:val="20"/>
        </w:rPr>
        <w:t>good working order</w:t>
      </w:r>
      <w:r w:rsidRPr="00652D6B">
        <w:rPr>
          <w:szCs w:val="20"/>
        </w:rPr>
        <w:t xml:space="preserve">, purchase a new mobile phone on a new </w:t>
      </w:r>
      <w:r>
        <w:rPr>
          <w:szCs w:val="20"/>
        </w:rPr>
        <w:t xml:space="preserve">eligible 24 or 36 </w:t>
      </w:r>
      <w:r w:rsidRPr="00652D6B">
        <w:rPr>
          <w:szCs w:val="20"/>
        </w:rPr>
        <w:t xml:space="preserve">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2224C91B"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7843D1D8"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Pr>
          <w:i/>
          <w:szCs w:val="20"/>
        </w:rPr>
        <w:t>equipment</w:t>
      </w:r>
      <w:r w:rsidRPr="001217E3">
        <w:rPr>
          <w:i/>
          <w:szCs w:val="20"/>
        </w:rPr>
        <w:t xml:space="preserve">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5CD63EC8"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w:t>
      </w:r>
      <w:r w:rsidRPr="009023E0">
        <w:rPr>
          <w:i/>
          <w:szCs w:val="20"/>
        </w:rPr>
        <w:t>equipment charges</w:t>
      </w:r>
      <w:r w:rsidRPr="00652D6B">
        <w:rPr>
          <w:szCs w:val="20"/>
        </w:rPr>
        <w:t xml:space="preserve"> on the phone </w:t>
      </w:r>
      <w:r w:rsidRPr="001217E3">
        <w:rPr>
          <w:i/>
          <w:szCs w:val="20"/>
        </w:rPr>
        <w:t>you</w:t>
      </w:r>
      <w:r w:rsidRPr="00652D6B">
        <w:rPr>
          <w:szCs w:val="20"/>
        </w:rPr>
        <w:t xml:space="preserve"> are returning.  </w:t>
      </w:r>
    </w:p>
    <w:p w14:paraId="22336D7A" w14:textId="77777777" w:rsidR="00794FCC" w:rsidRPr="00735D06" w:rsidRDefault="00794FCC" w:rsidP="00794FCC">
      <w:pPr>
        <w:pStyle w:val="OptusH3"/>
        <w:numPr>
          <w:ilvl w:val="2"/>
          <w:numId w:val="43"/>
        </w:numPr>
        <w:ind w:left="1560" w:hanging="851"/>
        <w:rPr>
          <w:rFonts w:ascii="Arial" w:hAnsi="Arial" w:cs="Arial"/>
          <w:sz w:val="20"/>
        </w:rPr>
      </w:pPr>
      <w:r w:rsidRPr="00735D06">
        <w:rPr>
          <w:rFonts w:ascii="Arial" w:hAnsi="Arial" w:cs="Arial"/>
          <w:sz w:val="20"/>
        </w:rPr>
        <w:t>Keep existing mobile phone</w:t>
      </w:r>
    </w:p>
    <w:p w14:paraId="29FBAD99"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were going to cover, and purchase a new mobile phone on a new eligible</w:t>
      </w:r>
      <w:r>
        <w:rPr>
          <w:rFonts w:cs="Arial"/>
          <w:sz w:val="20"/>
          <w:szCs w:val="20"/>
        </w:rPr>
        <w:t xml:space="preserve">  </w:t>
      </w:r>
      <w:r w:rsidRPr="00365E78">
        <w:rPr>
          <w:rFonts w:cs="Arial"/>
          <w:sz w:val="20"/>
          <w:szCs w:val="20"/>
        </w:rPr>
        <w:t>plan.</w:t>
      </w:r>
    </w:p>
    <w:p w14:paraId="373F9CFA" w14:textId="77777777" w:rsidR="00794FCC" w:rsidRPr="00652D6B" w:rsidRDefault="00794FCC" w:rsidP="00794FCC"/>
    <w:p w14:paraId="1E75E6DC" w14:textId="77777777" w:rsidR="00794FCC" w:rsidRDefault="00794FCC" w:rsidP="00794FCC">
      <w:pPr>
        <w:pStyle w:val="Heading6"/>
        <w:tabs>
          <w:tab w:val="clear" w:pos="720"/>
        </w:tabs>
        <w:ind w:left="709" w:hanging="709"/>
        <w:rPr>
          <w:snapToGrid w:val="0"/>
        </w:rPr>
      </w:pPr>
      <w:bookmarkStart w:id="492" w:name="_Toc23319031"/>
      <w:bookmarkStart w:id="493" w:name="_Toc25317584"/>
      <w:bookmarkStart w:id="494" w:name="_Toc41394389"/>
      <w:r>
        <w:rPr>
          <w:snapToGrid w:val="0"/>
        </w:rPr>
        <w:t>Data Sharing</w:t>
      </w:r>
      <w:bookmarkEnd w:id="492"/>
      <w:bookmarkEnd w:id="493"/>
      <w:bookmarkEnd w:id="494"/>
    </w:p>
    <w:p w14:paraId="2C2636B4"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510D5462"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076B07E6" w14:textId="77777777" w:rsidR="00794FCC" w:rsidRDefault="00794FCC" w:rsidP="00794FCC">
      <w:pPr>
        <w:pStyle w:val="Heading7"/>
        <w:rPr>
          <w:snapToGrid w:val="0"/>
        </w:rPr>
      </w:pPr>
      <w:r>
        <w:rPr>
          <w:snapToGrid w:val="0"/>
        </w:rPr>
        <w:t>Data sharing is only available within Australia.</w:t>
      </w:r>
    </w:p>
    <w:p w14:paraId="301AC34B" w14:textId="77777777" w:rsidR="00794FCC" w:rsidRPr="00810CEB" w:rsidRDefault="00794FCC" w:rsidP="00794FCC">
      <w:pPr>
        <w:pStyle w:val="Heading6"/>
        <w:tabs>
          <w:tab w:val="clear" w:pos="720"/>
          <w:tab w:val="num" w:pos="709"/>
        </w:tabs>
        <w:ind w:left="709" w:hanging="709"/>
        <w:rPr>
          <w:snapToGrid w:val="0"/>
        </w:rPr>
      </w:pPr>
      <w:bookmarkStart w:id="495" w:name="_Toc23319032"/>
      <w:bookmarkStart w:id="496" w:name="_Toc25317585"/>
      <w:bookmarkStart w:id="497" w:name="_Toc41394390"/>
      <w:r w:rsidRPr="00810CEB">
        <w:rPr>
          <w:snapToGrid w:val="0"/>
        </w:rPr>
        <w:t>Unlimited standard national SMS and MMS</w:t>
      </w:r>
      <w:bookmarkEnd w:id="495"/>
      <w:bookmarkEnd w:id="496"/>
      <w:bookmarkEnd w:id="497"/>
    </w:p>
    <w:p w14:paraId="0DC2EBB1"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09D897CE"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60"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61" w:history="1">
        <w:r w:rsidRPr="00C22725">
          <w:rPr>
            <w:rStyle w:val="Hyperlink"/>
            <w:i/>
            <w:szCs w:val="20"/>
          </w:rPr>
          <w:t>Appendix S</w:t>
        </w:r>
        <w:r w:rsidRPr="00C22725">
          <w:rPr>
            <w:rStyle w:val="Hyperlink"/>
            <w:szCs w:val="20"/>
          </w:rPr>
          <w:t>.</w:t>
        </w:r>
      </w:hyperlink>
    </w:p>
    <w:p w14:paraId="55447DA5" w14:textId="77777777" w:rsidR="00794FCC" w:rsidRPr="000359EA" w:rsidRDefault="00794FCC" w:rsidP="00794FCC">
      <w:pPr>
        <w:pStyle w:val="Heading6"/>
        <w:tabs>
          <w:tab w:val="clear" w:pos="720"/>
          <w:tab w:val="num" w:pos="709"/>
        </w:tabs>
        <w:ind w:left="709" w:hanging="709"/>
        <w:rPr>
          <w:snapToGrid w:val="0"/>
        </w:rPr>
      </w:pPr>
      <w:bookmarkStart w:id="498" w:name="_Toc23319033"/>
      <w:bookmarkStart w:id="499" w:name="_Toc25317586"/>
      <w:bookmarkStart w:id="500" w:name="_Toc41394391"/>
      <w:r w:rsidRPr="000359EA">
        <w:rPr>
          <w:snapToGrid w:val="0"/>
        </w:rPr>
        <w:t>Additional benefit – Handset Credit</w:t>
      </w:r>
      <w:bookmarkEnd w:id="498"/>
      <w:bookmarkEnd w:id="499"/>
      <w:bookmarkEnd w:id="500"/>
    </w:p>
    <w:p w14:paraId="3F950B8B" w14:textId="77777777" w:rsidR="00794FCC" w:rsidRPr="007E1930" w:rsidRDefault="00794FCC" w:rsidP="00794FCC">
      <w:pPr>
        <w:pStyle w:val="Heading7"/>
      </w:pPr>
      <w:r>
        <w:rPr>
          <w:i/>
        </w:rPr>
        <w:t xml:space="preserve">When you </w:t>
      </w:r>
      <w:r w:rsidRPr="007E1930">
        <w:t xml:space="preserve">connect to </w:t>
      </w:r>
      <w:r>
        <w:t xml:space="preserve">the $99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53E89CDA"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1DD62A5E"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3C242374" w14:textId="77777777" w:rsidR="00794FCC" w:rsidRPr="00DA2AA3" w:rsidRDefault="00794FCC" w:rsidP="00794FCC">
      <w:pPr>
        <w:pStyle w:val="BodyText"/>
        <w:ind w:left="426" w:hanging="426"/>
        <w:rPr>
          <w:b/>
        </w:rPr>
      </w:pPr>
      <w:r w:rsidRPr="00DA2AA3">
        <w:rPr>
          <w:b/>
        </w:rPr>
        <w:t>Table 1 –</w:t>
      </w:r>
      <w:r>
        <w:rPr>
          <w:b/>
        </w:rPr>
        <w:t xml:space="preserve"> </w:t>
      </w:r>
      <w:r w:rsidRPr="00DA2AA3">
        <w:rPr>
          <w:b/>
        </w:rPr>
        <w:t>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59A21634" w14:textId="77777777" w:rsidTr="00794FCC">
        <w:trPr>
          <w:trHeight w:val="570"/>
          <w:jc w:val="center"/>
        </w:trPr>
        <w:tc>
          <w:tcPr>
            <w:tcW w:w="4035" w:type="dxa"/>
            <w:shd w:val="clear" w:color="auto" w:fill="auto"/>
            <w:vAlign w:val="center"/>
          </w:tcPr>
          <w:p w14:paraId="5170E1AC" w14:textId="77777777" w:rsidR="00794FCC" w:rsidRPr="008A000E" w:rsidRDefault="00794FCC" w:rsidP="00794FCC">
            <w:pPr>
              <w:rPr>
                <w:rFonts w:eastAsia="Calibri"/>
                <w:sz w:val="20"/>
                <w:szCs w:val="20"/>
              </w:rPr>
            </w:pPr>
          </w:p>
        </w:tc>
        <w:tc>
          <w:tcPr>
            <w:tcW w:w="4035" w:type="dxa"/>
            <w:vAlign w:val="center"/>
          </w:tcPr>
          <w:p w14:paraId="728E56BA" w14:textId="77777777" w:rsidR="00794FCC" w:rsidRPr="008A000E" w:rsidRDefault="00794FCC" w:rsidP="00794FCC">
            <w:pPr>
              <w:spacing w:before="120"/>
              <w:jc w:val="center"/>
              <w:rPr>
                <w:b/>
                <w:sz w:val="20"/>
                <w:szCs w:val="20"/>
              </w:rPr>
            </w:pPr>
            <w:r>
              <w:rPr>
                <w:rFonts w:eastAsia="Calibri"/>
                <w:b/>
                <w:sz w:val="20"/>
                <w:szCs w:val="20"/>
              </w:rPr>
              <w:t>$99 My Promo Plus</w:t>
            </w:r>
          </w:p>
        </w:tc>
      </w:tr>
      <w:tr w:rsidR="00794FCC" w:rsidRPr="008A000E" w14:paraId="1F3DAFC6" w14:textId="77777777" w:rsidTr="00794FCC">
        <w:trPr>
          <w:trHeight w:val="502"/>
          <w:jc w:val="center"/>
        </w:trPr>
        <w:tc>
          <w:tcPr>
            <w:tcW w:w="4035" w:type="dxa"/>
            <w:shd w:val="clear" w:color="auto" w:fill="auto"/>
            <w:vAlign w:val="center"/>
          </w:tcPr>
          <w:p w14:paraId="3A3AB3D0"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7911141E" w14:textId="77777777" w:rsidR="00794FCC" w:rsidRPr="008A000E" w:rsidRDefault="00794FCC" w:rsidP="00794FCC">
            <w:pPr>
              <w:spacing w:before="240"/>
              <w:jc w:val="center"/>
              <w:rPr>
                <w:sz w:val="20"/>
                <w:szCs w:val="20"/>
              </w:rPr>
            </w:pPr>
            <w:r>
              <w:rPr>
                <w:sz w:val="20"/>
                <w:szCs w:val="20"/>
              </w:rPr>
              <w:t>$99</w:t>
            </w:r>
          </w:p>
        </w:tc>
      </w:tr>
      <w:tr w:rsidR="00794FCC" w:rsidRPr="008A000E" w14:paraId="5499F0AF" w14:textId="77777777" w:rsidTr="00794FCC">
        <w:trPr>
          <w:trHeight w:val="334"/>
          <w:jc w:val="center"/>
        </w:trPr>
        <w:tc>
          <w:tcPr>
            <w:tcW w:w="4035" w:type="dxa"/>
            <w:shd w:val="clear" w:color="auto" w:fill="auto"/>
            <w:vAlign w:val="center"/>
          </w:tcPr>
          <w:p w14:paraId="1C8CEF90"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65CF165E" w14:textId="77777777" w:rsidR="00794FCC" w:rsidRPr="008A000E" w:rsidRDefault="00794FCC" w:rsidP="00794FCC">
            <w:pPr>
              <w:spacing w:before="240"/>
              <w:jc w:val="center"/>
              <w:rPr>
                <w:sz w:val="20"/>
                <w:szCs w:val="20"/>
              </w:rPr>
            </w:pPr>
            <w:r>
              <w:rPr>
                <w:sz w:val="20"/>
                <w:szCs w:val="20"/>
              </w:rPr>
              <w:t>100GB</w:t>
            </w:r>
          </w:p>
        </w:tc>
      </w:tr>
      <w:tr w:rsidR="00794FCC" w:rsidRPr="008A000E" w14:paraId="057EAE89" w14:textId="77777777" w:rsidTr="00794FCC">
        <w:trPr>
          <w:trHeight w:val="357"/>
          <w:jc w:val="center"/>
        </w:trPr>
        <w:tc>
          <w:tcPr>
            <w:tcW w:w="4035" w:type="dxa"/>
            <w:shd w:val="clear" w:color="auto" w:fill="auto"/>
            <w:vAlign w:val="center"/>
          </w:tcPr>
          <w:p w14:paraId="30B34FED"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6A0E1594"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395ED0D8" w14:textId="77777777" w:rsidR="00794FCC" w:rsidRPr="008A000E" w:rsidRDefault="00794FCC" w:rsidP="00794FCC">
            <w:pPr>
              <w:spacing w:before="240"/>
              <w:jc w:val="center"/>
              <w:rPr>
                <w:sz w:val="20"/>
                <w:szCs w:val="20"/>
              </w:rPr>
            </w:pPr>
          </w:p>
        </w:tc>
      </w:tr>
      <w:tr w:rsidR="00794FCC" w:rsidRPr="008A000E" w14:paraId="50AC3942" w14:textId="77777777" w:rsidTr="00794FCC">
        <w:trPr>
          <w:trHeight w:val="1238"/>
          <w:jc w:val="center"/>
        </w:trPr>
        <w:tc>
          <w:tcPr>
            <w:tcW w:w="4035" w:type="dxa"/>
            <w:shd w:val="clear" w:color="auto" w:fill="auto"/>
            <w:vAlign w:val="center"/>
          </w:tcPr>
          <w:p w14:paraId="67FA7CDB"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0F94DB84"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5CB61764"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5E969F6A" w14:textId="77777777" w:rsidTr="00794FCC">
        <w:trPr>
          <w:trHeight w:val="980"/>
          <w:jc w:val="center"/>
        </w:trPr>
        <w:tc>
          <w:tcPr>
            <w:tcW w:w="4035" w:type="dxa"/>
            <w:shd w:val="clear" w:color="auto" w:fill="auto"/>
            <w:vAlign w:val="center"/>
          </w:tcPr>
          <w:p w14:paraId="7A1D8253"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591D92D3"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33FB2654" w14:textId="77777777" w:rsidTr="00794FCC">
        <w:trPr>
          <w:trHeight w:val="541"/>
          <w:jc w:val="center"/>
        </w:trPr>
        <w:tc>
          <w:tcPr>
            <w:tcW w:w="4035" w:type="dxa"/>
            <w:shd w:val="clear" w:color="auto" w:fill="auto"/>
            <w:vAlign w:val="center"/>
          </w:tcPr>
          <w:p w14:paraId="536E7B86"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5085B199"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7B4BE22B" w14:textId="77777777" w:rsidTr="00794FCC">
        <w:trPr>
          <w:trHeight w:val="412"/>
          <w:jc w:val="center"/>
        </w:trPr>
        <w:tc>
          <w:tcPr>
            <w:tcW w:w="4035" w:type="dxa"/>
            <w:shd w:val="clear" w:color="auto" w:fill="auto"/>
            <w:vAlign w:val="center"/>
          </w:tcPr>
          <w:p w14:paraId="44FA45FF"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w:t>
            </w:r>
            <w:r>
              <w:rPr>
                <w:rFonts w:eastAsia="Calibri"/>
                <w:b/>
                <w:bCs/>
                <w:sz w:val="20"/>
                <w:szCs w:val="20"/>
                <w:lang w:eastAsia="en-AU"/>
              </w:rPr>
              <w:t>36</w:t>
            </w:r>
            <w:r w:rsidRPr="008A000E">
              <w:rPr>
                <w:rFonts w:eastAsia="Calibri"/>
                <w:b/>
                <w:bCs/>
                <w:sz w:val="20"/>
                <w:szCs w:val="20"/>
                <w:lang w:eastAsia="en-AU"/>
              </w:rPr>
              <w:t xml:space="preserve"> months </w:t>
            </w:r>
          </w:p>
        </w:tc>
        <w:tc>
          <w:tcPr>
            <w:tcW w:w="4035" w:type="dxa"/>
            <w:vAlign w:val="center"/>
          </w:tcPr>
          <w:p w14:paraId="505C2D8A" w14:textId="77777777" w:rsidR="00794FCC" w:rsidRPr="008A000E" w:rsidRDefault="00794FCC" w:rsidP="00794FCC">
            <w:pPr>
              <w:spacing w:before="240" w:after="240"/>
              <w:jc w:val="center"/>
              <w:rPr>
                <w:sz w:val="20"/>
                <w:szCs w:val="20"/>
              </w:rPr>
            </w:pPr>
            <w:r>
              <w:rPr>
                <w:sz w:val="20"/>
                <w:szCs w:val="20"/>
              </w:rPr>
              <w:t>$3,564</w:t>
            </w:r>
          </w:p>
        </w:tc>
      </w:tr>
    </w:tbl>
    <w:p w14:paraId="29308010" w14:textId="77777777" w:rsidR="00794FCC" w:rsidRDefault="00794FCC" w:rsidP="00794FCC">
      <w:pPr>
        <w:pStyle w:val="BodyText"/>
      </w:pPr>
    </w:p>
    <w:p w14:paraId="44ADA3C7"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6B0CE66E" w14:textId="77777777" w:rsidTr="00794FCC">
        <w:trPr>
          <w:trHeight w:val="288"/>
        </w:trPr>
        <w:tc>
          <w:tcPr>
            <w:tcW w:w="5868" w:type="dxa"/>
            <w:shd w:val="clear" w:color="auto" w:fill="auto"/>
            <w:vAlign w:val="center"/>
          </w:tcPr>
          <w:p w14:paraId="5470EB73"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0B0572AC"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582115F7" w14:textId="77777777" w:rsidTr="00794FCC">
        <w:trPr>
          <w:trHeight w:val="288"/>
        </w:trPr>
        <w:tc>
          <w:tcPr>
            <w:tcW w:w="5868" w:type="dxa"/>
            <w:shd w:val="clear" w:color="auto" w:fill="auto"/>
            <w:vAlign w:val="center"/>
          </w:tcPr>
          <w:p w14:paraId="68F101C5"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00DDCD7E" w14:textId="77777777" w:rsidR="00794FCC" w:rsidRPr="002373A9" w:rsidRDefault="00794FCC" w:rsidP="00794FCC">
            <w:pPr>
              <w:pStyle w:val="BodyText"/>
              <w:spacing w:before="100" w:after="100"/>
              <w:jc w:val="center"/>
            </w:pPr>
            <w:r w:rsidRPr="002373A9">
              <w:t>$1.00 per min + 40c flagfall</w:t>
            </w:r>
          </w:p>
        </w:tc>
      </w:tr>
      <w:tr w:rsidR="00794FCC" w:rsidRPr="002373A9" w14:paraId="762093F2" w14:textId="77777777" w:rsidTr="00794FCC">
        <w:trPr>
          <w:trHeight w:val="288"/>
        </w:trPr>
        <w:tc>
          <w:tcPr>
            <w:tcW w:w="5868" w:type="dxa"/>
            <w:shd w:val="clear" w:color="auto" w:fill="auto"/>
            <w:vAlign w:val="center"/>
          </w:tcPr>
          <w:p w14:paraId="0854919B"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2F62A354" w14:textId="77777777" w:rsidR="00794FCC" w:rsidRPr="002373A9" w:rsidRDefault="00794FCC" w:rsidP="00794FCC">
            <w:pPr>
              <w:pStyle w:val="BodyText"/>
              <w:spacing w:before="100" w:after="100"/>
              <w:jc w:val="center"/>
            </w:pPr>
            <w:r w:rsidRPr="002373A9">
              <w:t>$0 per minute</w:t>
            </w:r>
          </w:p>
        </w:tc>
      </w:tr>
      <w:tr w:rsidR="00794FCC" w:rsidRPr="002373A9" w14:paraId="055E53BC" w14:textId="77777777" w:rsidTr="00794FCC">
        <w:trPr>
          <w:trHeight w:val="288"/>
        </w:trPr>
        <w:tc>
          <w:tcPr>
            <w:tcW w:w="5868" w:type="dxa"/>
            <w:shd w:val="clear" w:color="auto" w:fill="auto"/>
            <w:vAlign w:val="center"/>
          </w:tcPr>
          <w:p w14:paraId="5AD8A139"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43AE00B7"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33E6BF7F" w14:textId="77777777" w:rsidTr="00794FCC">
        <w:trPr>
          <w:trHeight w:val="288"/>
        </w:trPr>
        <w:tc>
          <w:tcPr>
            <w:tcW w:w="5868" w:type="dxa"/>
            <w:shd w:val="clear" w:color="auto" w:fill="auto"/>
            <w:vAlign w:val="center"/>
          </w:tcPr>
          <w:p w14:paraId="0EBF1251"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532E57AF" w14:textId="77777777" w:rsidR="00794FCC" w:rsidRPr="002373A9" w:rsidRDefault="00794FCC" w:rsidP="00794FCC">
            <w:pPr>
              <w:pStyle w:val="BodyText"/>
              <w:spacing w:before="100" w:after="100"/>
              <w:jc w:val="center"/>
            </w:pPr>
            <w:r w:rsidRPr="002373A9">
              <w:t>$0 per minute</w:t>
            </w:r>
          </w:p>
        </w:tc>
      </w:tr>
      <w:tr w:rsidR="00794FCC" w:rsidRPr="002373A9" w14:paraId="3B46E1E7" w14:textId="77777777" w:rsidTr="00794FCC">
        <w:trPr>
          <w:trHeight w:val="288"/>
        </w:trPr>
        <w:tc>
          <w:tcPr>
            <w:tcW w:w="5868" w:type="dxa"/>
            <w:shd w:val="clear" w:color="auto" w:fill="auto"/>
            <w:vAlign w:val="center"/>
          </w:tcPr>
          <w:p w14:paraId="364D4CB2"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4E840F2C" w14:textId="77777777" w:rsidR="00794FCC" w:rsidRPr="002373A9" w:rsidRDefault="00794FCC" w:rsidP="00794FCC">
            <w:pPr>
              <w:pStyle w:val="BodyText"/>
              <w:spacing w:before="100" w:after="100"/>
              <w:jc w:val="center"/>
            </w:pPr>
            <w:r w:rsidRPr="002373A9">
              <w:t>50c per call</w:t>
            </w:r>
          </w:p>
        </w:tc>
      </w:tr>
      <w:tr w:rsidR="00794FCC" w:rsidRPr="002373A9" w14:paraId="5E9D53D0" w14:textId="77777777" w:rsidTr="00794FCC">
        <w:trPr>
          <w:trHeight w:val="288"/>
        </w:trPr>
        <w:tc>
          <w:tcPr>
            <w:tcW w:w="5868" w:type="dxa"/>
            <w:shd w:val="clear" w:color="auto" w:fill="auto"/>
            <w:vAlign w:val="center"/>
          </w:tcPr>
          <w:p w14:paraId="2955295F"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4320DBCE" w14:textId="77777777" w:rsidR="00794FCC" w:rsidRPr="002373A9" w:rsidRDefault="00794FCC" w:rsidP="00794FCC">
            <w:pPr>
              <w:pStyle w:val="BodyText"/>
              <w:spacing w:before="100" w:after="100"/>
              <w:jc w:val="center"/>
            </w:pPr>
            <w:r w:rsidRPr="002373A9">
              <w:t>90c per minute +$1.75c flagfall</w:t>
            </w:r>
          </w:p>
        </w:tc>
      </w:tr>
      <w:tr w:rsidR="00794FCC" w:rsidRPr="002373A9" w14:paraId="5C7AB7B6" w14:textId="77777777" w:rsidTr="00794FCC">
        <w:trPr>
          <w:trHeight w:val="288"/>
        </w:trPr>
        <w:tc>
          <w:tcPr>
            <w:tcW w:w="5868" w:type="dxa"/>
            <w:shd w:val="clear" w:color="auto" w:fill="auto"/>
            <w:vAlign w:val="center"/>
          </w:tcPr>
          <w:p w14:paraId="54A53491"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60DE8EFE"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55208AD4" w14:textId="77777777" w:rsidR="00794FCC" w:rsidRPr="002373A9" w:rsidRDefault="00794FCC" w:rsidP="00794FCC">
            <w:pPr>
              <w:pStyle w:val="BodyText"/>
              <w:spacing w:before="100" w:after="100"/>
              <w:jc w:val="center"/>
            </w:pPr>
            <w:r w:rsidRPr="002373A9">
              <w:t>See optus.com.au/international</w:t>
            </w:r>
          </w:p>
        </w:tc>
      </w:tr>
      <w:tr w:rsidR="00794FCC" w:rsidRPr="002373A9" w14:paraId="3160DF37" w14:textId="77777777" w:rsidTr="00794FCC">
        <w:trPr>
          <w:trHeight w:val="288"/>
        </w:trPr>
        <w:tc>
          <w:tcPr>
            <w:tcW w:w="5868" w:type="dxa"/>
            <w:shd w:val="clear" w:color="auto" w:fill="auto"/>
            <w:vAlign w:val="center"/>
          </w:tcPr>
          <w:p w14:paraId="6AE6B302"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2F6E312A"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01B18B12" w14:textId="77777777" w:rsidTr="00794FCC">
        <w:trPr>
          <w:trHeight w:val="288"/>
        </w:trPr>
        <w:tc>
          <w:tcPr>
            <w:tcW w:w="5868" w:type="dxa"/>
            <w:shd w:val="clear" w:color="auto" w:fill="auto"/>
            <w:vAlign w:val="center"/>
          </w:tcPr>
          <w:p w14:paraId="6C601B57"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3E05DB0E" w14:textId="77777777" w:rsidR="00794FCC" w:rsidRPr="002373A9" w:rsidRDefault="00794FCC" w:rsidP="00794FCC">
            <w:pPr>
              <w:pStyle w:val="BodyText"/>
              <w:spacing w:before="100" w:after="100"/>
              <w:jc w:val="center"/>
            </w:pPr>
            <w:r w:rsidRPr="002373A9">
              <w:t>75c per MMS</w:t>
            </w:r>
          </w:p>
        </w:tc>
      </w:tr>
      <w:tr w:rsidR="00794FCC" w:rsidRPr="002373A9" w14:paraId="50DB3CF8" w14:textId="77777777" w:rsidTr="00794FCC">
        <w:trPr>
          <w:trHeight w:val="288"/>
        </w:trPr>
        <w:tc>
          <w:tcPr>
            <w:tcW w:w="5868" w:type="dxa"/>
            <w:shd w:val="clear" w:color="auto" w:fill="auto"/>
            <w:vAlign w:val="center"/>
          </w:tcPr>
          <w:p w14:paraId="1330E2FF"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5580FF9E" w14:textId="77777777" w:rsidR="00794FCC" w:rsidRPr="002373A9" w:rsidRDefault="00794FCC" w:rsidP="00794FCC">
            <w:pPr>
              <w:pStyle w:val="BodyText"/>
              <w:spacing w:before="100" w:after="100"/>
              <w:jc w:val="center"/>
            </w:pPr>
            <w:r w:rsidRPr="002373A9">
              <w:t>$1.50 per minute +35c flagfall</w:t>
            </w:r>
          </w:p>
        </w:tc>
      </w:tr>
      <w:tr w:rsidR="00794FCC" w:rsidRPr="002373A9" w14:paraId="0842097D" w14:textId="77777777" w:rsidTr="00794FCC">
        <w:trPr>
          <w:trHeight w:val="288"/>
        </w:trPr>
        <w:tc>
          <w:tcPr>
            <w:tcW w:w="5868" w:type="dxa"/>
            <w:shd w:val="clear" w:color="auto" w:fill="auto"/>
            <w:vAlign w:val="center"/>
          </w:tcPr>
          <w:p w14:paraId="05BED781"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055E2870" w14:textId="77777777" w:rsidR="00794FCC" w:rsidRPr="002373A9" w:rsidRDefault="00794FCC" w:rsidP="00794FCC">
            <w:pPr>
              <w:pStyle w:val="BodyText"/>
              <w:spacing w:before="100" w:after="100"/>
              <w:jc w:val="center"/>
            </w:pPr>
            <w:r w:rsidRPr="002373A9">
              <w:t>See optus.com.au/roaming</w:t>
            </w:r>
          </w:p>
        </w:tc>
      </w:tr>
    </w:tbl>
    <w:p w14:paraId="6872A7BF" w14:textId="77777777" w:rsidR="00794FCC" w:rsidRPr="009E0138" w:rsidRDefault="00794FCC" w:rsidP="00794FCC">
      <w:pPr>
        <w:pStyle w:val="BodyText"/>
      </w:pPr>
    </w:p>
    <w:p w14:paraId="119A3217" w14:textId="77777777" w:rsidR="00794FCC" w:rsidRDefault="00794FCC" w:rsidP="00794FCC">
      <w:pPr>
        <w:pStyle w:val="Heading6"/>
        <w:keepNext/>
        <w:tabs>
          <w:tab w:val="clear" w:pos="720"/>
          <w:tab w:val="num" w:pos="709"/>
        </w:tabs>
        <w:ind w:left="709" w:hanging="709"/>
      </w:pPr>
      <w:bookmarkStart w:id="501" w:name="_Toc23319034"/>
      <w:bookmarkStart w:id="502" w:name="_Toc25317587"/>
      <w:bookmarkStart w:id="503" w:name="_Toc41394392"/>
      <w:r>
        <w:t>My Account</w:t>
      </w:r>
      <w:bookmarkEnd w:id="501"/>
      <w:bookmarkEnd w:id="502"/>
      <w:bookmarkEnd w:id="503"/>
    </w:p>
    <w:p w14:paraId="63805ED1"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4EC2562F" w14:textId="77777777" w:rsidR="00794FCC" w:rsidRPr="00050DBB" w:rsidRDefault="00794FCC" w:rsidP="00794FCC">
      <w:pPr>
        <w:pStyle w:val="Heading6"/>
        <w:tabs>
          <w:tab w:val="clear" w:pos="720"/>
          <w:tab w:val="num" w:pos="709"/>
        </w:tabs>
        <w:ind w:left="709" w:hanging="709"/>
        <w:rPr>
          <w:szCs w:val="20"/>
        </w:rPr>
      </w:pPr>
      <w:bookmarkStart w:id="504" w:name="_Toc23319035"/>
      <w:bookmarkStart w:id="505" w:name="_Toc25317588"/>
      <w:bookmarkStart w:id="506" w:name="_Toc41394393"/>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504"/>
      <w:bookmarkEnd w:id="505"/>
      <w:bookmarkEnd w:id="506"/>
    </w:p>
    <w:p w14:paraId="1071363F"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623ADB50" w14:textId="77777777" w:rsidR="00794FCC"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r>
        <w:rPr>
          <w:rFonts w:eastAsia="Times New Roman" w:cs="Arial"/>
          <w:iCs/>
          <w:sz w:val="20"/>
        </w:rPr>
        <w:t xml:space="preserve"> </w:t>
      </w:r>
    </w:p>
    <w:p w14:paraId="06FC7065" w14:textId="77777777" w:rsidR="00794FCC" w:rsidRPr="005110E8" w:rsidRDefault="00794FCC" w:rsidP="00794FCC">
      <w:pPr>
        <w:numPr>
          <w:ilvl w:val="7"/>
          <w:numId w:val="1"/>
        </w:numPr>
        <w:spacing w:after="200"/>
        <w:outlineLvl w:val="7"/>
        <w:rPr>
          <w:rFonts w:eastAsia="Times New Roman" w:cs="Arial"/>
          <w:iCs/>
          <w:sz w:val="20"/>
        </w:rPr>
      </w:pPr>
      <w:r w:rsidRPr="005110E8">
        <w:rPr>
          <w:sz w:val="20"/>
          <w:szCs w:val="20"/>
        </w:rPr>
        <w:t xml:space="preserve">the sum of unpaid </w:t>
      </w:r>
      <w:r w:rsidRPr="005110E8">
        <w:rPr>
          <w:i/>
          <w:sz w:val="20"/>
          <w:szCs w:val="20"/>
        </w:rPr>
        <w:t xml:space="preserve">equipment charges </w:t>
      </w:r>
      <w:r w:rsidRPr="005110E8">
        <w:rPr>
          <w:sz w:val="20"/>
          <w:szCs w:val="20"/>
        </w:rPr>
        <w:t xml:space="preserve">owing on </w:t>
      </w:r>
      <w:r w:rsidRPr="005110E8">
        <w:rPr>
          <w:i/>
          <w:sz w:val="20"/>
          <w:szCs w:val="20"/>
        </w:rPr>
        <w:t>your</w:t>
      </w:r>
      <w:r w:rsidRPr="005110E8">
        <w:rPr>
          <w:sz w:val="20"/>
          <w:szCs w:val="20"/>
        </w:rPr>
        <w:t xml:space="preserve"> </w:t>
      </w:r>
      <w:r w:rsidRPr="005110E8">
        <w:rPr>
          <w:i/>
          <w:sz w:val="20"/>
          <w:szCs w:val="20"/>
        </w:rPr>
        <w:t>mobile phone</w:t>
      </w:r>
      <w:r w:rsidRPr="005110E8">
        <w:rPr>
          <w:sz w:val="20"/>
          <w:szCs w:val="20"/>
        </w:rPr>
        <w:t xml:space="preserve"> under the </w:t>
      </w:r>
      <w:r>
        <w:rPr>
          <w:i/>
          <w:sz w:val="20"/>
          <w:szCs w:val="20"/>
        </w:rPr>
        <w:t>device</w:t>
      </w:r>
      <w:r w:rsidRPr="005110E8">
        <w:rPr>
          <w:i/>
          <w:sz w:val="20"/>
          <w:szCs w:val="20"/>
        </w:rPr>
        <w:t xml:space="preserve"> payment plan</w:t>
      </w:r>
      <w:r w:rsidRPr="005110E8">
        <w:rPr>
          <w:sz w:val="20"/>
          <w:szCs w:val="20"/>
        </w:rPr>
        <w:t xml:space="preserve"> (if any). </w:t>
      </w:r>
      <w:r>
        <w:rPr>
          <w:sz w:val="20"/>
          <w:szCs w:val="20"/>
        </w:rPr>
        <w:t>A</w:t>
      </w:r>
      <w:r w:rsidRPr="005110E8">
        <w:rPr>
          <w:sz w:val="20"/>
          <w:szCs w:val="20"/>
        </w:rPr>
        <w:t xml:space="preserve">ny device or handset credit </w:t>
      </w:r>
      <w:r w:rsidRPr="005110E8">
        <w:rPr>
          <w:i/>
          <w:sz w:val="20"/>
          <w:szCs w:val="20"/>
        </w:rPr>
        <w:t>you</w:t>
      </w:r>
      <w:r w:rsidRPr="005110E8">
        <w:rPr>
          <w:sz w:val="20"/>
          <w:szCs w:val="20"/>
        </w:rPr>
        <w:t xml:space="preserve"> were entitled to will be forfeited.</w:t>
      </w:r>
    </w:p>
    <w:p w14:paraId="1D708E7D" w14:textId="77777777" w:rsidR="00794FCC" w:rsidRDefault="00794FCC" w:rsidP="00794FCC">
      <w:pPr>
        <w:pStyle w:val="Heading4"/>
        <w:numPr>
          <w:ilvl w:val="0"/>
          <w:numId w:val="0"/>
        </w:numPr>
      </w:pPr>
    </w:p>
    <w:p w14:paraId="021702F1" w14:textId="77777777" w:rsidR="00794FCC" w:rsidRPr="009C02DF" w:rsidRDefault="00794FCC" w:rsidP="00794FCC">
      <w:pPr>
        <w:pStyle w:val="Heading4"/>
      </w:pPr>
      <w:bookmarkStart w:id="507" w:name="_Toc23319036"/>
      <w:bookmarkStart w:id="508" w:name="_Toc25317589"/>
      <w:bookmarkStart w:id="509" w:name="_Toc41394394"/>
      <w:r>
        <w:t>$79 My Promo Plus – 24 months</w:t>
      </w:r>
      <w:bookmarkEnd w:id="507"/>
      <w:bookmarkEnd w:id="508"/>
      <w:bookmarkEnd w:id="509"/>
    </w:p>
    <w:p w14:paraId="47D88D80"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38"/>
        <w:gridCol w:w="2849"/>
      </w:tblGrid>
      <w:tr w:rsidR="00794FCC" w:rsidRPr="008E1D85" w14:paraId="0D9A6007" w14:textId="77777777" w:rsidTr="00794FCC">
        <w:trPr>
          <w:trHeight w:val="54"/>
        </w:trPr>
        <w:tc>
          <w:tcPr>
            <w:tcW w:w="3159" w:type="dxa"/>
            <w:tcBorders>
              <w:bottom w:val="single" w:sz="4" w:space="0" w:color="auto"/>
            </w:tcBorders>
            <w:shd w:val="clear" w:color="auto" w:fill="auto"/>
            <w:vAlign w:val="center"/>
          </w:tcPr>
          <w:p w14:paraId="59B938F3" w14:textId="77777777" w:rsidR="00794FCC" w:rsidRPr="00082585" w:rsidRDefault="00794FCC" w:rsidP="00794FCC">
            <w:pPr>
              <w:pStyle w:val="BodyText"/>
              <w:spacing w:before="100" w:after="100"/>
              <w:jc w:val="center"/>
              <w:rPr>
                <w:b/>
              </w:rPr>
            </w:pPr>
            <w:r w:rsidRPr="00082585">
              <w:rPr>
                <w:b/>
              </w:rPr>
              <w:t>Plan</w:t>
            </w:r>
          </w:p>
        </w:tc>
        <w:tc>
          <w:tcPr>
            <w:tcW w:w="2538" w:type="dxa"/>
            <w:tcBorders>
              <w:bottom w:val="single" w:sz="4" w:space="0" w:color="auto"/>
            </w:tcBorders>
            <w:shd w:val="clear" w:color="auto" w:fill="auto"/>
            <w:vAlign w:val="center"/>
          </w:tcPr>
          <w:p w14:paraId="31CA9DC4" w14:textId="77777777" w:rsidR="00794FCC" w:rsidRPr="00082585" w:rsidRDefault="00794FCC" w:rsidP="00794FCC">
            <w:pPr>
              <w:pStyle w:val="BodyText"/>
              <w:spacing w:before="100" w:after="100"/>
              <w:jc w:val="center"/>
              <w:rPr>
                <w:b/>
              </w:rPr>
            </w:pPr>
            <w:r w:rsidRPr="00082585">
              <w:rPr>
                <w:b/>
              </w:rPr>
              <w:t>Plan ID</w:t>
            </w:r>
          </w:p>
        </w:tc>
        <w:tc>
          <w:tcPr>
            <w:tcW w:w="2849" w:type="dxa"/>
            <w:tcBorders>
              <w:bottom w:val="single" w:sz="4" w:space="0" w:color="auto"/>
            </w:tcBorders>
            <w:shd w:val="clear" w:color="auto" w:fill="auto"/>
            <w:vAlign w:val="center"/>
          </w:tcPr>
          <w:p w14:paraId="451339BA"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3ED60A72" w14:textId="77777777" w:rsidTr="00794FCC">
        <w:trPr>
          <w:trHeight w:val="54"/>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6629CA5" w14:textId="77777777" w:rsidR="00794FCC" w:rsidRDefault="00794FCC" w:rsidP="00794FCC">
            <w:pPr>
              <w:pStyle w:val="BodyText"/>
              <w:spacing w:before="100" w:after="100"/>
            </w:pPr>
            <w:r>
              <w:t>$79 My Promo Plus – 24 months</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4020574F" w14:textId="77777777" w:rsidR="00794FCC" w:rsidRPr="0073187D" w:rsidRDefault="00794FCC" w:rsidP="00794FCC">
            <w:pPr>
              <w:pStyle w:val="BodyText"/>
              <w:spacing w:before="100" w:after="100"/>
              <w:jc w:val="center"/>
            </w:pPr>
            <w:r>
              <w:rPr>
                <w:color w:val="000000"/>
                <w:lang w:eastAsia="en-AU"/>
              </w:rPr>
              <w:t>34330294</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3C244CC" w14:textId="77777777" w:rsidR="00794FCC" w:rsidRDefault="00794FCC" w:rsidP="00794FCC">
            <w:pPr>
              <w:pStyle w:val="BodyText"/>
              <w:spacing w:before="100" w:after="100"/>
              <w:jc w:val="center"/>
            </w:pPr>
            <w:r>
              <w:t>13 September 2019 – 24 Nov 2019</w:t>
            </w:r>
          </w:p>
        </w:tc>
      </w:tr>
    </w:tbl>
    <w:p w14:paraId="345B8411" w14:textId="77777777" w:rsidR="00794FCC" w:rsidRDefault="00794FCC" w:rsidP="00794FCC">
      <w:pPr>
        <w:pStyle w:val="Heading6"/>
        <w:numPr>
          <w:ilvl w:val="0"/>
          <w:numId w:val="0"/>
        </w:numPr>
        <w:ind w:left="851"/>
      </w:pPr>
    </w:p>
    <w:p w14:paraId="35E6530C" w14:textId="77777777" w:rsidR="00794FCC" w:rsidRPr="00F663E3" w:rsidRDefault="00794FCC" w:rsidP="00794FCC">
      <w:pPr>
        <w:pStyle w:val="Heading6"/>
        <w:tabs>
          <w:tab w:val="clear" w:pos="720"/>
          <w:tab w:val="num" w:pos="709"/>
        </w:tabs>
        <w:ind w:left="851" w:hanging="851"/>
      </w:pPr>
      <w:bookmarkStart w:id="510" w:name="_Toc23319037"/>
      <w:bookmarkStart w:id="511" w:name="_Toc25317590"/>
      <w:bookmarkStart w:id="512" w:name="_Toc41394395"/>
      <w:r w:rsidRPr="00F663E3">
        <w:t>Eligibi</w:t>
      </w:r>
      <w:r w:rsidRPr="009950AD">
        <w:rPr>
          <w:rStyle w:val="BodyTextChar"/>
          <w:rFonts w:eastAsia="MS Gothic"/>
        </w:rPr>
        <w:t>l</w:t>
      </w:r>
      <w:r w:rsidRPr="00F663E3">
        <w:t>ity</w:t>
      </w:r>
      <w:bookmarkEnd w:id="510"/>
      <w:bookmarkEnd w:id="511"/>
      <w:bookmarkEnd w:id="512"/>
    </w:p>
    <w:p w14:paraId="600CC927"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658DB62E"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0892FAD3"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09AD2AA7" w14:textId="77777777" w:rsidR="00794FCC" w:rsidRPr="00F663E3" w:rsidRDefault="00794FCC" w:rsidP="00794FCC">
      <w:pPr>
        <w:pStyle w:val="Heading6"/>
        <w:keepNext/>
        <w:tabs>
          <w:tab w:val="clear" w:pos="720"/>
          <w:tab w:val="num" w:pos="709"/>
        </w:tabs>
        <w:ind w:left="709" w:hanging="709"/>
      </w:pPr>
      <w:bookmarkStart w:id="513" w:name="_Toc23319038"/>
      <w:bookmarkStart w:id="514" w:name="_Toc25317591"/>
      <w:bookmarkStart w:id="515" w:name="_Toc41394396"/>
      <w:r w:rsidRPr="00F663E3">
        <w:rPr>
          <w:snapToGrid w:val="0"/>
        </w:rPr>
        <w:t>Minimum Term</w:t>
      </w:r>
      <w:bookmarkEnd w:id="513"/>
      <w:bookmarkEnd w:id="514"/>
      <w:bookmarkEnd w:id="515"/>
    </w:p>
    <w:p w14:paraId="5349EC68"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24-month </w:t>
      </w:r>
      <w:r>
        <w:rPr>
          <w:i/>
        </w:rPr>
        <w:t xml:space="preserve">minimum </w:t>
      </w:r>
      <w:r w:rsidRPr="000359EA">
        <w:rPr>
          <w:i/>
        </w:rPr>
        <w:t>term.</w:t>
      </w:r>
    </w:p>
    <w:p w14:paraId="55FF4445" w14:textId="77777777" w:rsidR="00794FCC" w:rsidRPr="00786EDC" w:rsidRDefault="00794FCC" w:rsidP="00794FCC">
      <w:pPr>
        <w:pStyle w:val="Heading6"/>
        <w:tabs>
          <w:tab w:val="clear" w:pos="720"/>
          <w:tab w:val="num" w:pos="709"/>
        </w:tabs>
        <w:ind w:left="709" w:hanging="709"/>
        <w:rPr>
          <w:b/>
        </w:rPr>
      </w:pPr>
      <w:bookmarkStart w:id="516" w:name="_Toc23319039"/>
      <w:bookmarkStart w:id="517" w:name="_Toc25317592"/>
      <w:bookmarkStart w:id="518" w:name="_Toc41394397"/>
      <w:r w:rsidRPr="00DA3DBC">
        <w:t xml:space="preserve">What </w:t>
      </w:r>
      <w:r w:rsidRPr="001217E3">
        <w:rPr>
          <w:i/>
        </w:rPr>
        <w:t>you</w:t>
      </w:r>
      <w:r w:rsidRPr="00DA3DBC">
        <w:t xml:space="preserve"> have to pay </w:t>
      </w:r>
      <w:r w:rsidRPr="001217E3">
        <w:rPr>
          <w:i/>
        </w:rPr>
        <w:t>us</w:t>
      </w:r>
      <w:bookmarkEnd w:id="516"/>
      <w:bookmarkEnd w:id="517"/>
      <w:bookmarkEnd w:id="518"/>
    </w:p>
    <w:p w14:paraId="3CEAF9E3"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62" w:history="1">
        <w:r w:rsidRPr="00C22725">
          <w:rPr>
            <w:rStyle w:val="Hyperlink"/>
            <w:rFonts w:eastAsia="MS Gothic"/>
            <w:i/>
            <w:szCs w:val="20"/>
          </w:rPr>
          <w:t>Appendix Y Value Added Service Features</w:t>
        </w:r>
        <w:r w:rsidRPr="00C22725">
          <w:rPr>
            <w:rStyle w:val="Hyperlink"/>
            <w:rFonts w:eastAsia="MS Gothic"/>
            <w:szCs w:val="20"/>
          </w:rPr>
          <w:t>.</w:t>
        </w:r>
      </w:hyperlink>
    </w:p>
    <w:p w14:paraId="1D8145BF"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035D606B" w14:textId="77777777" w:rsidR="00794FCC" w:rsidRPr="001217E3" w:rsidRDefault="00794FCC" w:rsidP="00794FCC">
      <w:pPr>
        <w:pStyle w:val="Heading7"/>
        <w:rPr>
          <w:szCs w:val="20"/>
        </w:rPr>
      </w:pPr>
      <w:r w:rsidRPr="001217E3">
        <w:rPr>
          <w:szCs w:val="20"/>
        </w:rPr>
        <w:t>Minimum Monthly Charge</w:t>
      </w:r>
    </w:p>
    <w:p w14:paraId="3048ACE8"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6F1E176C"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24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63" w:history="1">
        <w:r w:rsidRPr="00B03BB0">
          <w:rPr>
            <w:rStyle w:val="Hyperlink"/>
            <w:rFonts w:eastAsia="MS Gothic"/>
            <w:i/>
            <w:szCs w:val="20"/>
          </w:rPr>
          <w:t>Appendix D</w:t>
        </w:r>
      </w:hyperlink>
      <w:r w:rsidRPr="00B03BB0">
        <w:rPr>
          <w:szCs w:val="20"/>
        </w:rPr>
        <w:t xml:space="preserve">) on a 24 month </w:t>
      </w:r>
      <w:r w:rsidRPr="00B03BB0">
        <w:rPr>
          <w:i/>
          <w:szCs w:val="20"/>
        </w:rPr>
        <w:t>fixed-length agreement</w:t>
      </w:r>
      <w:r w:rsidRPr="00B03BB0">
        <w:rPr>
          <w:szCs w:val="20"/>
        </w:rPr>
        <w:t>.</w:t>
      </w:r>
    </w:p>
    <w:p w14:paraId="70756D96" w14:textId="77777777" w:rsidR="00794FCC" w:rsidRPr="000359EA" w:rsidRDefault="00794FCC" w:rsidP="00794FCC">
      <w:pPr>
        <w:pStyle w:val="Heading6"/>
        <w:tabs>
          <w:tab w:val="clear" w:pos="720"/>
          <w:tab w:val="num" w:pos="709"/>
        </w:tabs>
        <w:ind w:left="709" w:hanging="709"/>
        <w:rPr>
          <w:snapToGrid w:val="0"/>
        </w:rPr>
      </w:pPr>
      <w:bookmarkStart w:id="519" w:name="_Toc23319040"/>
      <w:bookmarkStart w:id="520" w:name="_Toc25317593"/>
      <w:bookmarkStart w:id="521" w:name="_Toc41394398"/>
      <w:r w:rsidRPr="000359EA">
        <w:rPr>
          <w:snapToGrid w:val="0"/>
        </w:rPr>
        <w:t>How</w:t>
      </w:r>
      <w:r>
        <w:rPr>
          <w:snapToGrid w:val="0"/>
        </w:rPr>
        <w:t xml:space="preserve"> this plan</w:t>
      </w:r>
      <w:r w:rsidRPr="000359EA">
        <w:rPr>
          <w:snapToGrid w:val="0"/>
        </w:rPr>
        <w:t xml:space="preserve"> work</w:t>
      </w:r>
      <w:bookmarkEnd w:id="519"/>
      <w:bookmarkEnd w:id="520"/>
      <w:bookmarkEnd w:id="521"/>
    </w:p>
    <w:p w14:paraId="63FA0E4C" w14:textId="77777777" w:rsidR="00794FCC" w:rsidRPr="004F3310" w:rsidRDefault="00794FCC" w:rsidP="00794FCC">
      <w:pPr>
        <w:pStyle w:val="Heading7"/>
      </w:pPr>
      <w:r>
        <w:t>The $79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0B036EBA"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1DBB8561" w14:textId="77777777" w:rsidR="00794FCC" w:rsidRDefault="00794FCC" w:rsidP="00794FCC">
      <w:pPr>
        <w:pStyle w:val="Heading7"/>
      </w:pPr>
      <w:r>
        <w:t xml:space="preserve">Data usage is calculated in one kilobyte increments. </w:t>
      </w:r>
    </w:p>
    <w:p w14:paraId="3DF8895E"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02BABEA8"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5130EEE6"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5D49CC6A" w14:textId="77777777" w:rsidR="00794FCC" w:rsidRDefault="00794FCC" w:rsidP="00794FCC">
      <w:pPr>
        <w:pStyle w:val="Heading6"/>
        <w:tabs>
          <w:tab w:val="clear" w:pos="720"/>
          <w:tab w:val="num" w:pos="709"/>
        </w:tabs>
        <w:ind w:left="709" w:hanging="709"/>
        <w:rPr>
          <w:snapToGrid w:val="0"/>
        </w:rPr>
      </w:pPr>
      <w:bookmarkStart w:id="522" w:name="_Toc23319041"/>
      <w:bookmarkStart w:id="523" w:name="_Toc25317594"/>
      <w:bookmarkStart w:id="524" w:name="_Toc41394399"/>
      <w:r>
        <w:rPr>
          <w:snapToGrid w:val="0"/>
        </w:rPr>
        <w:t>Plan Changes</w:t>
      </w:r>
      <w:bookmarkEnd w:id="522"/>
      <w:bookmarkEnd w:id="523"/>
      <w:bookmarkEnd w:id="524"/>
    </w:p>
    <w:p w14:paraId="7333EDB3"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36 month, 12 month and SIM Only plans) </w:t>
      </w:r>
      <w:r w:rsidRPr="000A75D1">
        <w:rPr>
          <w:szCs w:val="20"/>
        </w:rPr>
        <w:t xml:space="preserve">with a higher monthly </w:t>
      </w:r>
      <w:r w:rsidRPr="001217E3">
        <w:rPr>
          <w:i/>
          <w:szCs w:val="20"/>
        </w:rPr>
        <w:t>access fee</w:t>
      </w:r>
      <w:r>
        <w:rPr>
          <w:i/>
          <w:szCs w:val="20"/>
        </w:rPr>
        <w:t xml:space="preserve"> </w:t>
      </w:r>
      <w:r>
        <w:rPr>
          <w:iCs/>
          <w:szCs w:val="20"/>
        </w:rPr>
        <w:t>and remain on the same contract duration</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Pr>
          <w:i/>
          <w:szCs w:val="20"/>
        </w:rPr>
        <w:t xml:space="preserve"> </w:t>
      </w:r>
      <w:r>
        <w:rPr>
          <w:iCs/>
          <w:szCs w:val="20"/>
        </w:rPr>
        <w:t>or a different contract duration</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2A32DB26" w14:textId="77777777" w:rsidR="00794FCC" w:rsidRDefault="00794FCC" w:rsidP="00794FCC">
      <w:pPr>
        <w:pStyle w:val="Heading6"/>
        <w:tabs>
          <w:tab w:val="clear" w:pos="720"/>
          <w:tab w:val="num" w:pos="709"/>
        </w:tabs>
        <w:ind w:left="709" w:hanging="709"/>
        <w:rPr>
          <w:snapToGrid w:val="0"/>
        </w:rPr>
      </w:pPr>
      <w:bookmarkStart w:id="525" w:name="_Toc23319042"/>
      <w:bookmarkStart w:id="526" w:name="_Toc25317595"/>
      <w:bookmarkStart w:id="527" w:name="_Toc41394400"/>
      <w:r>
        <w:rPr>
          <w:snapToGrid w:val="0"/>
        </w:rPr>
        <w:t>New Phone Trade Up</w:t>
      </w:r>
      <w:bookmarkEnd w:id="525"/>
      <w:bookmarkEnd w:id="526"/>
      <w:bookmarkEnd w:id="527"/>
    </w:p>
    <w:p w14:paraId="7C0E02AA"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408926FF" w14:textId="77777777" w:rsidR="00794FCC" w:rsidRPr="00652D6B" w:rsidRDefault="00794FCC" w:rsidP="00794FCC">
      <w:pPr>
        <w:pStyle w:val="OptusH3"/>
        <w:numPr>
          <w:ilvl w:val="2"/>
          <w:numId w:val="46"/>
        </w:numPr>
        <w:ind w:left="1560" w:hanging="851"/>
        <w:rPr>
          <w:rFonts w:ascii="Arial" w:hAnsi="Arial" w:cs="Arial"/>
          <w:sz w:val="20"/>
        </w:rPr>
      </w:pPr>
      <w:r w:rsidRPr="00652D6B">
        <w:rPr>
          <w:rFonts w:ascii="Arial" w:hAnsi="Arial" w:cs="Arial"/>
          <w:sz w:val="20"/>
        </w:rPr>
        <w:t xml:space="preserve">New Phone Trade Up </w:t>
      </w:r>
    </w:p>
    <w:p w14:paraId="68A9EC8F" w14:textId="77777777" w:rsidR="00794FCC" w:rsidRPr="002E10B0" w:rsidRDefault="00794FCC" w:rsidP="00794FCC">
      <w:pPr>
        <w:pStyle w:val="Heading8"/>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 xml:space="preserve">n </w:t>
      </w:r>
      <w:r w:rsidRPr="00652D6B">
        <w:rPr>
          <w:szCs w:val="20"/>
        </w:rPr>
        <w:t xml:space="preserve">Optus </w:t>
      </w:r>
      <w:r>
        <w:rPr>
          <w:szCs w:val="20"/>
        </w:rPr>
        <w:t xml:space="preserve">retail </w:t>
      </w:r>
      <w:r w:rsidRPr="00652D6B">
        <w:rPr>
          <w:szCs w:val="20"/>
        </w:rPr>
        <w:t xml:space="preserve">store in </w:t>
      </w:r>
      <w:r w:rsidRPr="001217E3">
        <w:rPr>
          <w:i/>
          <w:szCs w:val="20"/>
        </w:rPr>
        <w:t>good working order</w:t>
      </w:r>
      <w:r w:rsidRPr="00652D6B">
        <w:rPr>
          <w:szCs w:val="20"/>
        </w:rPr>
        <w:t xml:space="preserve">, purchase a new mobile phone on a new </w:t>
      </w:r>
      <w:r>
        <w:rPr>
          <w:szCs w:val="20"/>
        </w:rPr>
        <w:t>eligible 24 or 36</w:t>
      </w:r>
      <w:r w:rsidRPr="00652D6B">
        <w:rPr>
          <w:szCs w:val="20"/>
        </w:rPr>
        <w:t xml:space="preserve"> 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59E527AD"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4730101C"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Pr>
          <w:i/>
          <w:szCs w:val="20"/>
        </w:rPr>
        <w:t>equipment</w:t>
      </w:r>
      <w:r w:rsidRPr="001217E3">
        <w:rPr>
          <w:i/>
          <w:szCs w:val="20"/>
        </w:rPr>
        <w:t xml:space="preserve">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19E6CA1B"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w:t>
      </w:r>
      <w:r w:rsidRPr="009023E0">
        <w:rPr>
          <w:i/>
          <w:szCs w:val="20"/>
        </w:rPr>
        <w:t>equipment charges</w:t>
      </w:r>
      <w:r w:rsidRPr="00652D6B">
        <w:rPr>
          <w:szCs w:val="20"/>
        </w:rPr>
        <w:t xml:space="preserve"> on the phone </w:t>
      </w:r>
      <w:r w:rsidRPr="001217E3">
        <w:rPr>
          <w:i/>
          <w:szCs w:val="20"/>
        </w:rPr>
        <w:t>you</w:t>
      </w:r>
      <w:r w:rsidRPr="00652D6B">
        <w:rPr>
          <w:szCs w:val="20"/>
        </w:rPr>
        <w:t xml:space="preserve"> are returning.  </w:t>
      </w:r>
    </w:p>
    <w:p w14:paraId="45E42FAC" w14:textId="77777777" w:rsidR="00794FCC" w:rsidRPr="00735D06" w:rsidRDefault="00794FCC" w:rsidP="00794FCC">
      <w:pPr>
        <w:pStyle w:val="OptusH3"/>
        <w:numPr>
          <w:ilvl w:val="2"/>
          <w:numId w:val="46"/>
        </w:numPr>
        <w:ind w:left="1560" w:hanging="851"/>
        <w:rPr>
          <w:rFonts w:ascii="Arial" w:hAnsi="Arial" w:cs="Arial"/>
          <w:sz w:val="20"/>
        </w:rPr>
      </w:pPr>
      <w:r w:rsidRPr="00735D06">
        <w:rPr>
          <w:rFonts w:ascii="Arial" w:hAnsi="Arial" w:cs="Arial"/>
          <w:sz w:val="20"/>
        </w:rPr>
        <w:t>Keep existing mobile phone</w:t>
      </w:r>
    </w:p>
    <w:p w14:paraId="5E05A65C"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w:t>
      </w:r>
      <w:r>
        <w:rPr>
          <w:rFonts w:cs="Arial"/>
          <w:sz w:val="20"/>
          <w:szCs w:val="20"/>
        </w:rPr>
        <w:t>14</w:t>
      </w:r>
      <w:r w:rsidRPr="00365E78">
        <w:rPr>
          <w:rFonts w:cs="Arial"/>
          <w:sz w:val="20"/>
          <w:szCs w:val="20"/>
        </w:rPr>
        <w:t xml:space="preserve">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were going to cover, and purchase a new mobile phone on a new eligible</w:t>
      </w:r>
      <w:r>
        <w:rPr>
          <w:rFonts w:cs="Arial"/>
          <w:sz w:val="20"/>
          <w:szCs w:val="20"/>
        </w:rPr>
        <w:t xml:space="preserve"> </w:t>
      </w:r>
      <w:r w:rsidRPr="00365E78">
        <w:rPr>
          <w:rFonts w:cs="Arial"/>
          <w:sz w:val="20"/>
          <w:szCs w:val="20"/>
        </w:rPr>
        <w:t xml:space="preserve"> plan.</w:t>
      </w:r>
    </w:p>
    <w:p w14:paraId="19CBFF33" w14:textId="77777777" w:rsidR="00794FCC" w:rsidRPr="00652D6B" w:rsidRDefault="00794FCC" w:rsidP="00794FCC"/>
    <w:p w14:paraId="420A10F5" w14:textId="77777777" w:rsidR="00794FCC" w:rsidRDefault="00794FCC" w:rsidP="00794FCC">
      <w:pPr>
        <w:pStyle w:val="Heading6"/>
        <w:tabs>
          <w:tab w:val="clear" w:pos="720"/>
        </w:tabs>
        <w:ind w:left="709" w:hanging="709"/>
        <w:rPr>
          <w:snapToGrid w:val="0"/>
        </w:rPr>
      </w:pPr>
      <w:bookmarkStart w:id="528" w:name="_Toc23319043"/>
      <w:bookmarkStart w:id="529" w:name="_Toc25317596"/>
      <w:bookmarkStart w:id="530" w:name="_Toc41394401"/>
      <w:r>
        <w:rPr>
          <w:snapToGrid w:val="0"/>
        </w:rPr>
        <w:t>Data Sharing</w:t>
      </w:r>
      <w:bookmarkEnd w:id="528"/>
      <w:bookmarkEnd w:id="529"/>
      <w:bookmarkEnd w:id="530"/>
    </w:p>
    <w:p w14:paraId="17396125"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0F508FA0"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20A2B608" w14:textId="77777777" w:rsidR="00794FCC" w:rsidRDefault="00794FCC" w:rsidP="00794FCC">
      <w:pPr>
        <w:pStyle w:val="Heading7"/>
        <w:rPr>
          <w:snapToGrid w:val="0"/>
        </w:rPr>
      </w:pPr>
      <w:r>
        <w:rPr>
          <w:snapToGrid w:val="0"/>
        </w:rPr>
        <w:t>Data sharing is only available within Australia.</w:t>
      </w:r>
    </w:p>
    <w:p w14:paraId="1D2E20A2" w14:textId="77777777" w:rsidR="00794FCC" w:rsidRPr="00810CEB" w:rsidRDefault="00794FCC" w:rsidP="00794FCC">
      <w:pPr>
        <w:pStyle w:val="Heading6"/>
        <w:tabs>
          <w:tab w:val="clear" w:pos="720"/>
          <w:tab w:val="num" w:pos="709"/>
        </w:tabs>
        <w:ind w:left="709" w:hanging="709"/>
        <w:rPr>
          <w:snapToGrid w:val="0"/>
        </w:rPr>
      </w:pPr>
      <w:bookmarkStart w:id="531" w:name="_Toc23319044"/>
      <w:bookmarkStart w:id="532" w:name="_Toc25317597"/>
      <w:bookmarkStart w:id="533" w:name="_Toc41394402"/>
      <w:r w:rsidRPr="00810CEB">
        <w:rPr>
          <w:snapToGrid w:val="0"/>
        </w:rPr>
        <w:t>Unlimited standard national SMS and MMS</w:t>
      </w:r>
      <w:bookmarkEnd w:id="531"/>
      <w:bookmarkEnd w:id="532"/>
      <w:bookmarkEnd w:id="533"/>
    </w:p>
    <w:p w14:paraId="0DA6A485"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4D024899"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64"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65" w:history="1">
        <w:r w:rsidRPr="00C22725">
          <w:rPr>
            <w:rStyle w:val="Hyperlink"/>
            <w:i/>
            <w:szCs w:val="20"/>
          </w:rPr>
          <w:t>Appendix S</w:t>
        </w:r>
        <w:r w:rsidRPr="00C22725">
          <w:rPr>
            <w:rStyle w:val="Hyperlink"/>
            <w:szCs w:val="20"/>
          </w:rPr>
          <w:t>.</w:t>
        </w:r>
      </w:hyperlink>
    </w:p>
    <w:p w14:paraId="6BA7FDF4" w14:textId="77777777" w:rsidR="00794FCC" w:rsidRPr="000359EA" w:rsidRDefault="00794FCC" w:rsidP="00794FCC">
      <w:pPr>
        <w:pStyle w:val="Heading6"/>
        <w:tabs>
          <w:tab w:val="clear" w:pos="720"/>
          <w:tab w:val="num" w:pos="709"/>
        </w:tabs>
        <w:ind w:left="709" w:hanging="709"/>
        <w:rPr>
          <w:snapToGrid w:val="0"/>
        </w:rPr>
      </w:pPr>
      <w:bookmarkStart w:id="534" w:name="_Toc23319045"/>
      <w:bookmarkStart w:id="535" w:name="_Toc25317598"/>
      <w:bookmarkStart w:id="536" w:name="_Toc41394403"/>
      <w:r w:rsidRPr="000359EA">
        <w:rPr>
          <w:snapToGrid w:val="0"/>
        </w:rPr>
        <w:t>Additional benefit – Handset Credit</w:t>
      </w:r>
      <w:bookmarkEnd w:id="534"/>
      <w:bookmarkEnd w:id="535"/>
      <w:bookmarkEnd w:id="536"/>
    </w:p>
    <w:p w14:paraId="26C67AD2" w14:textId="77777777" w:rsidR="00794FCC" w:rsidRPr="007E1930" w:rsidRDefault="00794FCC" w:rsidP="00794FCC">
      <w:pPr>
        <w:pStyle w:val="Heading7"/>
      </w:pPr>
      <w:r>
        <w:rPr>
          <w:i/>
        </w:rPr>
        <w:t xml:space="preserve">When you </w:t>
      </w:r>
      <w:r w:rsidRPr="007E1930">
        <w:t xml:space="preserve">connect to </w:t>
      </w:r>
      <w:r>
        <w:t xml:space="preserve">the $79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27628376"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095A100D"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5F266F74"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657A3058" w14:textId="77777777" w:rsidTr="00794FCC">
        <w:trPr>
          <w:trHeight w:val="570"/>
          <w:jc w:val="center"/>
        </w:trPr>
        <w:tc>
          <w:tcPr>
            <w:tcW w:w="4035" w:type="dxa"/>
            <w:shd w:val="clear" w:color="auto" w:fill="auto"/>
            <w:vAlign w:val="center"/>
          </w:tcPr>
          <w:p w14:paraId="608E9FD6" w14:textId="77777777" w:rsidR="00794FCC" w:rsidRPr="008A000E" w:rsidRDefault="00794FCC" w:rsidP="00794FCC">
            <w:pPr>
              <w:rPr>
                <w:rFonts w:eastAsia="Calibri"/>
                <w:sz w:val="20"/>
                <w:szCs w:val="20"/>
              </w:rPr>
            </w:pPr>
          </w:p>
        </w:tc>
        <w:tc>
          <w:tcPr>
            <w:tcW w:w="4035" w:type="dxa"/>
            <w:vAlign w:val="center"/>
          </w:tcPr>
          <w:p w14:paraId="5A96C7C1" w14:textId="77777777" w:rsidR="00794FCC" w:rsidRPr="008A000E" w:rsidRDefault="00794FCC" w:rsidP="00794FCC">
            <w:pPr>
              <w:spacing w:before="120"/>
              <w:jc w:val="center"/>
              <w:rPr>
                <w:b/>
                <w:sz w:val="20"/>
                <w:szCs w:val="20"/>
              </w:rPr>
            </w:pPr>
            <w:r>
              <w:rPr>
                <w:rFonts w:eastAsia="Calibri"/>
                <w:b/>
                <w:sz w:val="20"/>
                <w:szCs w:val="20"/>
              </w:rPr>
              <w:t>$79 My Promo Plus</w:t>
            </w:r>
          </w:p>
        </w:tc>
      </w:tr>
      <w:tr w:rsidR="00794FCC" w:rsidRPr="008A000E" w14:paraId="7DD17552" w14:textId="77777777" w:rsidTr="00794FCC">
        <w:trPr>
          <w:trHeight w:val="502"/>
          <w:jc w:val="center"/>
        </w:trPr>
        <w:tc>
          <w:tcPr>
            <w:tcW w:w="4035" w:type="dxa"/>
            <w:shd w:val="clear" w:color="auto" w:fill="auto"/>
            <w:vAlign w:val="center"/>
          </w:tcPr>
          <w:p w14:paraId="1B9D9C21"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087B50A5" w14:textId="77777777" w:rsidR="00794FCC" w:rsidRPr="008A000E" w:rsidRDefault="00794FCC" w:rsidP="00794FCC">
            <w:pPr>
              <w:spacing w:before="240"/>
              <w:jc w:val="center"/>
              <w:rPr>
                <w:sz w:val="20"/>
                <w:szCs w:val="20"/>
              </w:rPr>
            </w:pPr>
            <w:r>
              <w:rPr>
                <w:sz w:val="20"/>
                <w:szCs w:val="20"/>
              </w:rPr>
              <w:t>$79</w:t>
            </w:r>
          </w:p>
        </w:tc>
      </w:tr>
      <w:tr w:rsidR="00794FCC" w:rsidRPr="008A000E" w14:paraId="74453088" w14:textId="77777777" w:rsidTr="00794FCC">
        <w:trPr>
          <w:trHeight w:val="334"/>
          <w:jc w:val="center"/>
        </w:trPr>
        <w:tc>
          <w:tcPr>
            <w:tcW w:w="4035" w:type="dxa"/>
            <w:shd w:val="clear" w:color="auto" w:fill="auto"/>
            <w:vAlign w:val="center"/>
          </w:tcPr>
          <w:p w14:paraId="678ED182"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6D0858D7" w14:textId="77777777" w:rsidR="00794FCC" w:rsidRPr="008A000E" w:rsidRDefault="00794FCC" w:rsidP="00794FCC">
            <w:pPr>
              <w:spacing w:before="240"/>
              <w:jc w:val="center"/>
              <w:rPr>
                <w:sz w:val="20"/>
                <w:szCs w:val="20"/>
              </w:rPr>
            </w:pPr>
            <w:r>
              <w:rPr>
                <w:sz w:val="20"/>
                <w:szCs w:val="20"/>
              </w:rPr>
              <w:t>80GB</w:t>
            </w:r>
          </w:p>
        </w:tc>
      </w:tr>
      <w:tr w:rsidR="00794FCC" w:rsidRPr="008A000E" w14:paraId="0562189A" w14:textId="77777777" w:rsidTr="00794FCC">
        <w:trPr>
          <w:trHeight w:val="357"/>
          <w:jc w:val="center"/>
        </w:trPr>
        <w:tc>
          <w:tcPr>
            <w:tcW w:w="4035" w:type="dxa"/>
            <w:shd w:val="clear" w:color="auto" w:fill="auto"/>
            <w:vAlign w:val="center"/>
          </w:tcPr>
          <w:p w14:paraId="1D63B823"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159BCB64"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14D68968" w14:textId="77777777" w:rsidR="00794FCC" w:rsidRPr="008A000E" w:rsidRDefault="00794FCC" w:rsidP="00794FCC">
            <w:pPr>
              <w:spacing w:before="240"/>
              <w:jc w:val="center"/>
              <w:rPr>
                <w:sz w:val="20"/>
                <w:szCs w:val="20"/>
              </w:rPr>
            </w:pPr>
          </w:p>
        </w:tc>
      </w:tr>
      <w:tr w:rsidR="00794FCC" w:rsidRPr="008A000E" w14:paraId="25129981" w14:textId="77777777" w:rsidTr="00794FCC">
        <w:trPr>
          <w:trHeight w:val="1238"/>
          <w:jc w:val="center"/>
        </w:trPr>
        <w:tc>
          <w:tcPr>
            <w:tcW w:w="4035" w:type="dxa"/>
            <w:shd w:val="clear" w:color="auto" w:fill="auto"/>
            <w:vAlign w:val="center"/>
          </w:tcPr>
          <w:p w14:paraId="1F5679CE"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538B8D9B"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2BC44EDF"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36D4EE36" w14:textId="77777777" w:rsidTr="00794FCC">
        <w:trPr>
          <w:trHeight w:val="980"/>
          <w:jc w:val="center"/>
        </w:trPr>
        <w:tc>
          <w:tcPr>
            <w:tcW w:w="4035" w:type="dxa"/>
            <w:shd w:val="clear" w:color="auto" w:fill="auto"/>
            <w:vAlign w:val="center"/>
          </w:tcPr>
          <w:p w14:paraId="5597B132"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3775A202"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6C41C4C1" w14:textId="77777777" w:rsidTr="00794FCC">
        <w:trPr>
          <w:trHeight w:val="541"/>
          <w:jc w:val="center"/>
        </w:trPr>
        <w:tc>
          <w:tcPr>
            <w:tcW w:w="4035" w:type="dxa"/>
            <w:shd w:val="clear" w:color="auto" w:fill="auto"/>
            <w:vAlign w:val="center"/>
          </w:tcPr>
          <w:p w14:paraId="21C34C09"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5C48B482"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2394C04F" w14:textId="77777777" w:rsidTr="00794FCC">
        <w:trPr>
          <w:trHeight w:val="412"/>
          <w:jc w:val="center"/>
        </w:trPr>
        <w:tc>
          <w:tcPr>
            <w:tcW w:w="4035" w:type="dxa"/>
            <w:shd w:val="clear" w:color="auto" w:fill="auto"/>
            <w:vAlign w:val="center"/>
          </w:tcPr>
          <w:p w14:paraId="3225FEAD"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24 months </w:t>
            </w:r>
          </w:p>
        </w:tc>
        <w:tc>
          <w:tcPr>
            <w:tcW w:w="4035" w:type="dxa"/>
            <w:vAlign w:val="center"/>
          </w:tcPr>
          <w:p w14:paraId="76A7EF50" w14:textId="77777777" w:rsidR="00794FCC" w:rsidRPr="008A000E" w:rsidRDefault="00794FCC" w:rsidP="00794FCC">
            <w:pPr>
              <w:spacing w:before="240" w:after="240"/>
              <w:jc w:val="center"/>
              <w:rPr>
                <w:sz w:val="20"/>
                <w:szCs w:val="20"/>
              </w:rPr>
            </w:pPr>
            <w:r>
              <w:rPr>
                <w:sz w:val="20"/>
                <w:szCs w:val="20"/>
              </w:rPr>
              <w:t>$1,896</w:t>
            </w:r>
          </w:p>
        </w:tc>
      </w:tr>
    </w:tbl>
    <w:p w14:paraId="1CA24E13" w14:textId="77777777" w:rsidR="00794FCC" w:rsidRDefault="00794FCC" w:rsidP="00794FCC">
      <w:pPr>
        <w:pStyle w:val="BodyText"/>
      </w:pPr>
    </w:p>
    <w:p w14:paraId="1999EB4C"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3976B7A0" w14:textId="77777777" w:rsidTr="00794FCC">
        <w:trPr>
          <w:trHeight w:val="288"/>
        </w:trPr>
        <w:tc>
          <w:tcPr>
            <w:tcW w:w="5868" w:type="dxa"/>
            <w:shd w:val="clear" w:color="auto" w:fill="auto"/>
            <w:vAlign w:val="center"/>
          </w:tcPr>
          <w:p w14:paraId="40E48585"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19E32107"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52D34619" w14:textId="77777777" w:rsidTr="00794FCC">
        <w:trPr>
          <w:trHeight w:val="288"/>
        </w:trPr>
        <w:tc>
          <w:tcPr>
            <w:tcW w:w="5868" w:type="dxa"/>
            <w:shd w:val="clear" w:color="auto" w:fill="auto"/>
            <w:vAlign w:val="center"/>
          </w:tcPr>
          <w:p w14:paraId="1A6F43CD"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3988DEAC" w14:textId="77777777" w:rsidR="00794FCC" w:rsidRPr="002373A9" w:rsidRDefault="00794FCC" w:rsidP="00794FCC">
            <w:pPr>
              <w:pStyle w:val="BodyText"/>
              <w:spacing w:before="100" w:after="100"/>
              <w:jc w:val="center"/>
            </w:pPr>
            <w:r w:rsidRPr="002373A9">
              <w:t>$1.00 per min + 40c flagfall</w:t>
            </w:r>
          </w:p>
        </w:tc>
      </w:tr>
      <w:tr w:rsidR="00794FCC" w:rsidRPr="002373A9" w14:paraId="53C2829D" w14:textId="77777777" w:rsidTr="00794FCC">
        <w:trPr>
          <w:trHeight w:val="288"/>
        </w:trPr>
        <w:tc>
          <w:tcPr>
            <w:tcW w:w="5868" w:type="dxa"/>
            <w:shd w:val="clear" w:color="auto" w:fill="auto"/>
            <w:vAlign w:val="center"/>
          </w:tcPr>
          <w:p w14:paraId="0E351037"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24BBCD5F" w14:textId="77777777" w:rsidR="00794FCC" w:rsidRPr="002373A9" w:rsidRDefault="00794FCC" w:rsidP="00794FCC">
            <w:pPr>
              <w:pStyle w:val="BodyText"/>
              <w:spacing w:before="100" w:after="100"/>
              <w:jc w:val="center"/>
            </w:pPr>
            <w:r w:rsidRPr="002373A9">
              <w:t>$0 per minute</w:t>
            </w:r>
          </w:p>
        </w:tc>
      </w:tr>
      <w:tr w:rsidR="00794FCC" w:rsidRPr="002373A9" w14:paraId="277915E4" w14:textId="77777777" w:rsidTr="00794FCC">
        <w:trPr>
          <w:trHeight w:val="288"/>
        </w:trPr>
        <w:tc>
          <w:tcPr>
            <w:tcW w:w="5868" w:type="dxa"/>
            <w:shd w:val="clear" w:color="auto" w:fill="auto"/>
            <w:vAlign w:val="center"/>
          </w:tcPr>
          <w:p w14:paraId="6819975A"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38D03B20"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64468DC6" w14:textId="77777777" w:rsidTr="00794FCC">
        <w:trPr>
          <w:trHeight w:val="288"/>
        </w:trPr>
        <w:tc>
          <w:tcPr>
            <w:tcW w:w="5868" w:type="dxa"/>
            <w:shd w:val="clear" w:color="auto" w:fill="auto"/>
            <w:vAlign w:val="center"/>
          </w:tcPr>
          <w:p w14:paraId="6B498871"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7F04553A" w14:textId="77777777" w:rsidR="00794FCC" w:rsidRPr="002373A9" w:rsidRDefault="00794FCC" w:rsidP="00794FCC">
            <w:pPr>
              <w:pStyle w:val="BodyText"/>
              <w:spacing w:before="100" w:after="100"/>
              <w:jc w:val="center"/>
            </w:pPr>
            <w:r w:rsidRPr="002373A9">
              <w:t>$0 per minute</w:t>
            </w:r>
          </w:p>
        </w:tc>
      </w:tr>
      <w:tr w:rsidR="00794FCC" w:rsidRPr="002373A9" w14:paraId="6DEA64B1" w14:textId="77777777" w:rsidTr="00794FCC">
        <w:trPr>
          <w:trHeight w:val="288"/>
        </w:trPr>
        <w:tc>
          <w:tcPr>
            <w:tcW w:w="5868" w:type="dxa"/>
            <w:shd w:val="clear" w:color="auto" w:fill="auto"/>
            <w:vAlign w:val="center"/>
          </w:tcPr>
          <w:p w14:paraId="01B9E0F1"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52F72244" w14:textId="77777777" w:rsidR="00794FCC" w:rsidRPr="002373A9" w:rsidRDefault="00794FCC" w:rsidP="00794FCC">
            <w:pPr>
              <w:pStyle w:val="BodyText"/>
              <w:spacing w:before="100" w:after="100"/>
              <w:jc w:val="center"/>
            </w:pPr>
            <w:r w:rsidRPr="002373A9">
              <w:t>50c per call</w:t>
            </w:r>
          </w:p>
        </w:tc>
      </w:tr>
      <w:tr w:rsidR="00794FCC" w:rsidRPr="002373A9" w14:paraId="41EB4706" w14:textId="77777777" w:rsidTr="00794FCC">
        <w:trPr>
          <w:trHeight w:val="288"/>
        </w:trPr>
        <w:tc>
          <w:tcPr>
            <w:tcW w:w="5868" w:type="dxa"/>
            <w:shd w:val="clear" w:color="auto" w:fill="auto"/>
            <w:vAlign w:val="center"/>
          </w:tcPr>
          <w:p w14:paraId="5425D0E9"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49CC692A" w14:textId="77777777" w:rsidR="00794FCC" w:rsidRPr="002373A9" w:rsidRDefault="00794FCC" w:rsidP="00794FCC">
            <w:pPr>
              <w:pStyle w:val="BodyText"/>
              <w:spacing w:before="100" w:after="100"/>
              <w:jc w:val="center"/>
            </w:pPr>
            <w:r w:rsidRPr="002373A9">
              <w:t>90c per minute +$1.75c flagfall</w:t>
            </w:r>
          </w:p>
        </w:tc>
      </w:tr>
      <w:tr w:rsidR="00794FCC" w:rsidRPr="002373A9" w14:paraId="34195DFB" w14:textId="77777777" w:rsidTr="00794FCC">
        <w:trPr>
          <w:trHeight w:val="288"/>
        </w:trPr>
        <w:tc>
          <w:tcPr>
            <w:tcW w:w="5868" w:type="dxa"/>
            <w:shd w:val="clear" w:color="auto" w:fill="auto"/>
            <w:vAlign w:val="center"/>
          </w:tcPr>
          <w:p w14:paraId="7A10980E"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69A639FC"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290B5DC7" w14:textId="77777777" w:rsidR="00794FCC" w:rsidRPr="002373A9" w:rsidRDefault="00794FCC" w:rsidP="00794FCC">
            <w:pPr>
              <w:pStyle w:val="BodyText"/>
              <w:spacing w:before="100" w:after="100"/>
              <w:jc w:val="center"/>
            </w:pPr>
            <w:r w:rsidRPr="002373A9">
              <w:t>See optus.com.au/international</w:t>
            </w:r>
          </w:p>
        </w:tc>
      </w:tr>
      <w:tr w:rsidR="00794FCC" w:rsidRPr="002373A9" w14:paraId="6618469B" w14:textId="77777777" w:rsidTr="00794FCC">
        <w:trPr>
          <w:trHeight w:val="288"/>
        </w:trPr>
        <w:tc>
          <w:tcPr>
            <w:tcW w:w="5868" w:type="dxa"/>
            <w:shd w:val="clear" w:color="auto" w:fill="auto"/>
            <w:vAlign w:val="center"/>
          </w:tcPr>
          <w:p w14:paraId="4C3732FC"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7CABCE5A"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425F92BB" w14:textId="77777777" w:rsidTr="00794FCC">
        <w:trPr>
          <w:trHeight w:val="288"/>
        </w:trPr>
        <w:tc>
          <w:tcPr>
            <w:tcW w:w="5868" w:type="dxa"/>
            <w:shd w:val="clear" w:color="auto" w:fill="auto"/>
            <w:vAlign w:val="center"/>
          </w:tcPr>
          <w:p w14:paraId="4C59A883"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26A27B43" w14:textId="77777777" w:rsidR="00794FCC" w:rsidRPr="002373A9" w:rsidRDefault="00794FCC" w:rsidP="00794FCC">
            <w:pPr>
              <w:pStyle w:val="BodyText"/>
              <w:spacing w:before="100" w:after="100"/>
              <w:jc w:val="center"/>
            </w:pPr>
            <w:r w:rsidRPr="002373A9">
              <w:t>75c per MMS</w:t>
            </w:r>
          </w:p>
        </w:tc>
      </w:tr>
      <w:tr w:rsidR="00794FCC" w:rsidRPr="002373A9" w14:paraId="30272A49" w14:textId="77777777" w:rsidTr="00794FCC">
        <w:trPr>
          <w:trHeight w:val="288"/>
        </w:trPr>
        <w:tc>
          <w:tcPr>
            <w:tcW w:w="5868" w:type="dxa"/>
            <w:shd w:val="clear" w:color="auto" w:fill="auto"/>
            <w:vAlign w:val="center"/>
          </w:tcPr>
          <w:p w14:paraId="678CDE28"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223396A6" w14:textId="77777777" w:rsidR="00794FCC" w:rsidRPr="002373A9" w:rsidRDefault="00794FCC" w:rsidP="00794FCC">
            <w:pPr>
              <w:pStyle w:val="BodyText"/>
              <w:spacing w:before="100" w:after="100"/>
              <w:jc w:val="center"/>
            </w:pPr>
            <w:r w:rsidRPr="002373A9">
              <w:t>$1.50 per minute +35c flagfall</w:t>
            </w:r>
          </w:p>
        </w:tc>
      </w:tr>
      <w:tr w:rsidR="00794FCC" w:rsidRPr="002373A9" w14:paraId="0B2746D1" w14:textId="77777777" w:rsidTr="00794FCC">
        <w:trPr>
          <w:trHeight w:val="288"/>
        </w:trPr>
        <w:tc>
          <w:tcPr>
            <w:tcW w:w="5868" w:type="dxa"/>
            <w:shd w:val="clear" w:color="auto" w:fill="auto"/>
            <w:vAlign w:val="center"/>
          </w:tcPr>
          <w:p w14:paraId="698DED09"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04CB6D28" w14:textId="77777777" w:rsidR="00794FCC" w:rsidRPr="002373A9" w:rsidRDefault="00794FCC" w:rsidP="00794FCC">
            <w:pPr>
              <w:pStyle w:val="BodyText"/>
              <w:spacing w:before="100" w:after="100"/>
              <w:jc w:val="center"/>
            </w:pPr>
            <w:r w:rsidRPr="002373A9">
              <w:t>See optus.com.au/roaming</w:t>
            </w:r>
          </w:p>
        </w:tc>
      </w:tr>
    </w:tbl>
    <w:p w14:paraId="7CD464A3" w14:textId="77777777" w:rsidR="00794FCC" w:rsidRPr="009E0138" w:rsidRDefault="00794FCC" w:rsidP="00794FCC">
      <w:pPr>
        <w:pStyle w:val="BodyText"/>
      </w:pPr>
    </w:p>
    <w:p w14:paraId="7B25C190" w14:textId="77777777" w:rsidR="00794FCC" w:rsidRDefault="00794FCC" w:rsidP="00794FCC">
      <w:pPr>
        <w:pStyle w:val="Heading6"/>
        <w:keepNext/>
        <w:tabs>
          <w:tab w:val="clear" w:pos="720"/>
          <w:tab w:val="num" w:pos="709"/>
        </w:tabs>
        <w:ind w:left="709" w:hanging="709"/>
      </w:pPr>
      <w:bookmarkStart w:id="537" w:name="_Toc23319046"/>
      <w:bookmarkStart w:id="538" w:name="_Toc25317599"/>
      <w:bookmarkStart w:id="539" w:name="_Toc41394404"/>
      <w:r>
        <w:t>My Account</w:t>
      </w:r>
      <w:bookmarkEnd w:id="537"/>
      <w:bookmarkEnd w:id="538"/>
      <w:bookmarkEnd w:id="539"/>
    </w:p>
    <w:p w14:paraId="727FB75B"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28AA1C9D" w14:textId="77777777" w:rsidR="00794FCC" w:rsidRPr="00050DBB" w:rsidRDefault="00794FCC" w:rsidP="00794FCC">
      <w:pPr>
        <w:pStyle w:val="Heading6"/>
        <w:tabs>
          <w:tab w:val="clear" w:pos="720"/>
          <w:tab w:val="num" w:pos="709"/>
        </w:tabs>
        <w:ind w:left="709" w:hanging="709"/>
        <w:rPr>
          <w:szCs w:val="20"/>
        </w:rPr>
      </w:pPr>
      <w:bookmarkStart w:id="540" w:name="_Toc23319047"/>
      <w:bookmarkStart w:id="541" w:name="_Toc25317600"/>
      <w:bookmarkStart w:id="542" w:name="_Toc41394405"/>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540"/>
      <w:bookmarkEnd w:id="541"/>
      <w:bookmarkEnd w:id="542"/>
    </w:p>
    <w:p w14:paraId="211884EF"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44B08CC1" w14:textId="77777777" w:rsidR="00794FCC"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r>
        <w:rPr>
          <w:rFonts w:eastAsia="Times New Roman" w:cs="Arial"/>
          <w:iCs/>
          <w:sz w:val="20"/>
        </w:rPr>
        <w:t xml:space="preserve"> </w:t>
      </w:r>
    </w:p>
    <w:p w14:paraId="4414B057" w14:textId="77777777" w:rsidR="00794FCC" w:rsidRPr="005110E8" w:rsidRDefault="00794FCC" w:rsidP="00794FCC">
      <w:pPr>
        <w:numPr>
          <w:ilvl w:val="7"/>
          <w:numId w:val="1"/>
        </w:numPr>
        <w:spacing w:after="200"/>
        <w:outlineLvl w:val="7"/>
        <w:rPr>
          <w:rFonts w:eastAsia="Times New Roman" w:cs="Arial"/>
          <w:iCs/>
          <w:sz w:val="20"/>
        </w:rPr>
      </w:pPr>
      <w:r w:rsidRPr="005110E8">
        <w:rPr>
          <w:sz w:val="20"/>
          <w:szCs w:val="20"/>
        </w:rPr>
        <w:t xml:space="preserve">the sum of unpaid </w:t>
      </w:r>
      <w:r w:rsidRPr="005110E8">
        <w:rPr>
          <w:i/>
          <w:sz w:val="20"/>
          <w:szCs w:val="20"/>
        </w:rPr>
        <w:t xml:space="preserve">equipment charges </w:t>
      </w:r>
      <w:r w:rsidRPr="005110E8">
        <w:rPr>
          <w:sz w:val="20"/>
          <w:szCs w:val="20"/>
        </w:rPr>
        <w:t xml:space="preserve">owing on </w:t>
      </w:r>
      <w:r w:rsidRPr="005110E8">
        <w:rPr>
          <w:i/>
          <w:sz w:val="20"/>
          <w:szCs w:val="20"/>
        </w:rPr>
        <w:t>your</w:t>
      </w:r>
      <w:r w:rsidRPr="005110E8">
        <w:rPr>
          <w:sz w:val="20"/>
          <w:szCs w:val="20"/>
        </w:rPr>
        <w:t xml:space="preserve"> </w:t>
      </w:r>
      <w:r w:rsidRPr="005110E8">
        <w:rPr>
          <w:i/>
          <w:sz w:val="20"/>
          <w:szCs w:val="20"/>
        </w:rPr>
        <w:t>mobile phone</w:t>
      </w:r>
      <w:r w:rsidRPr="005110E8">
        <w:rPr>
          <w:sz w:val="20"/>
          <w:szCs w:val="20"/>
        </w:rPr>
        <w:t xml:space="preserve"> under the </w:t>
      </w:r>
      <w:r>
        <w:rPr>
          <w:i/>
          <w:sz w:val="20"/>
          <w:szCs w:val="20"/>
        </w:rPr>
        <w:t>device</w:t>
      </w:r>
      <w:r w:rsidRPr="005110E8">
        <w:rPr>
          <w:i/>
          <w:sz w:val="20"/>
          <w:szCs w:val="20"/>
        </w:rPr>
        <w:t xml:space="preserve"> payment plan</w:t>
      </w:r>
      <w:r w:rsidRPr="005110E8">
        <w:rPr>
          <w:sz w:val="20"/>
          <w:szCs w:val="20"/>
        </w:rPr>
        <w:t xml:space="preserve"> (if any).  </w:t>
      </w:r>
      <w:r>
        <w:rPr>
          <w:sz w:val="20"/>
          <w:szCs w:val="20"/>
        </w:rPr>
        <w:t>A</w:t>
      </w:r>
      <w:r w:rsidRPr="005110E8">
        <w:rPr>
          <w:sz w:val="20"/>
          <w:szCs w:val="20"/>
        </w:rPr>
        <w:t xml:space="preserve">ny device or handset credit </w:t>
      </w:r>
      <w:r w:rsidRPr="005110E8">
        <w:rPr>
          <w:i/>
          <w:sz w:val="20"/>
          <w:szCs w:val="20"/>
        </w:rPr>
        <w:t>you</w:t>
      </w:r>
      <w:r w:rsidRPr="005110E8">
        <w:rPr>
          <w:sz w:val="20"/>
          <w:szCs w:val="20"/>
        </w:rPr>
        <w:t xml:space="preserve"> were entitled to will be forfeited.</w:t>
      </w:r>
    </w:p>
    <w:p w14:paraId="68BDC67B" w14:textId="77777777" w:rsidR="00794FCC" w:rsidRPr="009C02DF" w:rsidRDefault="00794FCC" w:rsidP="00794FCC">
      <w:pPr>
        <w:pStyle w:val="Heading4"/>
      </w:pPr>
      <w:bookmarkStart w:id="543" w:name="_Toc23319048"/>
      <w:bookmarkStart w:id="544" w:name="_Toc25317601"/>
      <w:bookmarkStart w:id="545" w:name="_Toc41394406"/>
      <w:r>
        <w:t>$79 My Promo Plus – 36 months</w:t>
      </w:r>
      <w:bookmarkEnd w:id="543"/>
      <w:bookmarkEnd w:id="544"/>
      <w:bookmarkEnd w:id="545"/>
    </w:p>
    <w:p w14:paraId="53744475"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38"/>
        <w:gridCol w:w="2849"/>
      </w:tblGrid>
      <w:tr w:rsidR="00794FCC" w:rsidRPr="008E1D85" w14:paraId="78C136BA" w14:textId="77777777" w:rsidTr="00794FCC">
        <w:trPr>
          <w:trHeight w:val="54"/>
        </w:trPr>
        <w:tc>
          <w:tcPr>
            <w:tcW w:w="3159" w:type="dxa"/>
            <w:tcBorders>
              <w:bottom w:val="single" w:sz="4" w:space="0" w:color="auto"/>
            </w:tcBorders>
            <w:shd w:val="clear" w:color="auto" w:fill="auto"/>
            <w:vAlign w:val="center"/>
          </w:tcPr>
          <w:p w14:paraId="2E732C4C" w14:textId="77777777" w:rsidR="00794FCC" w:rsidRPr="00082585" w:rsidRDefault="00794FCC" w:rsidP="00794FCC">
            <w:pPr>
              <w:pStyle w:val="BodyText"/>
              <w:spacing w:before="100" w:after="100"/>
              <w:jc w:val="center"/>
              <w:rPr>
                <w:b/>
              </w:rPr>
            </w:pPr>
            <w:r w:rsidRPr="00082585">
              <w:rPr>
                <w:b/>
              </w:rPr>
              <w:t>Plan</w:t>
            </w:r>
          </w:p>
        </w:tc>
        <w:tc>
          <w:tcPr>
            <w:tcW w:w="2538" w:type="dxa"/>
            <w:tcBorders>
              <w:bottom w:val="single" w:sz="4" w:space="0" w:color="auto"/>
            </w:tcBorders>
            <w:shd w:val="clear" w:color="auto" w:fill="auto"/>
            <w:vAlign w:val="center"/>
          </w:tcPr>
          <w:p w14:paraId="137739C0" w14:textId="77777777" w:rsidR="00794FCC" w:rsidRPr="00082585" w:rsidRDefault="00794FCC" w:rsidP="00794FCC">
            <w:pPr>
              <w:pStyle w:val="BodyText"/>
              <w:spacing w:before="100" w:after="100"/>
              <w:jc w:val="center"/>
              <w:rPr>
                <w:b/>
              </w:rPr>
            </w:pPr>
            <w:r w:rsidRPr="00082585">
              <w:rPr>
                <w:b/>
              </w:rPr>
              <w:t>Plan ID</w:t>
            </w:r>
          </w:p>
        </w:tc>
        <w:tc>
          <w:tcPr>
            <w:tcW w:w="2849" w:type="dxa"/>
            <w:tcBorders>
              <w:bottom w:val="single" w:sz="4" w:space="0" w:color="auto"/>
            </w:tcBorders>
            <w:shd w:val="clear" w:color="auto" w:fill="auto"/>
            <w:vAlign w:val="center"/>
          </w:tcPr>
          <w:p w14:paraId="5FEF41EE"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5A371518" w14:textId="77777777" w:rsidTr="00794FCC">
        <w:trPr>
          <w:trHeight w:val="54"/>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275D73A9" w14:textId="77777777" w:rsidR="00794FCC" w:rsidRDefault="00794FCC" w:rsidP="00794FCC">
            <w:pPr>
              <w:pStyle w:val="BodyText"/>
              <w:spacing w:before="100" w:after="100"/>
            </w:pPr>
            <w:r>
              <w:t>$79 My Promo Plus – 36 months</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472AD80F" w14:textId="77777777" w:rsidR="00794FCC" w:rsidRPr="0073187D" w:rsidRDefault="00794FCC" w:rsidP="00794FCC">
            <w:pPr>
              <w:pStyle w:val="BodyText"/>
              <w:spacing w:before="100" w:after="100"/>
              <w:jc w:val="center"/>
            </w:pPr>
            <w:r>
              <w:rPr>
                <w:color w:val="000000"/>
                <w:lang w:eastAsia="en-AU"/>
              </w:rPr>
              <w:t>34330314</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1AFA418" w14:textId="77777777" w:rsidR="00794FCC" w:rsidRDefault="00794FCC" w:rsidP="00794FCC">
            <w:pPr>
              <w:pStyle w:val="BodyText"/>
              <w:spacing w:before="100" w:after="100"/>
              <w:jc w:val="center"/>
            </w:pPr>
            <w:r>
              <w:t>13 September 2019 – 24 Nov 2019</w:t>
            </w:r>
          </w:p>
        </w:tc>
      </w:tr>
    </w:tbl>
    <w:p w14:paraId="0E311489" w14:textId="77777777" w:rsidR="00794FCC" w:rsidRDefault="00794FCC" w:rsidP="00794FCC">
      <w:pPr>
        <w:pStyle w:val="Heading6"/>
        <w:numPr>
          <w:ilvl w:val="0"/>
          <w:numId w:val="0"/>
        </w:numPr>
        <w:ind w:left="851"/>
      </w:pPr>
    </w:p>
    <w:p w14:paraId="0BED84F1" w14:textId="77777777" w:rsidR="00794FCC" w:rsidRPr="00F663E3" w:rsidRDefault="00794FCC" w:rsidP="00794FCC">
      <w:pPr>
        <w:pStyle w:val="Heading6"/>
        <w:tabs>
          <w:tab w:val="clear" w:pos="720"/>
          <w:tab w:val="num" w:pos="709"/>
        </w:tabs>
        <w:ind w:left="851" w:hanging="851"/>
      </w:pPr>
      <w:bookmarkStart w:id="546" w:name="_Toc23319049"/>
      <w:bookmarkStart w:id="547" w:name="_Toc25317602"/>
      <w:bookmarkStart w:id="548" w:name="_Toc41394407"/>
      <w:r w:rsidRPr="00F663E3">
        <w:t>Eligibi</w:t>
      </w:r>
      <w:r w:rsidRPr="009950AD">
        <w:rPr>
          <w:rStyle w:val="BodyTextChar"/>
          <w:rFonts w:eastAsia="MS Gothic"/>
        </w:rPr>
        <w:t>l</w:t>
      </w:r>
      <w:r w:rsidRPr="00F663E3">
        <w:t>ity</w:t>
      </w:r>
      <w:bookmarkEnd w:id="546"/>
      <w:bookmarkEnd w:id="547"/>
      <w:bookmarkEnd w:id="548"/>
    </w:p>
    <w:p w14:paraId="3211DBBB"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72276807"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6CCEBF3D"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528B7A2D" w14:textId="77777777" w:rsidR="00794FCC" w:rsidRPr="00F663E3" w:rsidRDefault="00794FCC" w:rsidP="00794FCC">
      <w:pPr>
        <w:pStyle w:val="Heading6"/>
        <w:keepNext/>
        <w:tabs>
          <w:tab w:val="clear" w:pos="720"/>
          <w:tab w:val="num" w:pos="709"/>
        </w:tabs>
        <w:ind w:left="709" w:hanging="709"/>
      </w:pPr>
      <w:bookmarkStart w:id="549" w:name="_Toc23319050"/>
      <w:bookmarkStart w:id="550" w:name="_Toc25317603"/>
      <w:bookmarkStart w:id="551" w:name="_Toc41394408"/>
      <w:r w:rsidRPr="00F663E3">
        <w:rPr>
          <w:snapToGrid w:val="0"/>
        </w:rPr>
        <w:t>Minimum Term</w:t>
      </w:r>
      <w:bookmarkEnd w:id="549"/>
      <w:bookmarkEnd w:id="550"/>
      <w:bookmarkEnd w:id="551"/>
    </w:p>
    <w:p w14:paraId="4BDAE34B"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36-month </w:t>
      </w:r>
      <w:r>
        <w:rPr>
          <w:i/>
        </w:rPr>
        <w:t xml:space="preserve">minimum </w:t>
      </w:r>
      <w:r w:rsidRPr="000359EA">
        <w:rPr>
          <w:i/>
        </w:rPr>
        <w:t>term.</w:t>
      </w:r>
    </w:p>
    <w:p w14:paraId="274E9102" w14:textId="77777777" w:rsidR="00794FCC" w:rsidRPr="00786EDC" w:rsidRDefault="00794FCC" w:rsidP="00794FCC">
      <w:pPr>
        <w:pStyle w:val="Heading6"/>
        <w:tabs>
          <w:tab w:val="clear" w:pos="720"/>
          <w:tab w:val="num" w:pos="709"/>
        </w:tabs>
        <w:ind w:left="709" w:hanging="709"/>
        <w:rPr>
          <w:b/>
        </w:rPr>
      </w:pPr>
      <w:bookmarkStart w:id="552" w:name="_Toc23319051"/>
      <w:bookmarkStart w:id="553" w:name="_Toc25317604"/>
      <w:bookmarkStart w:id="554" w:name="_Toc41394409"/>
      <w:r w:rsidRPr="00DA3DBC">
        <w:t xml:space="preserve">What </w:t>
      </w:r>
      <w:r w:rsidRPr="001217E3">
        <w:rPr>
          <w:i/>
        </w:rPr>
        <w:t>you</w:t>
      </w:r>
      <w:r w:rsidRPr="00DA3DBC">
        <w:t xml:space="preserve"> have to pay </w:t>
      </w:r>
      <w:r w:rsidRPr="001217E3">
        <w:rPr>
          <w:i/>
        </w:rPr>
        <w:t>us</w:t>
      </w:r>
      <w:bookmarkEnd w:id="552"/>
      <w:bookmarkEnd w:id="553"/>
      <w:bookmarkEnd w:id="554"/>
    </w:p>
    <w:p w14:paraId="0C1DCEA0"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66" w:history="1">
        <w:r w:rsidRPr="00C22725">
          <w:rPr>
            <w:rStyle w:val="Hyperlink"/>
            <w:rFonts w:eastAsia="MS Gothic"/>
            <w:i/>
            <w:szCs w:val="20"/>
          </w:rPr>
          <w:t>Appendix Y Value Added Service Features</w:t>
        </w:r>
        <w:r w:rsidRPr="00C22725">
          <w:rPr>
            <w:rStyle w:val="Hyperlink"/>
            <w:rFonts w:eastAsia="MS Gothic"/>
            <w:szCs w:val="20"/>
          </w:rPr>
          <w:t>.</w:t>
        </w:r>
      </w:hyperlink>
    </w:p>
    <w:p w14:paraId="6E8C7BE1"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1E7969F1" w14:textId="77777777" w:rsidR="00794FCC" w:rsidRPr="001217E3" w:rsidRDefault="00794FCC" w:rsidP="00794FCC">
      <w:pPr>
        <w:pStyle w:val="Heading7"/>
        <w:rPr>
          <w:szCs w:val="20"/>
        </w:rPr>
      </w:pPr>
      <w:r w:rsidRPr="001217E3">
        <w:rPr>
          <w:szCs w:val="20"/>
        </w:rPr>
        <w:t>Minimum Monthly Charge</w:t>
      </w:r>
    </w:p>
    <w:p w14:paraId="32E1F820"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21F8B899"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w:t>
      </w:r>
      <w:r>
        <w:rPr>
          <w:szCs w:val="20"/>
        </w:rPr>
        <w:t>36</w:t>
      </w:r>
      <w:r w:rsidRPr="00B03BB0">
        <w:rPr>
          <w:szCs w:val="20"/>
        </w:rPr>
        <w:t xml:space="preserve">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67" w:history="1">
        <w:r w:rsidRPr="00B03BB0">
          <w:rPr>
            <w:rStyle w:val="Hyperlink"/>
            <w:rFonts w:eastAsia="MS Gothic"/>
            <w:i/>
            <w:szCs w:val="20"/>
          </w:rPr>
          <w:t>Appendix D</w:t>
        </w:r>
      </w:hyperlink>
      <w:r w:rsidRPr="00B03BB0">
        <w:rPr>
          <w:szCs w:val="20"/>
        </w:rPr>
        <w:t xml:space="preserve">) on a </w:t>
      </w:r>
      <w:r>
        <w:rPr>
          <w:szCs w:val="20"/>
        </w:rPr>
        <w:t>36</w:t>
      </w:r>
      <w:r w:rsidRPr="00B03BB0">
        <w:rPr>
          <w:szCs w:val="20"/>
        </w:rPr>
        <w:t xml:space="preserve"> month </w:t>
      </w:r>
      <w:r w:rsidRPr="00B03BB0">
        <w:rPr>
          <w:i/>
          <w:szCs w:val="20"/>
        </w:rPr>
        <w:t>fixed-length agreement</w:t>
      </w:r>
      <w:r w:rsidRPr="00B03BB0">
        <w:rPr>
          <w:szCs w:val="20"/>
        </w:rPr>
        <w:t>.</w:t>
      </w:r>
    </w:p>
    <w:p w14:paraId="5DCE784F" w14:textId="77777777" w:rsidR="00794FCC" w:rsidRPr="000359EA" w:rsidRDefault="00794FCC" w:rsidP="00794FCC">
      <w:pPr>
        <w:pStyle w:val="Heading6"/>
        <w:tabs>
          <w:tab w:val="clear" w:pos="720"/>
          <w:tab w:val="num" w:pos="709"/>
        </w:tabs>
        <w:ind w:left="709" w:hanging="709"/>
        <w:rPr>
          <w:snapToGrid w:val="0"/>
        </w:rPr>
      </w:pPr>
      <w:bookmarkStart w:id="555" w:name="_Toc23319052"/>
      <w:bookmarkStart w:id="556" w:name="_Toc25317605"/>
      <w:bookmarkStart w:id="557" w:name="_Toc41394410"/>
      <w:r w:rsidRPr="000359EA">
        <w:rPr>
          <w:snapToGrid w:val="0"/>
        </w:rPr>
        <w:t>How</w:t>
      </w:r>
      <w:r>
        <w:rPr>
          <w:snapToGrid w:val="0"/>
        </w:rPr>
        <w:t xml:space="preserve"> this plan</w:t>
      </w:r>
      <w:r w:rsidRPr="000359EA">
        <w:rPr>
          <w:snapToGrid w:val="0"/>
        </w:rPr>
        <w:t xml:space="preserve"> work</w:t>
      </w:r>
      <w:bookmarkEnd w:id="555"/>
      <w:bookmarkEnd w:id="556"/>
      <w:bookmarkEnd w:id="557"/>
    </w:p>
    <w:p w14:paraId="54EA476A" w14:textId="77777777" w:rsidR="00794FCC" w:rsidRPr="004F3310" w:rsidRDefault="00794FCC" w:rsidP="00794FCC">
      <w:pPr>
        <w:pStyle w:val="Heading7"/>
      </w:pPr>
      <w:r>
        <w:t>The $79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3AC289BF"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542B2EDD" w14:textId="77777777" w:rsidR="00794FCC" w:rsidRDefault="00794FCC" w:rsidP="00794FCC">
      <w:pPr>
        <w:pStyle w:val="Heading7"/>
      </w:pPr>
      <w:r>
        <w:t xml:space="preserve">Data usage is calculated in one kilobyte increments. </w:t>
      </w:r>
    </w:p>
    <w:p w14:paraId="17B1C342"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199C6ED4"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2154892B"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431EFB68" w14:textId="77777777" w:rsidR="00794FCC" w:rsidRDefault="00794FCC" w:rsidP="00794FCC">
      <w:pPr>
        <w:pStyle w:val="Heading6"/>
        <w:tabs>
          <w:tab w:val="clear" w:pos="720"/>
          <w:tab w:val="num" w:pos="709"/>
        </w:tabs>
        <w:ind w:left="709" w:hanging="709"/>
        <w:rPr>
          <w:snapToGrid w:val="0"/>
        </w:rPr>
      </w:pPr>
      <w:bookmarkStart w:id="558" w:name="_Toc23319053"/>
      <w:bookmarkStart w:id="559" w:name="_Toc25317606"/>
      <w:bookmarkStart w:id="560" w:name="_Toc41394411"/>
      <w:r>
        <w:rPr>
          <w:snapToGrid w:val="0"/>
        </w:rPr>
        <w:t>Plan Changes</w:t>
      </w:r>
      <w:bookmarkEnd w:id="558"/>
      <w:bookmarkEnd w:id="559"/>
      <w:bookmarkEnd w:id="560"/>
    </w:p>
    <w:p w14:paraId="169F94E2"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24 month, 12 month and SIM Only plans) </w:t>
      </w:r>
      <w:r w:rsidRPr="000A75D1">
        <w:rPr>
          <w:szCs w:val="20"/>
        </w:rPr>
        <w:t xml:space="preserve">with a higher monthly </w:t>
      </w:r>
      <w:r w:rsidRPr="001217E3">
        <w:rPr>
          <w:i/>
          <w:szCs w:val="20"/>
        </w:rPr>
        <w:t>access fee</w:t>
      </w:r>
      <w:r>
        <w:rPr>
          <w:i/>
          <w:szCs w:val="20"/>
        </w:rPr>
        <w:t xml:space="preserve"> </w:t>
      </w:r>
      <w:r>
        <w:rPr>
          <w:iCs/>
          <w:szCs w:val="20"/>
        </w:rPr>
        <w:t>and remain on the same contract duration</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Pr>
          <w:i/>
          <w:szCs w:val="20"/>
        </w:rPr>
        <w:t xml:space="preserve"> </w:t>
      </w:r>
      <w:r>
        <w:rPr>
          <w:iCs/>
          <w:szCs w:val="20"/>
        </w:rPr>
        <w:t>or a different contract duration</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031F5C40" w14:textId="77777777" w:rsidR="00794FCC" w:rsidRDefault="00794FCC" w:rsidP="00794FCC">
      <w:pPr>
        <w:pStyle w:val="Heading6"/>
        <w:tabs>
          <w:tab w:val="clear" w:pos="720"/>
          <w:tab w:val="num" w:pos="709"/>
        </w:tabs>
        <w:ind w:left="709" w:hanging="709"/>
        <w:rPr>
          <w:snapToGrid w:val="0"/>
        </w:rPr>
      </w:pPr>
      <w:bookmarkStart w:id="561" w:name="_Toc23319054"/>
      <w:bookmarkStart w:id="562" w:name="_Toc25317607"/>
      <w:bookmarkStart w:id="563" w:name="_Toc41394412"/>
      <w:r>
        <w:rPr>
          <w:snapToGrid w:val="0"/>
        </w:rPr>
        <w:t>New Phone Trade Up</w:t>
      </w:r>
      <w:bookmarkEnd w:id="561"/>
      <w:bookmarkEnd w:id="562"/>
      <w:bookmarkEnd w:id="563"/>
    </w:p>
    <w:p w14:paraId="6522B4ED"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7F83D258" w14:textId="77777777" w:rsidR="00794FCC" w:rsidRPr="00652D6B" w:rsidRDefault="00794FCC" w:rsidP="00794FCC">
      <w:pPr>
        <w:pStyle w:val="OptusH3"/>
        <w:numPr>
          <w:ilvl w:val="2"/>
          <w:numId w:val="45"/>
        </w:numPr>
        <w:ind w:left="1560" w:hanging="851"/>
        <w:rPr>
          <w:rFonts w:ascii="Arial" w:hAnsi="Arial" w:cs="Arial"/>
          <w:sz w:val="20"/>
        </w:rPr>
      </w:pPr>
      <w:r w:rsidRPr="00652D6B">
        <w:rPr>
          <w:rFonts w:ascii="Arial" w:hAnsi="Arial" w:cs="Arial"/>
          <w:sz w:val="20"/>
        </w:rPr>
        <w:t xml:space="preserve">New Phone Trade Up </w:t>
      </w:r>
    </w:p>
    <w:p w14:paraId="7F298089" w14:textId="77777777" w:rsidR="00794FCC" w:rsidRPr="002E10B0" w:rsidRDefault="00794FCC" w:rsidP="00794FCC">
      <w:pPr>
        <w:pStyle w:val="Heading8"/>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n</w:t>
      </w:r>
      <w:r w:rsidRPr="00652D6B">
        <w:rPr>
          <w:szCs w:val="20"/>
        </w:rPr>
        <w:t xml:space="preserve"> Optus </w:t>
      </w:r>
      <w:r>
        <w:rPr>
          <w:szCs w:val="20"/>
        </w:rPr>
        <w:t xml:space="preserve">retail </w:t>
      </w:r>
      <w:r w:rsidRPr="00652D6B">
        <w:rPr>
          <w:szCs w:val="20"/>
        </w:rPr>
        <w:t xml:space="preserve">store in </w:t>
      </w:r>
      <w:r w:rsidRPr="001217E3">
        <w:rPr>
          <w:i/>
          <w:szCs w:val="20"/>
        </w:rPr>
        <w:t>good working order</w:t>
      </w:r>
      <w:r w:rsidRPr="00652D6B">
        <w:rPr>
          <w:szCs w:val="20"/>
        </w:rPr>
        <w:t xml:space="preserve">, purchase a new mobile phone on a new </w:t>
      </w:r>
      <w:r>
        <w:rPr>
          <w:szCs w:val="20"/>
        </w:rPr>
        <w:t xml:space="preserve">eligible 24 or 36 </w:t>
      </w:r>
      <w:r w:rsidRPr="00652D6B">
        <w:rPr>
          <w:szCs w:val="20"/>
        </w:rPr>
        <w:t xml:space="preserve">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763510A9"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6CCD1E33"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sidRPr="009023E0">
        <w:rPr>
          <w:i/>
          <w:szCs w:val="20"/>
        </w:rPr>
        <w:t xml:space="preserve">equipment </w:t>
      </w:r>
      <w:r w:rsidRPr="001217E3">
        <w:rPr>
          <w:i/>
          <w:szCs w:val="20"/>
        </w:rPr>
        <w:t>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140C7FA5"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w:t>
      </w:r>
      <w:r w:rsidRPr="009023E0">
        <w:rPr>
          <w:i/>
          <w:szCs w:val="20"/>
        </w:rPr>
        <w:t>equipment charges</w:t>
      </w:r>
      <w:r w:rsidRPr="00652D6B">
        <w:rPr>
          <w:szCs w:val="20"/>
        </w:rPr>
        <w:t xml:space="preserve"> on the phone </w:t>
      </w:r>
      <w:r w:rsidRPr="001217E3">
        <w:rPr>
          <w:i/>
          <w:szCs w:val="20"/>
        </w:rPr>
        <w:t>you</w:t>
      </w:r>
      <w:r w:rsidRPr="00652D6B">
        <w:rPr>
          <w:szCs w:val="20"/>
        </w:rPr>
        <w:t xml:space="preserve"> are returning.  </w:t>
      </w:r>
    </w:p>
    <w:p w14:paraId="3E898CD2" w14:textId="77777777" w:rsidR="00794FCC" w:rsidRPr="00735D06" w:rsidRDefault="00794FCC" w:rsidP="00794FCC">
      <w:pPr>
        <w:pStyle w:val="OptusH3"/>
        <w:numPr>
          <w:ilvl w:val="2"/>
          <w:numId w:val="45"/>
        </w:numPr>
        <w:ind w:left="1560" w:hanging="851"/>
        <w:rPr>
          <w:rFonts w:ascii="Arial" w:hAnsi="Arial" w:cs="Arial"/>
          <w:sz w:val="20"/>
        </w:rPr>
      </w:pPr>
      <w:r w:rsidRPr="00735D06">
        <w:rPr>
          <w:rFonts w:ascii="Arial" w:hAnsi="Arial" w:cs="Arial"/>
          <w:sz w:val="20"/>
        </w:rPr>
        <w:t>Keep existing mobile phone</w:t>
      </w:r>
    </w:p>
    <w:p w14:paraId="3DEC30C0"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were going to cover, and purchase a new mobile phone on a new eligible</w:t>
      </w:r>
      <w:r>
        <w:rPr>
          <w:rFonts w:cs="Arial"/>
          <w:sz w:val="20"/>
          <w:szCs w:val="20"/>
        </w:rPr>
        <w:t xml:space="preserve">   </w:t>
      </w:r>
      <w:r w:rsidRPr="00365E78">
        <w:rPr>
          <w:rFonts w:cs="Arial"/>
          <w:sz w:val="20"/>
          <w:szCs w:val="20"/>
        </w:rPr>
        <w:t>plan.</w:t>
      </w:r>
    </w:p>
    <w:p w14:paraId="29171523" w14:textId="77777777" w:rsidR="00794FCC" w:rsidRPr="00652D6B" w:rsidRDefault="00794FCC" w:rsidP="00794FCC"/>
    <w:p w14:paraId="75929BF4" w14:textId="77777777" w:rsidR="00794FCC" w:rsidRDefault="00794FCC" w:rsidP="00794FCC">
      <w:pPr>
        <w:pStyle w:val="Heading6"/>
        <w:tabs>
          <w:tab w:val="clear" w:pos="720"/>
        </w:tabs>
        <w:ind w:left="709" w:hanging="709"/>
        <w:rPr>
          <w:snapToGrid w:val="0"/>
        </w:rPr>
      </w:pPr>
      <w:bookmarkStart w:id="564" w:name="_Toc23319055"/>
      <w:bookmarkStart w:id="565" w:name="_Toc25317608"/>
      <w:bookmarkStart w:id="566" w:name="_Toc41394413"/>
      <w:r>
        <w:rPr>
          <w:snapToGrid w:val="0"/>
        </w:rPr>
        <w:t>Data Sharing</w:t>
      </w:r>
      <w:bookmarkEnd w:id="564"/>
      <w:bookmarkEnd w:id="565"/>
      <w:bookmarkEnd w:id="566"/>
    </w:p>
    <w:p w14:paraId="1475E158"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0952B0A2"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444EEB27" w14:textId="77777777" w:rsidR="00794FCC" w:rsidRDefault="00794FCC" w:rsidP="00794FCC">
      <w:pPr>
        <w:pStyle w:val="Heading7"/>
        <w:rPr>
          <w:snapToGrid w:val="0"/>
        </w:rPr>
      </w:pPr>
      <w:r>
        <w:rPr>
          <w:snapToGrid w:val="0"/>
        </w:rPr>
        <w:t>Data sharing is only available within Australia.</w:t>
      </w:r>
    </w:p>
    <w:p w14:paraId="22A008C4" w14:textId="77777777" w:rsidR="00794FCC" w:rsidRPr="00810CEB" w:rsidRDefault="00794FCC" w:rsidP="00794FCC">
      <w:pPr>
        <w:pStyle w:val="Heading6"/>
        <w:tabs>
          <w:tab w:val="clear" w:pos="720"/>
          <w:tab w:val="num" w:pos="709"/>
        </w:tabs>
        <w:ind w:left="709" w:hanging="709"/>
        <w:rPr>
          <w:snapToGrid w:val="0"/>
        </w:rPr>
      </w:pPr>
      <w:bookmarkStart w:id="567" w:name="_Toc23319056"/>
      <w:bookmarkStart w:id="568" w:name="_Toc25317609"/>
      <w:bookmarkStart w:id="569" w:name="_Toc41394414"/>
      <w:r w:rsidRPr="00810CEB">
        <w:rPr>
          <w:snapToGrid w:val="0"/>
        </w:rPr>
        <w:t>Unlimited standard national SMS and MMS</w:t>
      </w:r>
      <w:bookmarkEnd w:id="567"/>
      <w:bookmarkEnd w:id="568"/>
      <w:bookmarkEnd w:id="569"/>
    </w:p>
    <w:p w14:paraId="707D199F"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0A4CE17A"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68"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69" w:history="1">
        <w:r w:rsidRPr="00C22725">
          <w:rPr>
            <w:rStyle w:val="Hyperlink"/>
            <w:i/>
            <w:szCs w:val="20"/>
          </w:rPr>
          <w:t>Appendix S</w:t>
        </w:r>
        <w:r w:rsidRPr="00C22725">
          <w:rPr>
            <w:rStyle w:val="Hyperlink"/>
            <w:szCs w:val="20"/>
          </w:rPr>
          <w:t>.</w:t>
        </w:r>
      </w:hyperlink>
    </w:p>
    <w:p w14:paraId="4272AA69" w14:textId="77777777" w:rsidR="00794FCC" w:rsidRPr="000359EA" w:rsidRDefault="00794FCC" w:rsidP="00794FCC">
      <w:pPr>
        <w:pStyle w:val="Heading6"/>
        <w:tabs>
          <w:tab w:val="clear" w:pos="720"/>
          <w:tab w:val="num" w:pos="709"/>
        </w:tabs>
        <w:ind w:left="709" w:hanging="709"/>
        <w:rPr>
          <w:snapToGrid w:val="0"/>
        </w:rPr>
      </w:pPr>
      <w:bookmarkStart w:id="570" w:name="_Toc23319057"/>
      <w:bookmarkStart w:id="571" w:name="_Toc25317610"/>
      <w:bookmarkStart w:id="572" w:name="_Toc41394415"/>
      <w:r w:rsidRPr="000359EA">
        <w:rPr>
          <w:snapToGrid w:val="0"/>
        </w:rPr>
        <w:t>Additional benefit – Handset Credit</w:t>
      </w:r>
      <w:bookmarkEnd w:id="570"/>
      <w:bookmarkEnd w:id="571"/>
      <w:bookmarkEnd w:id="572"/>
    </w:p>
    <w:p w14:paraId="4400549D" w14:textId="77777777" w:rsidR="00794FCC" w:rsidRPr="007E1930" w:rsidRDefault="00794FCC" w:rsidP="00794FCC">
      <w:pPr>
        <w:pStyle w:val="Heading7"/>
      </w:pPr>
      <w:r>
        <w:rPr>
          <w:i/>
        </w:rPr>
        <w:t xml:space="preserve">When you </w:t>
      </w:r>
      <w:r w:rsidRPr="007E1930">
        <w:t xml:space="preserve">connect to </w:t>
      </w:r>
      <w:r>
        <w:t xml:space="preserve">the $79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5BBAD609"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29B210A8"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2F35BA66"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7A9E98E7" w14:textId="77777777" w:rsidTr="00794FCC">
        <w:trPr>
          <w:trHeight w:val="570"/>
          <w:jc w:val="center"/>
        </w:trPr>
        <w:tc>
          <w:tcPr>
            <w:tcW w:w="4035" w:type="dxa"/>
            <w:shd w:val="clear" w:color="auto" w:fill="auto"/>
            <w:vAlign w:val="center"/>
          </w:tcPr>
          <w:p w14:paraId="3B3CABD4" w14:textId="77777777" w:rsidR="00794FCC" w:rsidRPr="008A000E" w:rsidRDefault="00794FCC" w:rsidP="00794FCC">
            <w:pPr>
              <w:rPr>
                <w:rFonts w:eastAsia="Calibri"/>
                <w:sz w:val="20"/>
                <w:szCs w:val="20"/>
              </w:rPr>
            </w:pPr>
          </w:p>
        </w:tc>
        <w:tc>
          <w:tcPr>
            <w:tcW w:w="4035" w:type="dxa"/>
            <w:vAlign w:val="center"/>
          </w:tcPr>
          <w:p w14:paraId="2198B684" w14:textId="77777777" w:rsidR="00794FCC" w:rsidRPr="008A000E" w:rsidRDefault="00794FCC" w:rsidP="00794FCC">
            <w:pPr>
              <w:spacing w:before="120"/>
              <w:jc w:val="center"/>
              <w:rPr>
                <w:b/>
                <w:sz w:val="20"/>
                <w:szCs w:val="20"/>
              </w:rPr>
            </w:pPr>
            <w:r>
              <w:rPr>
                <w:rFonts w:eastAsia="Calibri"/>
                <w:b/>
                <w:sz w:val="20"/>
                <w:szCs w:val="20"/>
              </w:rPr>
              <w:t>$79 My Promo Plus</w:t>
            </w:r>
          </w:p>
        </w:tc>
      </w:tr>
      <w:tr w:rsidR="00794FCC" w:rsidRPr="008A000E" w14:paraId="29BAD934" w14:textId="77777777" w:rsidTr="00794FCC">
        <w:trPr>
          <w:trHeight w:val="502"/>
          <w:jc w:val="center"/>
        </w:trPr>
        <w:tc>
          <w:tcPr>
            <w:tcW w:w="4035" w:type="dxa"/>
            <w:shd w:val="clear" w:color="auto" w:fill="auto"/>
            <w:vAlign w:val="center"/>
          </w:tcPr>
          <w:p w14:paraId="315CC38A"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4EC65515" w14:textId="77777777" w:rsidR="00794FCC" w:rsidRPr="008A000E" w:rsidRDefault="00794FCC" w:rsidP="00794FCC">
            <w:pPr>
              <w:spacing w:before="240"/>
              <w:jc w:val="center"/>
              <w:rPr>
                <w:sz w:val="20"/>
                <w:szCs w:val="20"/>
              </w:rPr>
            </w:pPr>
            <w:r>
              <w:rPr>
                <w:sz w:val="20"/>
                <w:szCs w:val="20"/>
              </w:rPr>
              <w:t>$79</w:t>
            </w:r>
          </w:p>
        </w:tc>
      </w:tr>
      <w:tr w:rsidR="00794FCC" w:rsidRPr="008A000E" w14:paraId="092EFA48" w14:textId="77777777" w:rsidTr="00794FCC">
        <w:trPr>
          <w:trHeight w:val="334"/>
          <w:jc w:val="center"/>
        </w:trPr>
        <w:tc>
          <w:tcPr>
            <w:tcW w:w="4035" w:type="dxa"/>
            <w:shd w:val="clear" w:color="auto" w:fill="auto"/>
            <w:vAlign w:val="center"/>
          </w:tcPr>
          <w:p w14:paraId="002B59D0"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1A2143B3" w14:textId="77777777" w:rsidR="00794FCC" w:rsidRPr="008A000E" w:rsidRDefault="00794FCC" w:rsidP="00794FCC">
            <w:pPr>
              <w:spacing w:before="240"/>
              <w:jc w:val="center"/>
              <w:rPr>
                <w:sz w:val="20"/>
                <w:szCs w:val="20"/>
              </w:rPr>
            </w:pPr>
            <w:r>
              <w:rPr>
                <w:sz w:val="20"/>
                <w:szCs w:val="20"/>
              </w:rPr>
              <w:t>80GB</w:t>
            </w:r>
          </w:p>
        </w:tc>
      </w:tr>
      <w:tr w:rsidR="00794FCC" w:rsidRPr="008A000E" w14:paraId="4D02E48E" w14:textId="77777777" w:rsidTr="00794FCC">
        <w:trPr>
          <w:trHeight w:val="357"/>
          <w:jc w:val="center"/>
        </w:trPr>
        <w:tc>
          <w:tcPr>
            <w:tcW w:w="4035" w:type="dxa"/>
            <w:shd w:val="clear" w:color="auto" w:fill="auto"/>
            <w:vAlign w:val="center"/>
          </w:tcPr>
          <w:p w14:paraId="6A444C3D"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592DB960"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4A2D7589" w14:textId="77777777" w:rsidR="00794FCC" w:rsidRPr="008A000E" w:rsidRDefault="00794FCC" w:rsidP="00794FCC">
            <w:pPr>
              <w:spacing w:before="240"/>
              <w:jc w:val="center"/>
              <w:rPr>
                <w:sz w:val="20"/>
                <w:szCs w:val="20"/>
              </w:rPr>
            </w:pPr>
          </w:p>
        </w:tc>
      </w:tr>
      <w:tr w:rsidR="00794FCC" w:rsidRPr="008A000E" w14:paraId="16B20AA8" w14:textId="77777777" w:rsidTr="00794FCC">
        <w:trPr>
          <w:trHeight w:val="1238"/>
          <w:jc w:val="center"/>
        </w:trPr>
        <w:tc>
          <w:tcPr>
            <w:tcW w:w="4035" w:type="dxa"/>
            <w:shd w:val="clear" w:color="auto" w:fill="auto"/>
            <w:vAlign w:val="center"/>
          </w:tcPr>
          <w:p w14:paraId="030708FC"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3FF06684"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0499ADED"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6D36A673" w14:textId="77777777" w:rsidTr="00794FCC">
        <w:trPr>
          <w:trHeight w:val="980"/>
          <w:jc w:val="center"/>
        </w:trPr>
        <w:tc>
          <w:tcPr>
            <w:tcW w:w="4035" w:type="dxa"/>
            <w:shd w:val="clear" w:color="auto" w:fill="auto"/>
            <w:vAlign w:val="center"/>
          </w:tcPr>
          <w:p w14:paraId="474F934A"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52D269EE"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55A5CA66" w14:textId="77777777" w:rsidTr="00794FCC">
        <w:trPr>
          <w:trHeight w:val="541"/>
          <w:jc w:val="center"/>
        </w:trPr>
        <w:tc>
          <w:tcPr>
            <w:tcW w:w="4035" w:type="dxa"/>
            <w:shd w:val="clear" w:color="auto" w:fill="auto"/>
            <w:vAlign w:val="center"/>
          </w:tcPr>
          <w:p w14:paraId="649C858F"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63BC9B7C"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4BA49AE5" w14:textId="77777777" w:rsidTr="00794FCC">
        <w:trPr>
          <w:trHeight w:val="412"/>
          <w:jc w:val="center"/>
        </w:trPr>
        <w:tc>
          <w:tcPr>
            <w:tcW w:w="4035" w:type="dxa"/>
            <w:shd w:val="clear" w:color="auto" w:fill="auto"/>
            <w:vAlign w:val="center"/>
          </w:tcPr>
          <w:p w14:paraId="5452898A"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w:t>
            </w:r>
            <w:r>
              <w:rPr>
                <w:rFonts w:eastAsia="Calibri"/>
                <w:b/>
                <w:bCs/>
                <w:sz w:val="20"/>
                <w:szCs w:val="20"/>
                <w:lang w:eastAsia="en-AU"/>
              </w:rPr>
              <w:t>36</w:t>
            </w:r>
            <w:r w:rsidRPr="008A000E">
              <w:rPr>
                <w:rFonts w:eastAsia="Calibri"/>
                <w:b/>
                <w:bCs/>
                <w:sz w:val="20"/>
                <w:szCs w:val="20"/>
                <w:lang w:eastAsia="en-AU"/>
              </w:rPr>
              <w:t xml:space="preserve"> months </w:t>
            </w:r>
          </w:p>
        </w:tc>
        <w:tc>
          <w:tcPr>
            <w:tcW w:w="4035" w:type="dxa"/>
            <w:vAlign w:val="center"/>
          </w:tcPr>
          <w:p w14:paraId="7D734ED7" w14:textId="77777777" w:rsidR="00794FCC" w:rsidRPr="008A000E" w:rsidRDefault="00794FCC" w:rsidP="00794FCC">
            <w:pPr>
              <w:spacing w:before="240" w:after="240"/>
              <w:jc w:val="center"/>
              <w:rPr>
                <w:sz w:val="20"/>
                <w:szCs w:val="20"/>
              </w:rPr>
            </w:pPr>
            <w:r w:rsidRPr="00F832EA">
              <w:rPr>
                <w:sz w:val="20"/>
                <w:szCs w:val="20"/>
              </w:rPr>
              <w:t>$2,844</w:t>
            </w:r>
          </w:p>
        </w:tc>
      </w:tr>
    </w:tbl>
    <w:p w14:paraId="04D728B9" w14:textId="77777777" w:rsidR="00794FCC" w:rsidRDefault="00794FCC" w:rsidP="00794FCC">
      <w:pPr>
        <w:pStyle w:val="BodyText"/>
      </w:pPr>
    </w:p>
    <w:p w14:paraId="4D41F967"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0FA477CC" w14:textId="77777777" w:rsidTr="00794FCC">
        <w:trPr>
          <w:trHeight w:val="288"/>
        </w:trPr>
        <w:tc>
          <w:tcPr>
            <w:tcW w:w="5868" w:type="dxa"/>
            <w:shd w:val="clear" w:color="auto" w:fill="auto"/>
            <w:vAlign w:val="center"/>
          </w:tcPr>
          <w:p w14:paraId="7709C718"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4D27EC63"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2B186711" w14:textId="77777777" w:rsidTr="00794FCC">
        <w:trPr>
          <w:trHeight w:val="288"/>
        </w:trPr>
        <w:tc>
          <w:tcPr>
            <w:tcW w:w="5868" w:type="dxa"/>
            <w:shd w:val="clear" w:color="auto" w:fill="auto"/>
            <w:vAlign w:val="center"/>
          </w:tcPr>
          <w:p w14:paraId="33947AD1"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6238761F" w14:textId="77777777" w:rsidR="00794FCC" w:rsidRPr="002373A9" w:rsidRDefault="00794FCC" w:rsidP="00794FCC">
            <w:pPr>
              <w:pStyle w:val="BodyText"/>
              <w:spacing w:before="100" w:after="100"/>
              <w:jc w:val="center"/>
            </w:pPr>
            <w:r w:rsidRPr="002373A9">
              <w:t>$1.00 per min + 40c flagfall</w:t>
            </w:r>
          </w:p>
        </w:tc>
      </w:tr>
      <w:tr w:rsidR="00794FCC" w:rsidRPr="002373A9" w14:paraId="61770813" w14:textId="77777777" w:rsidTr="00794FCC">
        <w:trPr>
          <w:trHeight w:val="288"/>
        </w:trPr>
        <w:tc>
          <w:tcPr>
            <w:tcW w:w="5868" w:type="dxa"/>
            <w:shd w:val="clear" w:color="auto" w:fill="auto"/>
            <w:vAlign w:val="center"/>
          </w:tcPr>
          <w:p w14:paraId="6236CEEA"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6BACDBBE" w14:textId="77777777" w:rsidR="00794FCC" w:rsidRPr="002373A9" w:rsidRDefault="00794FCC" w:rsidP="00794FCC">
            <w:pPr>
              <w:pStyle w:val="BodyText"/>
              <w:spacing w:before="100" w:after="100"/>
              <w:jc w:val="center"/>
            </w:pPr>
            <w:r w:rsidRPr="002373A9">
              <w:t>$0 per minute</w:t>
            </w:r>
          </w:p>
        </w:tc>
      </w:tr>
      <w:tr w:rsidR="00794FCC" w:rsidRPr="002373A9" w14:paraId="23697E38" w14:textId="77777777" w:rsidTr="00794FCC">
        <w:trPr>
          <w:trHeight w:val="288"/>
        </w:trPr>
        <w:tc>
          <w:tcPr>
            <w:tcW w:w="5868" w:type="dxa"/>
            <w:shd w:val="clear" w:color="auto" w:fill="auto"/>
            <w:vAlign w:val="center"/>
          </w:tcPr>
          <w:p w14:paraId="2E7DAB14"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2618E081"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3780B882" w14:textId="77777777" w:rsidTr="00794FCC">
        <w:trPr>
          <w:trHeight w:val="288"/>
        </w:trPr>
        <w:tc>
          <w:tcPr>
            <w:tcW w:w="5868" w:type="dxa"/>
            <w:shd w:val="clear" w:color="auto" w:fill="auto"/>
            <w:vAlign w:val="center"/>
          </w:tcPr>
          <w:p w14:paraId="211BFD84"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49D97C41" w14:textId="77777777" w:rsidR="00794FCC" w:rsidRPr="002373A9" w:rsidRDefault="00794FCC" w:rsidP="00794FCC">
            <w:pPr>
              <w:pStyle w:val="BodyText"/>
              <w:spacing w:before="100" w:after="100"/>
              <w:jc w:val="center"/>
            </w:pPr>
            <w:r w:rsidRPr="002373A9">
              <w:t>$0 per minute</w:t>
            </w:r>
          </w:p>
        </w:tc>
      </w:tr>
      <w:tr w:rsidR="00794FCC" w:rsidRPr="002373A9" w14:paraId="32C315D8" w14:textId="77777777" w:rsidTr="00794FCC">
        <w:trPr>
          <w:trHeight w:val="288"/>
        </w:trPr>
        <w:tc>
          <w:tcPr>
            <w:tcW w:w="5868" w:type="dxa"/>
            <w:shd w:val="clear" w:color="auto" w:fill="auto"/>
            <w:vAlign w:val="center"/>
          </w:tcPr>
          <w:p w14:paraId="60332678"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2557C23B" w14:textId="77777777" w:rsidR="00794FCC" w:rsidRPr="002373A9" w:rsidRDefault="00794FCC" w:rsidP="00794FCC">
            <w:pPr>
              <w:pStyle w:val="BodyText"/>
              <w:spacing w:before="100" w:after="100"/>
              <w:jc w:val="center"/>
            </w:pPr>
            <w:r w:rsidRPr="002373A9">
              <w:t>50c per call</w:t>
            </w:r>
          </w:p>
        </w:tc>
      </w:tr>
      <w:tr w:rsidR="00794FCC" w:rsidRPr="002373A9" w14:paraId="113C29FB" w14:textId="77777777" w:rsidTr="00794FCC">
        <w:trPr>
          <w:trHeight w:val="288"/>
        </w:trPr>
        <w:tc>
          <w:tcPr>
            <w:tcW w:w="5868" w:type="dxa"/>
            <w:shd w:val="clear" w:color="auto" w:fill="auto"/>
            <w:vAlign w:val="center"/>
          </w:tcPr>
          <w:p w14:paraId="0129D318"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3C93E81B" w14:textId="77777777" w:rsidR="00794FCC" w:rsidRPr="002373A9" w:rsidRDefault="00794FCC" w:rsidP="00794FCC">
            <w:pPr>
              <w:pStyle w:val="BodyText"/>
              <w:spacing w:before="100" w:after="100"/>
              <w:jc w:val="center"/>
            </w:pPr>
            <w:r w:rsidRPr="002373A9">
              <w:t>90c per minute +$1.75c flagfall</w:t>
            </w:r>
          </w:p>
        </w:tc>
      </w:tr>
      <w:tr w:rsidR="00794FCC" w:rsidRPr="002373A9" w14:paraId="3466132A" w14:textId="77777777" w:rsidTr="00794FCC">
        <w:trPr>
          <w:trHeight w:val="288"/>
        </w:trPr>
        <w:tc>
          <w:tcPr>
            <w:tcW w:w="5868" w:type="dxa"/>
            <w:shd w:val="clear" w:color="auto" w:fill="auto"/>
            <w:vAlign w:val="center"/>
          </w:tcPr>
          <w:p w14:paraId="4C233CC7"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7EDF79C7"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5E4FBF2D" w14:textId="77777777" w:rsidR="00794FCC" w:rsidRPr="002373A9" w:rsidRDefault="00794FCC" w:rsidP="00794FCC">
            <w:pPr>
              <w:pStyle w:val="BodyText"/>
              <w:spacing w:before="100" w:after="100"/>
              <w:jc w:val="center"/>
            </w:pPr>
            <w:r w:rsidRPr="002373A9">
              <w:t>See optus.com.au/international</w:t>
            </w:r>
          </w:p>
        </w:tc>
      </w:tr>
      <w:tr w:rsidR="00794FCC" w:rsidRPr="002373A9" w14:paraId="705CE46C" w14:textId="77777777" w:rsidTr="00794FCC">
        <w:trPr>
          <w:trHeight w:val="288"/>
        </w:trPr>
        <w:tc>
          <w:tcPr>
            <w:tcW w:w="5868" w:type="dxa"/>
            <w:shd w:val="clear" w:color="auto" w:fill="auto"/>
            <w:vAlign w:val="center"/>
          </w:tcPr>
          <w:p w14:paraId="4AFA08BA"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752D9292"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3FC2A13B" w14:textId="77777777" w:rsidTr="00794FCC">
        <w:trPr>
          <w:trHeight w:val="288"/>
        </w:trPr>
        <w:tc>
          <w:tcPr>
            <w:tcW w:w="5868" w:type="dxa"/>
            <w:shd w:val="clear" w:color="auto" w:fill="auto"/>
            <w:vAlign w:val="center"/>
          </w:tcPr>
          <w:p w14:paraId="36B3E6F7"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2EB06294" w14:textId="77777777" w:rsidR="00794FCC" w:rsidRPr="002373A9" w:rsidRDefault="00794FCC" w:rsidP="00794FCC">
            <w:pPr>
              <w:pStyle w:val="BodyText"/>
              <w:spacing w:before="100" w:after="100"/>
              <w:jc w:val="center"/>
            </w:pPr>
            <w:r w:rsidRPr="002373A9">
              <w:t>75c per MMS</w:t>
            </w:r>
          </w:p>
        </w:tc>
      </w:tr>
      <w:tr w:rsidR="00794FCC" w:rsidRPr="002373A9" w14:paraId="097EEA9E" w14:textId="77777777" w:rsidTr="00794FCC">
        <w:trPr>
          <w:trHeight w:val="288"/>
        </w:trPr>
        <w:tc>
          <w:tcPr>
            <w:tcW w:w="5868" w:type="dxa"/>
            <w:shd w:val="clear" w:color="auto" w:fill="auto"/>
            <w:vAlign w:val="center"/>
          </w:tcPr>
          <w:p w14:paraId="28B029A1"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0939CD20" w14:textId="77777777" w:rsidR="00794FCC" w:rsidRPr="002373A9" w:rsidRDefault="00794FCC" w:rsidP="00794FCC">
            <w:pPr>
              <w:pStyle w:val="BodyText"/>
              <w:spacing w:before="100" w:after="100"/>
              <w:jc w:val="center"/>
            </w:pPr>
            <w:r w:rsidRPr="002373A9">
              <w:t>$1.50 per minute +35c flagfall</w:t>
            </w:r>
          </w:p>
        </w:tc>
      </w:tr>
      <w:tr w:rsidR="00794FCC" w:rsidRPr="002373A9" w14:paraId="1B41FF9D" w14:textId="77777777" w:rsidTr="00794FCC">
        <w:trPr>
          <w:trHeight w:val="288"/>
        </w:trPr>
        <w:tc>
          <w:tcPr>
            <w:tcW w:w="5868" w:type="dxa"/>
            <w:shd w:val="clear" w:color="auto" w:fill="auto"/>
            <w:vAlign w:val="center"/>
          </w:tcPr>
          <w:p w14:paraId="64FB6665"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1B9416F9" w14:textId="77777777" w:rsidR="00794FCC" w:rsidRPr="002373A9" w:rsidRDefault="00794FCC" w:rsidP="00794FCC">
            <w:pPr>
              <w:pStyle w:val="BodyText"/>
              <w:spacing w:before="100" w:after="100"/>
              <w:jc w:val="center"/>
            </w:pPr>
            <w:r w:rsidRPr="002373A9">
              <w:t>See optus.com.au/roaming</w:t>
            </w:r>
          </w:p>
        </w:tc>
      </w:tr>
    </w:tbl>
    <w:p w14:paraId="4DF7E381" w14:textId="77777777" w:rsidR="00794FCC" w:rsidRPr="009E0138" w:rsidRDefault="00794FCC" w:rsidP="00794FCC">
      <w:pPr>
        <w:pStyle w:val="BodyText"/>
      </w:pPr>
    </w:p>
    <w:p w14:paraId="39DFB1EB" w14:textId="77777777" w:rsidR="00794FCC" w:rsidRDefault="00794FCC" w:rsidP="00794FCC">
      <w:pPr>
        <w:pStyle w:val="Heading6"/>
        <w:keepNext/>
        <w:tabs>
          <w:tab w:val="clear" w:pos="720"/>
          <w:tab w:val="num" w:pos="709"/>
        </w:tabs>
        <w:ind w:left="709" w:hanging="709"/>
      </w:pPr>
      <w:bookmarkStart w:id="573" w:name="_Toc23319058"/>
      <w:bookmarkStart w:id="574" w:name="_Toc25317611"/>
      <w:bookmarkStart w:id="575" w:name="_Toc41394416"/>
      <w:r>
        <w:t>My Account</w:t>
      </w:r>
      <w:bookmarkEnd w:id="573"/>
      <w:bookmarkEnd w:id="574"/>
      <w:bookmarkEnd w:id="575"/>
    </w:p>
    <w:p w14:paraId="55B946FB"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3FE4F761" w14:textId="77777777" w:rsidR="00794FCC" w:rsidRPr="00050DBB" w:rsidRDefault="00794FCC" w:rsidP="00794FCC">
      <w:pPr>
        <w:pStyle w:val="Heading6"/>
        <w:tabs>
          <w:tab w:val="clear" w:pos="720"/>
          <w:tab w:val="num" w:pos="709"/>
        </w:tabs>
        <w:ind w:left="709" w:hanging="709"/>
        <w:rPr>
          <w:szCs w:val="20"/>
        </w:rPr>
      </w:pPr>
      <w:bookmarkStart w:id="576" w:name="_Toc23319059"/>
      <w:bookmarkStart w:id="577" w:name="_Toc25317612"/>
      <w:bookmarkStart w:id="578" w:name="_Toc41394417"/>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576"/>
      <w:bookmarkEnd w:id="577"/>
      <w:bookmarkEnd w:id="578"/>
    </w:p>
    <w:p w14:paraId="4DF3292B"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047F23CD" w14:textId="77777777" w:rsidR="00794FCC"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r>
        <w:rPr>
          <w:rFonts w:eastAsia="Times New Roman" w:cs="Arial"/>
          <w:iCs/>
          <w:sz w:val="20"/>
        </w:rPr>
        <w:t xml:space="preserve"> </w:t>
      </w:r>
    </w:p>
    <w:p w14:paraId="1C8D2666" w14:textId="77777777" w:rsidR="00794FCC" w:rsidRPr="005110E8" w:rsidRDefault="00794FCC" w:rsidP="00794FCC">
      <w:pPr>
        <w:numPr>
          <w:ilvl w:val="7"/>
          <w:numId w:val="1"/>
        </w:numPr>
        <w:spacing w:after="200"/>
        <w:outlineLvl w:val="7"/>
        <w:rPr>
          <w:rFonts w:eastAsia="Times New Roman" w:cs="Arial"/>
          <w:iCs/>
          <w:sz w:val="20"/>
        </w:rPr>
      </w:pPr>
      <w:r w:rsidRPr="005110E8">
        <w:rPr>
          <w:sz w:val="20"/>
          <w:szCs w:val="20"/>
        </w:rPr>
        <w:t xml:space="preserve">the sum of unpaid </w:t>
      </w:r>
      <w:r w:rsidRPr="005110E8">
        <w:rPr>
          <w:i/>
          <w:sz w:val="20"/>
          <w:szCs w:val="20"/>
        </w:rPr>
        <w:t xml:space="preserve">equipment charges </w:t>
      </w:r>
      <w:r w:rsidRPr="005110E8">
        <w:rPr>
          <w:sz w:val="20"/>
          <w:szCs w:val="20"/>
        </w:rPr>
        <w:t xml:space="preserve">owing on </w:t>
      </w:r>
      <w:r w:rsidRPr="005110E8">
        <w:rPr>
          <w:i/>
          <w:sz w:val="20"/>
          <w:szCs w:val="20"/>
        </w:rPr>
        <w:t>your</w:t>
      </w:r>
      <w:r w:rsidRPr="005110E8">
        <w:rPr>
          <w:sz w:val="20"/>
          <w:szCs w:val="20"/>
        </w:rPr>
        <w:t xml:space="preserve"> </w:t>
      </w:r>
      <w:r w:rsidRPr="005110E8">
        <w:rPr>
          <w:i/>
          <w:sz w:val="20"/>
          <w:szCs w:val="20"/>
        </w:rPr>
        <w:t>mobile phone</w:t>
      </w:r>
      <w:r w:rsidRPr="005110E8">
        <w:rPr>
          <w:sz w:val="20"/>
          <w:szCs w:val="20"/>
        </w:rPr>
        <w:t xml:space="preserve"> under the </w:t>
      </w:r>
      <w:r>
        <w:rPr>
          <w:i/>
          <w:sz w:val="20"/>
          <w:szCs w:val="20"/>
        </w:rPr>
        <w:t>device</w:t>
      </w:r>
      <w:r w:rsidRPr="005110E8">
        <w:rPr>
          <w:i/>
          <w:sz w:val="20"/>
          <w:szCs w:val="20"/>
        </w:rPr>
        <w:t xml:space="preserve"> payment plan</w:t>
      </w:r>
      <w:r w:rsidRPr="005110E8">
        <w:rPr>
          <w:sz w:val="20"/>
          <w:szCs w:val="20"/>
        </w:rPr>
        <w:t xml:space="preserve"> (if any).  </w:t>
      </w:r>
      <w:r>
        <w:rPr>
          <w:sz w:val="20"/>
          <w:szCs w:val="20"/>
        </w:rPr>
        <w:t>A</w:t>
      </w:r>
      <w:r w:rsidRPr="005110E8">
        <w:rPr>
          <w:sz w:val="20"/>
          <w:szCs w:val="20"/>
        </w:rPr>
        <w:t xml:space="preserve">ny device or handset credit </w:t>
      </w:r>
      <w:r w:rsidRPr="005110E8">
        <w:rPr>
          <w:i/>
          <w:sz w:val="20"/>
          <w:szCs w:val="20"/>
        </w:rPr>
        <w:t>you</w:t>
      </w:r>
      <w:r w:rsidRPr="005110E8">
        <w:rPr>
          <w:sz w:val="20"/>
          <w:szCs w:val="20"/>
        </w:rPr>
        <w:t xml:space="preserve"> were entitled to will be forfeited.</w:t>
      </w:r>
    </w:p>
    <w:p w14:paraId="6E06CFFF" w14:textId="77777777" w:rsidR="00794FCC" w:rsidRPr="009C02DF" w:rsidRDefault="00794FCC" w:rsidP="00794FCC">
      <w:pPr>
        <w:pStyle w:val="Heading4"/>
      </w:pPr>
      <w:bookmarkStart w:id="579" w:name="_Toc23319060"/>
      <w:bookmarkStart w:id="580" w:name="_Toc25317613"/>
      <w:bookmarkStart w:id="581" w:name="_Toc41394418"/>
      <w:r>
        <w:t>$89 My Promo Plus – 24 months</w:t>
      </w:r>
      <w:bookmarkEnd w:id="579"/>
      <w:bookmarkEnd w:id="580"/>
      <w:bookmarkEnd w:id="581"/>
    </w:p>
    <w:p w14:paraId="16666BA4"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38"/>
        <w:gridCol w:w="2849"/>
      </w:tblGrid>
      <w:tr w:rsidR="00794FCC" w:rsidRPr="008E1D85" w14:paraId="0F4C7907" w14:textId="77777777" w:rsidTr="00794FCC">
        <w:trPr>
          <w:trHeight w:val="54"/>
        </w:trPr>
        <w:tc>
          <w:tcPr>
            <w:tcW w:w="3159" w:type="dxa"/>
            <w:tcBorders>
              <w:bottom w:val="single" w:sz="4" w:space="0" w:color="auto"/>
            </w:tcBorders>
            <w:shd w:val="clear" w:color="auto" w:fill="auto"/>
            <w:vAlign w:val="center"/>
          </w:tcPr>
          <w:p w14:paraId="723C2BBF" w14:textId="77777777" w:rsidR="00794FCC" w:rsidRPr="00082585" w:rsidRDefault="00794FCC" w:rsidP="00794FCC">
            <w:pPr>
              <w:pStyle w:val="BodyText"/>
              <w:spacing w:before="100" w:after="100"/>
              <w:jc w:val="center"/>
              <w:rPr>
                <w:b/>
              </w:rPr>
            </w:pPr>
            <w:r w:rsidRPr="00082585">
              <w:rPr>
                <w:b/>
              </w:rPr>
              <w:t>Plan</w:t>
            </w:r>
          </w:p>
        </w:tc>
        <w:tc>
          <w:tcPr>
            <w:tcW w:w="2538" w:type="dxa"/>
            <w:tcBorders>
              <w:bottom w:val="single" w:sz="4" w:space="0" w:color="auto"/>
            </w:tcBorders>
            <w:shd w:val="clear" w:color="auto" w:fill="auto"/>
            <w:vAlign w:val="center"/>
          </w:tcPr>
          <w:p w14:paraId="09672EEF" w14:textId="77777777" w:rsidR="00794FCC" w:rsidRPr="00082585" w:rsidRDefault="00794FCC" w:rsidP="00794FCC">
            <w:pPr>
              <w:pStyle w:val="BodyText"/>
              <w:spacing w:before="100" w:after="100"/>
              <w:jc w:val="center"/>
              <w:rPr>
                <w:b/>
              </w:rPr>
            </w:pPr>
            <w:r w:rsidRPr="00082585">
              <w:rPr>
                <w:b/>
              </w:rPr>
              <w:t>Plan ID</w:t>
            </w:r>
          </w:p>
        </w:tc>
        <w:tc>
          <w:tcPr>
            <w:tcW w:w="2849" w:type="dxa"/>
            <w:tcBorders>
              <w:bottom w:val="single" w:sz="4" w:space="0" w:color="auto"/>
            </w:tcBorders>
            <w:shd w:val="clear" w:color="auto" w:fill="auto"/>
            <w:vAlign w:val="center"/>
          </w:tcPr>
          <w:p w14:paraId="568033B5"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67117A85" w14:textId="77777777" w:rsidTr="00794FCC">
        <w:trPr>
          <w:trHeight w:val="54"/>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3CBC5F5" w14:textId="77777777" w:rsidR="00794FCC" w:rsidRDefault="00794FCC" w:rsidP="00794FCC">
            <w:pPr>
              <w:pStyle w:val="BodyText"/>
              <w:spacing w:before="100" w:after="100"/>
            </w:pPr>
            <w:r>
              <w:t>$89 My Promo Plus – 24 months</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B75F543" w14:textId="77777777" w:rsidR="00794FCC" w:rsidRPr="0073187D" w:rsidRDefault="00794FCC" w:rsidP="00794FCC">
            <w:pPr>
              <w:pStyle w:val="BodyText"/>
              <w:spacing w:before="100" w:after="100"/>
              <w:jc w:val="center"/>
            </w:pPr>
            <w:r>
              <w:rPr>
                <w:color w:val="000000"/>
                <w:lang w:eastAsia="en-AU"/>
              </w:rPr>
              <w:t>34330284</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74EDA17" w14:textId="77777777" w:rsidR="00794FCC" w:rsidRDefault="00794FCC" w:rsidP="00794FCC">
            <w:pPr>
              <w:pStyle w:val="BodyText"/>
              <w:spacing w:before="100" w:after="100"/>
              <w:jc w:val="center"/>
            </w:pPr>
            <w:r>
              <w:t>13 September 2019 – 24 Nov 2019</w:t>
            </w:r>
          </w:p>
        </w:tc>
      </w:tr>
    </w:tbl>
    <w:p w14:paraId="24963C2D" w14:textId="77777777" w:rsidR="00794FCC" w:rsidRDefault="00794FCC" w:rsidP="00794FCC">
      <w:pPr>
        <w:pStyle w:val="Heading6"/>
        <w:numPr>
          <w:ilvl w:val="0"/>
          <w:numId w:val="0"/>
        </w:numPr>
        <w:ind w:left="851"/>
      </w:pPr>
    </w:p>
    <w:p w14:paraId="328F477E" w14:textId="77777777" w:rsidR="00794FCC" w:rsidRPr="00F663E3" w:rsidRDefault="00794FCC" w:rsidP="00794FCC">
      <w:pPr>
        <w:pStyle w:val="Heading6"/>
        <w:tabs>
          <w:tab w:val="clear" w:pos="720"/>
          <w:tab w:val="num" w:pos="709"/>
        </w:tabs>
        <w:ind w:left="851" w:hanging="851"/>
      </w:pPr>
      <w:bookmarkStart w:id="582" w:name="_Toc23319061"/>
      <w:bookmarkStart w:id="583" w:name="_Toc25317614"/>
      <w:bookmarkStart w:id="584" w:name="_Toc41394419"/>
      <w:r w:rsidRPr="00F663E3">
        <w:t>Eligibi</w:t>
      </w:r>
      <w:r w:rsidRPr="009950AD">
        <w:rPr>
          <w:rStyle w:val="BodyTextChar"/>
          <w:rFonts w:eastAsia="MS Gothic"/>
        </w:rPr>
        <w:t>l</w:t>
      </w:r>
      <w:r w:rsidRPr="00F663E3">
        <w:t>ity</w:t>
      </w:r>
      <w:bookmarkEnd w:id="582"/>
      <w:bookmarkEnd w:id="583"/>
      <w:bookmarkEnd w:id="584"/>
    </w:p>
    <w:p w14:paraId="3DB668A4"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19D93A71"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3DA3B2E1"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4C12338F" w14:textId="77777777" w:rsidR="00794FCC" w:rsidRPr="00F663E3" w:rsidRDefault="00794FCC" w:rsidP="00794FCC">
      <w:pPr>
        <w:pStyle w:val="Heading6"/>
        <w:keepNext/>
        <w:tabs>
          <w:tab w:val="clear" w:pos="720"/>
          <w:tab w:val="num" w:pos="709"/>
        </w:tabs>
        <w:ind w:left="709" w:hanging="709"/>
      </w:pPr>
      <w:bookmarkStart w:id="585" w:name="_Toc23319062"/>
      <w:bookmarkStart w:id="586" w:name="_Toc25317615"/>
      <w:bookmarkStart w:id="587" w:name="_Toc41394420"/>
      <w:r w:rsidRPr="00F663E3">
        <w:rPr>
          <w:snapToGrid w:val="0"/>
        </w:rPr>
        <w:t>Minimum Term</w:t>
      </w:r>
      <w:bookmarkEnd w:id="585"/>
      <w:bookmarkEnd w:id="586"/>
      <w:bookmarkEnd w:id="587"/>
    </w:p>
    <w:p w14:paraId="7150DC46"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24-month </w:t>
      </w:r>
      <w:r>
        <w:rPr>
          <w:i/>
        </w:rPr>
        <w:t xml:space="preserve">minimum </w:t>
      </w:r>
      <w:r w:rsidRPr="000359EA">
        <w:rPr>
          <w:i/>
        </w:rPr>
        <w:t>term.</w:t>
      </w:r>
    </w:p>
    <w:p w14:paraId="461F55C7" w14:textId="77777777" w:rsidR="00794FCC" w:rsidRPr="00786EDC" w:rsidRDefault="00794FCC" w:rsidP="00794FCC">
      <w:pPr>
        <w:pStyle w:val="Heading6"/>
        <w:tabs>
          <w:tab w:val="clear" w:pos="720"/>
          <w:tab w:val="num" w:pos="709"/>
        </w:tabs>
        <w:ind w:left="709" w:hanging="709"/>
        <w:rPr>
          <w:b/>
        </w:rPr>
      </w:pPr>
      <w:bookmarkStart w:id="588" w:name="_Toc23319063"/>
      <w:bookmarkStart w:id="589" w:name="_Toc25317616"/>
      <w:bookmarkStart w:id="590" w:name="_Toc41394421"/>
      <w:r w:rsidRPr="00DA3DBC">
        <w:t xml:space="preserve">What </w:t>
      </w:r>
      <w:r w:rsidRPr="001217E3">
        <w:rPr>
          <w:i/>
        </w:rPr>
        <w:t>you</w:t>
      </w:r>
      <w:r w:rsidRPr="00DA3DBC">
        <w:t xml:space="preserve"> have to pay </w:t>
      </w:r>
      <w:r w:rsidRPr="001217E3">
        <w:rPr>
          <w:i/>
        </w:rPr>
        <w:t>us</w:t>
      </w:r>
      <w:bookmarkEnd w:id="588"/>
      <w:bookmarkEnd w:id="589"/>
      <w:bookmarkEnd w:id="590"/>
    </w:p>
    <w:p w14:paraId="3B2A7FF2"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70" w:history="1">
        <w:r w:rsidRPr="00C22725">
          <w:rPr>
            <w:rStyle w:val="Hyperlink"/>
            <w:rFonts w:eastAsia="MS Gothic"/>
            <w:i/>
            <w:szCs w:val="20"/>
          </w:rPr>
          <w:t>Appendix Y Value Added Service Features</w:t>
        </w:r>
        <w:r w:rsidRPr="00C22725">
          <w:rPr>
            <w:rStyle w:val="Hyperlink"/>
            <w:rFonts w:eastAsia="MS Gothic"/>
            <w:szCs w:val="20"/>
          </w:rPr>
          <w:t>.</w:t>
        </w:r>
      </w:hyperlink>
    </w:p>
    <w:p w14:paraId="687B39C8"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5A64A9D0" w14:textId="77777777" w:rsidR="00794FCC" w:rsidRPr="001217E3" w:rsidRDefault="00794FCC" w:rsidP="00794FCC">
      <w:pPr>
        <w:pStyle w:val="Heading7"/>
        <w:rPr>
          <w:szCs w:val="20"/>
        </w:rPr>
      </w:pPr>
      <w:r w:rsidRPr="001217E3">
        <w:rPr>
          <w:szCs w:val="20"/>
        </w:rPr>
        <w:t>Minimum Monthly Charge</w:t>
      </w:r>
    </w:p>
    <w:p w14:paraId="62D36993"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63862483"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24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71" w:history="1">
        <w:r w:rsidRPr="00B03BB0">
          <w:rPr>
            <w:rStyle w:val="Hyperlink"/>
            <w:rFonts w:eastAsia="MS Gothic"/>
            <w:i/>
            <w:szCs w:val="20"/>
          </w:rPr>
          <w:t>Appendix D</w:t>
        </w:r>
      </w:hyperlink>
      <w:r w:rsidRPr="00B03BB0">
        <w:rPr>
          <w:szCs w:val="20"/>
        </w:rPr>
        <w:t xml:space="preserve">) on a 24 month </w:t>
      </w:r>
      <w:r w:rsidRPr="00B03BB0">
        <w:rPr>
          <w:i/>
          <w:szCs w:val="20"/>
        </w:rPr>
        <w:t>fixed-length agreement</w:t>
      </w:r>
      <w:r w:rsidRPr="00B03BB0">
        <w:rPr>
          <w:szCs w:val="20"/>
        </w:rPr>
        <w:t>.</w:t>
      </w:r>
    </w:p>
    <w:p w14:paraId="2C3395F3" w14:textId="77777777" w:rsidR="00794FCC" w:rsidRPr="000359EA" w:rsidRDefault="00794FCC" w:rsidP="00794FCC">
      <w:pPr>
        <w:pStyle w:val="Heading6"/>
        <w:tabs>
          <w:tab w:val="clear" w:pos="720"/>
          <w:tab w:val="num" w:pos="709"/>
        </w:tabs>
        <w:ind w:left="709" w:hanging="709"/>
        <w:rPr>
          <w:snapToGrid w:val="0"/>
        </w:rPr>
      </w:pPr>
      <w:bookmarkStart w:id="591" w:name="_Toc23319064"/>
      <w:bookmarkStart w:id="592" w:name="_Toc25317617"/>
      <w:bookmarkStart w:id="593" w:name="_Toc41394422"/>
      <w:r w:rsidRPr="000359EA">
        <w:rPr>
          <w:snapToGrid w:val="0"/>
        </w:rPr>
        <w:t>How</w:t>
      </w:r>
      <w:r>
        <w:rPr>
          <w:snapToGrid w:val="0"/>
        </w:rPr>
        <w:t xml:space="preserve"> this plan</w:t>
      </w:r>
      <w:r w:rsidRPr="000359EA">
        <w:rPr>
          <w:snapToGrid w:val="0"/>
        </w:rPr>
        <w:t xml:space="preserve"> work</w:t>
      </w:r>
      <w:bookmarkEnd w:id="591"/>
      <w:bookmarkEnd w:id="592"/>
      <w:bookmarkEnd w:id="593"/>
    </w:p>
    <w:p w14:paraId="520C5561" w14:textId="77777777" w:rsidR="00794FCC" w:rsidRPr="004F3310" w:rsidRDefault="00794FCC" w:rsidP="00794FCC">
      <w:pPr>
        <w:pStyle w:val="Heading7"/>
      </w:pPr>
      <w:r>
        <w:t>The $89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3E345CBB"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79D63A63" w14:textId="77777777" w:rsidR="00794FCC" w:rsidRDefault="00794FCC" w:rsidP="00794FCC">
      <w:pPr>
        <w:pStyle w:val="Heading7"/>
      </w:pPr>
      <w:r>
        <w:t xml:space="preserve">Data usage is calculated in one kilobyte increments. </w:t>
      </w:r>
    </w:p>
    <w:p w14:paraId="2A8ADA9B"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2BF142DA"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619E772A"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174E7B86" w14:textId="77777777" w:rsidR="00794FCC" w:rsidRDefault="00794FCC" w:rsidP="00794FCC">
      <w:pPr>
        <w:pStyle w:val="Heading6"/>
        <w:tabs>
          <w:tab w:val="clear" w:pos="720"/>
          <w:tab w:val="num" w:pos="709"/>
        </w:tabs>
        <w:ind w:left="709" w:hanging="709"/>
        <w:rPr>
          <w:snapToGrid w:val="0"/>
        </w:rPr>
      </w:pPr>
      <w:bookmarkStart w:id="594" w:name="_Toc23319065"/>
      <w:bookmarkStart w:id="595" w:name="_Toc25317618"/>
      <w:bookmarkStart w:id="596" w:name="_Toc41394423"/>
      <w:r>
        <w:rPr>
          <w:snapToGrid w:val="0"/>
        </w:rPr>
        <w:t>Plan Changes</w:t>
      </w:r>
      <w:bookmarkEnd w:id="594"/>
      <w:bookmarkEnd w:id="595"/>
      <w:bookmarkEnd w:id="596"/>
    </w:p>
    <w:p w14:paraId="38E5816C"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36 month, 12 month and SIM Only plans) </w:t>
      </w:r>
      <w:r w:rsidRPr="000A75D1">
        <w:rPr>
          <w:szCs w:val="20"/>
        </w:rPr>
        <w:t xml:space="preserve">with a higher monthly </w:t>
      </w:r>
      <w:r w:rsidRPr="001217E3">
        <w:rPr>
          <w:i/>
          <w:szCs w:val="20"/>
        </w:rPr>
        <w:t>access fee</w:t>
      </w:r>
      <w:r>
        <w:rPr>
          <w:i/>
          <w:szCs w:val="20"/>
        </w:rPr>
        <w:t xml:space="preserve"> </w:t>
      </w:r>
      <w:r>
        <w:rPr>
          <w:iCs/>
          <w:szCs w:val="20"/>
        </w:rPr>
        <w:t>and remain on the same contract duration</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Pr>
          <w:i/>
          <w:szCs w:val="20"/>
        </w:rPr>
        <w:t xml:space="preserve"> </w:t>
      </w:r>
      <w:r>
        <w:rPr>
          <w:iCs/>
          <w:szCs w:val="20"/>
        </w:rPr>
        <w:t>or a different contract duration</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57A2D97C" w14:textId="77777777" w:rsidR="00794FCC" w:rsidRDefault="00794FCC" w:rsidP="00794FCC">
      <w:pPr>
        <w:pStyle w:val="Heading6"/>
        <w:tabs>
          <w:tab w:val="clear" w:pos="720"/>
          <w:tab w:val="num" w:pos="709"/>
        </w:tabs>
        <w:ind w:left="709" w:hanging="709"/>
        <w:rPr>
          <w:snapToGrid w:val="0"/>
        </w:rPr>
      </w:pPr>
      <w:bookmarkStart w:id="597" w:name="_Toc23319066"/>
      <w:bookmarkStart w:id="598" w:name="_Toc25317619"/>
      <w:bookmarkStart w:id="599" w:name="_Toc41394424"/>
      <w:r>
        <w:rPr>
          <w:snapToGrid w:val="0"/>
        </w:rPr>
        <w:t>New Phone Trade Up</w:t>
      </w:r>
      <w:bookmarkEnd w:id="597"/>
      <w:bookmarkEnd w:id="598"/>
      <w:bookmarkEnd w:id="599"/>
    </w:p>
    <w:p w14:paraId="1D7E4E4E"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118EBB2A" w14:textId="77777777" w:rsidR="00794FCC" w:rsidRPr="00652D6B" w:rsidRDefault="00794FCC" w:rsidP="00794FCC">
      <w:pPr>
        <w:pStyle w:val="OptusH3"/>
        <w:numPr>
          <w:ilvl w:val="2"/>
          <w:numId w:val="47"/>
        </w:numPr>
        <w:ind w:left="1560" w:hanging="851"/>
        <w:rPr>
          <w:rFonts w:ascii="Arial" w:hAnsi="Arial" w:cs="Arial"/>
          <w:sz w:val="20"/>
        </w:rPr>
      </w:pPr>
      <w:r w:rsidRPr="00652D6B">
        <w:rPr>
          <w:rFonts w:ascii="Arial" w:hAnsi="Arial" w:cs="Arial"/>
          <w:sz w:val="20"/>
        </w:rPr>
        <w:t xml:space="preserve">New Phone Trade Up </w:t>
      </w:r>
    </w:p>
    <w:p w14:paraId="2BAEEFE8" w14:textId="77777777" w:rsidR="00794FCC" w:rsidRPr="002E10B0" w:rsidRDefault="00794FCC" w:rsidP="00794FCC">
      <w:pPr>
        <w:pStyle w:val="Heading8"/>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n Optus retail</w:t>
      </w:r>
      <w:r w:rsidRPr="00652D6B">
        <w:rPr>
          <w:szCs w:val="20"/>
        </w:rPr>
        <w:t xml:space="preserve"> store in </w:t>
      </w:r>
      <w:r w:rsidRPr="001217E3">
        <w:rPr>
          <w:i/>
          <w:szCs w:val="20"/>
        </w:rPr>
        <w:t>good working order</w:t>
      </w:r>
      <w:r w:rsidRPr="00652D6B">
        <w:rPr>
          <w:szCs w:val="20"/>
        </w:rPr>
        <w:t xml:space="preserve">, purchase a new mobile phone on a new </w:t>
      </w:r>
      <w:r>
        <w:rPr>
          <w:szCs w:val="20"/>
        </w:rPr>
        <w:t xml:space="preserve">eligible 24 or 36 </w:t>
      </w:r>
      <w:r w:rsidRPr="00652D6B">
        <w:rPr>
          <w:szCs w:val="20"/>
        </w:rPr>
        <w:t xml:space="preserve">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71367337"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50EF0050"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w:t>
      </w:r>
      <w:r w:rsidRPr="009023E0">
        <w:rPr>
          <w:i/>
          <w:szCs w:val="20"/>
        </w:rPr>
        <w:t xml:space="preserve"> equipment</w:t>
      </w:r>
      <w:r w:rsidRPr="001217E3">
        <w:rPr>
          <w:i/>
          <w:szCs w:val="20"/>
        </w:rPr>
        <w:t xml:space="preserve"> 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7BEBD64C"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w:t>
      </w:r>
      <w:r w:rsidRPr="009023E0">
        <w:rPr>
          <w:i/>
          <w:szCs w:val="20"/>
        </w:rPr>
        <w:t>e</w:t>
      </w:r>
      <w:r>
        <w:rPr>
          <w:i/>
          <w:szCs w:val="20"/>
        </w:rPr>
        <w:t>quip</w:t>
      </w:r>
      <w:r w:rsidRPr="009023E0">
        <w:rPr>
          <w:i/>
          <w:szCs w:val="20"/>
        </w:rPr>
        <w:t>ment charges</w:t>
      </w:r>
      <w:r w:rsidRPr="00652D6B">
        <w:rPr>
          <w:szCs w:val="20"/>
        </w:rPr>
        <w:t xml:space="preserve"> on the phone </w:t>
      </w:r>
      <w:r w:rsidRPr="001217E3">
        <w:rPr>
          <w:i/>
          <w:szCs w:val="20"/>
        </w:rPr>
        <w:t>you</w:t>
      </w:r>
      <w:r w:rsidRPr="00652D6B">
        <w:rPr>
          <w:szCs w:val="20"/>
        </w:rPr>
        <w:t xml:space="preserve"> are returning.  </w:t>
      </w:r>
    </w:p>
    <w:p w14:paraId="21892EA0" w14:textId="77777777" w:rsidR="00794FCC" w:rsidRPr="00735D06" w:rsidRDefault="00794FCC" w:rsidP="00794FCC">
      <w:pPr>
        <w:pStyle w:val="OptusH3"/>
        <w:numPr>
          <w:ilvl w:val="2"/>
          <w:numId w:val="47"/>
        </w:numPr>
        <w:ind w:left="1560" w:hanging="851"/>
        <w:rPr>
          <w:rFonts w:ascii="Arial" w:hAnsi="Arial" w:cs="Arial"/>
          <w:sz w:val="20"/>
        </w:rPr>
      </w:pPr>
      <w:r w:rsidRPr="00735D06">
        <w:rPr>
          <w:rFonts w:ascii="Arial" w:hAnsi="Arial" w:cs="Arial"/>
          <w:sz w:val="20"/>
        </w:rPr>
        <w:t>Keep existing mobile phone</w:t>
      </w:r>
    </w:p>
    <w:p w14:paraId="26CE8445"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were going to cover, and purchase a new mobile phone on a new eligible</w:t>
      </w:r>
      <w:r>
        <w:rPr>
          <w:rFonts w:cs="Arial"/>
          <w:sz w:val="20"/>
          <w:szCs w:val="20"/>
        </w:rPr>
        <w:t xml:space="preserve"> </w:t>
      </w:r>
      <w:r w:rsidRPr="00365E78">
        <w:rPr>
          <w:rFonts w:cs="Arial"/>
          <w:sz w:val="20"/>
          <w:szCs w:val="20"/>
        </w:rPr>
        <w:t>plan.</w:t>
      </w:r>
    </w:p>
    <w:p w14:paraId="5BB5243B" w14:textId="77777777" w:rsidR="00794FCC" w:rsidRPr="00652D6B" w:rsidRDefault="00794FCC" w:rsidP="00794FCC"/>
    <w:p w14:paraId="4F3BCB1E" w14:textId="77777777" w:rsidR="00794FCC" w:rsidRDefault="00794FCC" w:rsidP="00794FCC">
      <w:pPr>
        <w:pStyle w:val="Heading6"/>
        <w:tabs>
          <w:tab w:val="clear" w:pos="720"/>
        </w:tabs>
        <w:ind w:left="709" w:hanging="709"/>
        <w:rPr>
          <w:snapToGrid w:val="0"/>
        </w:rPr>
      </w:pPr>
      <w:bookmarkStart w:id="600" w:name="_Toc23319067"/>
      <w:bookmarkStart w:id="601" w:name="_Toc25317620"/>
      <w:bookmarkStart w:id="602" w:name="_Toc41394425"/>
      <w:r>
        <w:rPr>
          <w:snapToGrid w:val="0"/>
        </w:rPr>
        <w:t>Data Sharing</w:t>
      </w:r>
      <w:bookmarkEnd w:id="600"/>
      <w:bookmarkEnd w:id="601"/>
      <w:bookmarkEnd w:id="602"/>
    </w:p>
    <w:p w14:paraId="43EC1604"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5315624E"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766935C8" w14:textId="77777777" w:rsidR="00794FCC" w:rsidRDefault="00794FCC" w:rsidP="00794FCC">
      <w:pPr>
        <w:pStyle w:val="Heading7"/>
        <w:rPr>
          <w:snapToGrid w:val="0"/>
        </w:rPr>
      </w:pPr>
      <w:r>
        <w:rPr>
          <w:snapToGrid w:val="0"/>
        </w:rPr>
        <w:t>Data sharing is only available within Australia.</w:t>
      </w:r>
    </w:p>
    <w:p w14:paraId="3D4125A1" w14:textId="77777777" w:rsidR="00794FCC" w:rsidRPr="00810CEB" w:rsidRDefault="00794FCC" w:rsidP="00794FCC">
      <w:pPr>
        <w:pStyle w:val="Heading6"/>
        <w:tabs>
          <w:tab w:val="clear" w:pos="720"/>
          <w:tab w:val="num" w:pos="709"/>
        </w:tabs>
        <w:ind w:left="709" w:hanging="709"/>
        <w:rPr>
          <w:snapToGrid w:val="0"/>
        </w:rPr>
      </w:pPr>
      <w:bookmarkStart w:id="603" w:name="_Toc23319068"/>
      <w:bookmarkStart w:id="604" w:name="_Toc25317621"/>
      <w:bookmarkStart w:id="605" w:name="_Toc41394426"/>
      <w:r w:rsidRPr="00810CEB">
        <w:rPr>
          <w:snapToGrid w:val="0"/>
        </w:rPr>
        <w:t>Unlimited standard national SMS and MMS</w:t>
      </w:r>
      <w:bookmarkEnd w:id="603"/>
      <w:bookmarkEnd w:id="604"/>
      <w:bookmarkEnd w:id="605"/>
    </w:p>
    <w:p w14:paraId="074D6197"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3EA59800"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72"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73" w:history="1">
        <w:r w:rsidRPr="00C22725">
          <w:rPr>
            <w:rStyle w:val="Hyperlink"/>
            <w:i/>
            <w:szCs w:val="20"/>
          </w:rPr>
          <w:t>Appendix S</w:t>
        </w:r>
        <w:r w:rsidRPr="00C22725">
          <w:rPr>
            <w:rStyle w:val="Hyperlink"/>
            <w:szCs w:val="20"/>
          </w:rPr>
          <w:t>.</w:t>
        </w:r>
      </w:hyperlink>
    </w:p>
    <w:p w14:paraId="71C5100A" w14:textId="77777777" w:rsidR="00794FCC" w:rsidRPr="000359EA" w:rsidRDefault="00794FCC" w:rsidP="00794FCC">
      <w:pPr>
        <w:pStyle w:val="Heading6"/>
        <w:tabs>
          <w:tab w:val="clear" w:pos="720"/>
          <w:tab w:val="num" w:pos="709"/>
        </w:tabs>
        <w:ind w:left="709" w:hanging="709"/>
        <w:rPr>
          <w:snapToGrid w:val="0"/>
        </w:rPr>
      </w:pPr>
      <w:bookmarkStart w:id="606" w:name="_Toc23319069"/>
      <w:bookmarkStart w:id="607" w:name="_Toc25317622"/>
      <w:bookmarkStart w:id="608" w:name="_Toc41394427"/>
      <w:r w:rsidRPr="000359EA">
        <w:rPr>
          <w:snapToGrid w:val="0"/>
        </w:rPr>
        <w:t>Additional benefit – Handset Credit</w:t>
      </w:r>
      <w:bookmarkEnd w:id="606"/>
      <w:bookmarkEnd w:id="607"/>
      <w:bookmarkEnd w:id="608"/>
    </w:p>
    <w:p w14:paraId="300539E2" w14:textId="77777777" w:rsidR="00794FCC" w:rsidRPr="007E1930" w:rsidRDefault="00794FCC" w:rsidP="00794FCC">
      <w:pPr>
        <w:pStyle w:val="Heading7"/>
      </w:pPr>
      <w:r>
        <w:rPr>
          <w:i/>
        </w:rPr>
        <w:t xml:space="preserve">When you </w:t>
      </w:r>
      <w:r w:rsidRPr="007E1930">
        <w:t xml:space="preserve">connect to </w:t>
      </w:r>
      <w:r>
        <w:t xml:space="preserve">the $89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538A5C75"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7E09C7AC"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583E0326"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4FB6B697" w14:textId="77777777" w:rsidTr="00794FCC">
        <w:trPr>
          <w:trHeight w:val="570"/>
          <w:jc w:val="center"/>
        </w:trPr>
        <w:tc>
          <w:tcPr>
            <w:tcW w:w="4035" w:type="dxa"/>
            <w:shd w:val="clear" w:color="auto" w:fill="auto"/>
            <w:vAlign w:val="center"/>
          </w:tcPr>
          <w:p w14:paraId="5E0BB7C6" w14:textId="77777777" w:rsidR="00794FCC" w:rsidRPr="008A000E" w:rsidRDefault="00794FCC" w:rsidP="00794FCC">
            <w:pPr>
              <w:rPr>
                <w:rFonts w:eastAsia="Calibri"/>
                <w:sz w:val="20"/>
                <w:szCs w:val="20"/>
              </w:rPr>
            </w:pPr>
          </w:p>
        </w:tc>
        <w:tc>
          <w:tcPr>
            <w:tcW w:w="4035" w:type="dxa"/>
            <w:vAlign w:val="center"/>
          </w:tcPr>
          <w:p w14:paraId="02960126" w14:textId="77777777" w:rsidR="00794FCC" w:rsidRPr="008A000E" w:rsidRDefault="00794FCC" w:rsidP="00794FCC">
            <w:pPr>
              <w:spacing w:before="120"/>
              <w:jc w:val="center"/>
              <w:rPr>
                <w:b/>
                <w:sz w:val="20"/>
                <w:szCs w:val="20"/>
              </w:rPr>
            </w:pPr>
            <w:r>
              <w:rPr>
                <w:rFonts w:eastAsia="Calibri"/>
                <w:b/>
                <w:sz w:val="20"/>
                <w:szCs w:val="20"/>
              </w:rPr>
              <w:t>$89 My Promo Plus</w:t>
            </w:r>
          </w:p>
        </w:tc>
      </w:tr>
      <w:tr w:rsidR="00794FCC" w:rsidRPr="008A000E" w14:paraId="2ED0DFAC" w14:textId="77777777" w:rsidTr="00794FCC">
        <w:trPr>
          <w:trHeight w:val="502"/>
          <w:jc w:val="center"/>
        </w:trPr>
        <w:tc>
          <w:tcPr>
            <w:tcW w:w="4035" w:type="dxa"/>
            <w:shd w:val="clear" w:color="auto" w:fill="auto"/>
            <w:vAlign w:val="center"/>
          </w:tcPr>
          <w:p w14:paraId="2F87AA02"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0291CF78" w14:textId="77777777" w:rsidR="00794FCC" w:rsidRPr="008A000E" w:rsidRDefault="00794FCC" w:rsidP="00794FCC">
            <w:pPr>
              <w:spacing w:before="240"/>
              <w:jc w:val="center"/>
              <w:rPr>
                <w:sz w:val="20"/>
                <w:szCs w:val="20"/>
              </w:rPr>
            </w:pPr>
            <w:r>
              <w:rPr>
                <w:sz w:val="20"/>
                <w:szCs w:val="20"/>
              </w:rPr>
              <w:t>$89</w:t>
            </w:r>
          </w:p>
        </w:tc>
      </w:tr>
      <w:tr w:rsidR="00794FCC" w:rsidRPr="008A000E" w14:paraId="379E27C3" w14:textId="77777777" w:rsidTr="00794FCC">
        <w:trPr>
          <w:trHeight w:val="334"/>
          <w:jc w:val="center"/>
        </w:trPr>
        <w:tc>
          <w:tcPr>
            <w:tcW w:w="4035" w:type="dxa"/>
            <w:shd w:val="clear" w:color="auto" w:fill="auto"/>
            <w:vAlign w:val="center"/>
          </w:tcPr>
          <w:p w14:paraId="1E21A25B"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0B5E3183" w14:textId="77777777" w:rsidR="00794FCC" w:rsidRPr="008A000E" w:rsidRDefault="00794FCC" w:rsidP="00794FCC">
            <w:pPr>
              <w:spacing w:before="240"/>
              <w:jc w:val="center"/>
              <w:rPr>
                <w:sz w:val="20"/>
                <w:szCs w:val="20"/>
              </w:rPr>
            </w:pPr>
            <w:r>
              <w:rPr>
                <w:sz w:val="20"/>
                <w:szCs w:val="20"/>
              </w:rPr>
              <w:t>100GB</w:t>
            </w:r>
          </w:p>
        </w:tc>
      </w:tr>
      <w:tr w:rsidR="00794FCC" w:rsidRPr="008A000E" w14:paraId="0282E5A0" w14:textId="77777777" w:rsidTr="00794FCC">
        <w:trPr>
          <w:trHeight w:val="357"/>
          <w:jc w:val="center"/>
        </w:trPr>
        <w:tc>
          <w:tcPr>
            <w:tcW w:w="4035" w:type="dxa"/>
            <w:shd w:val="clear" w:color="auto" w:fill="auto"/>
            <w:vAlign w:val="center"/>
          </w:tcPr>
          <w:p w14:paraId="49682E05"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3CBA48EA"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518BFD57" w14:textId="77777777" w:rsidR="00794FCC" w:rsidRPr="008A000E" w:rsidRDefault="00794FCC" w:rsidP="00794FCC">
            <w:pPr>
              <w:spacing w:before="240"/>
              <w:jc w:val="center"/>
              <w:rPr>
                <w:sz w:val="20"/>
                <w:szCs w:val="20"/>
              </w:rPr>
            </w:pPr>
          </w:p>
        </w:tc>
      </w:tr>
      <w:tr w:rsidR="00794FCC" w:rsidRPr="008A000E" w14:paraId="7B2C3A0B" w14:textId="77777777" w:rsidTr="00794FCC">
        <w:trPr>
          <w:trHeight w:val="1238"/>
          <w:jc w:val="center"/>
        </w:trPr>
        <w:tc>
          <w:tcPr>
            <w:tcW w:w="4035" w:type="dxa"/>
            <w:shd w:val="clear" w:color="auto" w:fill="auto"/>
            <w:vAlign w:val="center"/>
          </w:tcPr>
          <w:p w14:paraId="72AFD7A1"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5EF037A5"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4093A4F6"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5E3A3D12" w14:textId="77777777" w:rsidTr="00794FCC">
        <w:trPr>
          <w:trHeight w:val="980"/>
          <w:jc w:val="center"/>
        </w:trPr>
        <w:tc>
          <w:tcPr>
            <w:tcW w:w="4035" w:type="dxa"/>
            <w:shd w:val="clear" w:color="auto" w:fill="auto"/>
            <w:vAlign w:val="center"/>
          </w:tcPr>
          <w:p w14:paraId="6ABBBF8A"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3FB0019A"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6BDB6491" w14:textId="77777777" w:rsidTr="00794FCC">
        <w:trPr>
          <w:trHeight w:val="541"/>
          <w:jc w:val="center"/>
        </w:trPr>
        <w:tc>
          <w:tcPr>
            <w:tcW w:w="4035" w:type="dxa"/>
            <w:shd w:val="clear" w:color="auto" w:fill="auto"/>
            <w:vAlign w:val="center"/>
          </w:tcPr>
          <w:p w14:paraId="7B45CA5B"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3F70F7B3"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4D7DA9C1" w14:textId="77777777" w:rsidTr="00794FCC">
        <w:trPr>
          <w:trHeight w:val="412"/>
          <w:jc w:val="center"/>
        </w:trPr>
        <w:tc>
          <w:tcPr>
            <w:tcW w:w="4035" w:type="dxa"/>
            <w:shd w:val="clear" w:color="auto" w:fill="auto"/>
            <w:vAlign w:val="center"/>
          </w:tcPr>
          <w:p w14:paraId="5AAE0702"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24 months </w:t>
            </w:r>
          </w:p>
        </w:tc>
        <w:tc>
          <w:tcPr>
            <w:tcW w:w="4035" w:type="dxa"/>
            <w:vAlign w:val="center"/>
          </w:tcPr>
          <w:p w14:paraId="614FCD23" w14:textId="77777777" w:rsidR="00794FCC" w:rsidRPr="008A000E" w:rsidRDefault="00794FCC" w:rsidP="00794FCC">
            <w:pPr>
              <w:spacing w:before="240" w:after="240"/>
              <w:jc w:val="center"/>
              <w:rPr>
                <w:sz w:val="20"/>
                <w:szCs w:val="20"/>
              </w:rPr>
            </w:pPr>
            <w:r w:rsidRPr="00F832EA">
              <w:rPr>
                <w:sz w:val="20"/>
                <w:szCs w:val="20"/>
              </w:rPr>
              <w:t>$2,136</w:t>
            </w:r>
          </w:p>
        </w:tc>
      </w:tr>
    </w:tbl>
    <w:p w14:paraId="68E63C7C" w14:textId="77777777" w:rsidR="00794FCC" w:rsidRDefault="00794FCC" w:rsidP="00794FCC">
      <w:pPr>
        <w:pStyle w:val="BodyText"/>
      </w:pPr>
    </w:p>
    <w:p w14:paraId="63AB460C"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270A683F" w14:textId="77777777" w:rsidTr="00794FCC">
        <w:trPr>
          <w:trHeight w:val="288"/>
        </w:trPr>
        <w:tc>
          <w:tcPr>
            <w:tcW w:w="5868" w:type="dxa"/>
            <w:shd w:val="clear" w:color="auto" w:fill="auto"/>
            <w:vAlign w:val="center"/>
          </w:tcPr>
          <w:p w14:paraId="3CAB34DE"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0F1801D1"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26670F6E" w14:textId="77777777" w:rsidTr="00794FCC">
        <w:trPr>
          <w:trHeight w:val="288"/>
        </w:trPr>
        <w:tc>
          <w:tcPr>
            <w:tcW w:w="5868" w:type="dxa"/>
            <w:shd w:val="clear" w:color="auto" w:fill="auto"/>
            <w:vAlign w:val="center"/>
          </w:tcPr>
          <w:p w14:paraId="554E1100"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2EEF1E38" w14:textId="77777777" w:rsidR="00794FCC" w:rsidRPr="002373A9" w:rsidRDefault="00794FCC" w:rsidP="00794FCC">
            <w:pPr>
              <w:pStyle w:val="BodyText"/>
              <w:spacing w:before="100" w:after="100"/>
              <w:jc w:val="center"/>
            </w:pPr>
            <w:r w:rsidRPr="002373A9">
              <w:t>$1.00 per min + 40c flagfall</w:t>
            </w:r>
          </w:p>
        </w:tc>
      </w:tr>
      <w:tr w:rsidR="00794FCC" w:rsidRPr="002373A9" w14:paraId="1F9FE05B" w14:textId="77777777" w:rsidTr="00794FCC">
        <w:trPr>
          <w:trHeight w:val="288"/>
        </w:trPr>
        <w:tc>
          <w:tcPr>
            <w:tcW w:w="5868" w:type="dxa"/>
            <w:shd w:val="clear" w:color="auto" w:fill="auto"/>
            <w:vAlign w:val="center"/>
          </w:tcPr>
          <w:p w14:paraId="5AC7B491"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3A671510" w14:textId="77777777" w:rsidR="00794FCC" w:rsidRPr="002373A9" w:rsidRDefault="00794FCC" w:rsidP="00794FCC">
            <w:pPr>
              <w:pStyle w:val="BodyText"/>
              <w:spacing w:before="100" w:after="100"/>
              <w:jc w:val="center"/>
            </w:pPr>
            <w:r w:rsidRPr="002373A9">
              <w:t>$0 per minute</w:t>
            </w:r>
          </w:p>
        </w:tc>
      </w:tr>
      <w:tr w:rsidR="00794FCC" w:rsidRPr="002373A9" w14:paraId="4C42D60D" w14:textId="77777777" w:rsidTr="00794FCC">
        <w:trPr>
          <w:trHeight w:val="288"/>
        </w:trPr>
        <w:tc>
          <w:tcPr>
            <w:tcW w:w="5868" w:type="dxa"/>
            <w:shd w:val="clear" w:color="auto" w:fill="auto"/>
            <w:vAlign w:val="center"/>
          </w:tcPr>
          <w:p w14:paraId="536EB8DB"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59B6936E"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0767A7F1" w14:textId="77777777" w:rsidTr="00794FCC">
        <w:trPr>
          <w:trHeight w:val="288"/>
        </w:trPr>
        <w:tc>
          <w:tcPr>
            <w:tcW w:w="5868" w:type="dxa"/>
            <w:shd w:val="clear" w:color="auto" w:fill="auto"/>
            <w:vAlign w:val="center"/>
          </w:tcPr>
          <w:p w14:paraId="3B1A8A90"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044287FD" w14:textId="77777777" w:rsidR="00794FCC" w:rsidRPr="002373A9" w:rsidRDefault="00794FCC" w:rsidP="00794FCC">
            <w:pPr>
              <w:pStyle w:val="BodyText"/>
              <w:spacing w:before="100" w:after="100"/>
              <w:jc w:val="center"/>
            </w:pPr>
            <w:r w:rsidRPr="002373A9">
              <w:t>$0 per minute</w:t>
            </w:r>
          </w:p>
        </w:tc>
      </w:tr>
      <w:tr w:rsidR="00794FCC" w:rsidRPr="002373A9" w14:paraId="508FFC51" w14:textId="77777777" w:rsidTr="00794FCC">
        <w:trPr>
          <w:trHeight w:val="288"/>
        </w:trPr>
        <w:tc>
          <w:tcPr>
            <w:tcW w:w="5868" w:type="dxa"/>
            <w:shd w:val="clear" w:color="auto" w:fill="auto"/>
            <w:vAlign w:val="center"/>
          </w:tcPr>
          <w:p w14:paraId="2EA2706A"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28BF5E43" w14:textId="77777777" w:rsidR="00794FCC" w:rsidRPr="002373A9" w:rsidRDefault="00794FCC" w:rsidP="00794FCC">
            <w:pPr>
              <w:pStyle w:val="BodyText"/>
              <w:spacing w:before="100" w:after="100"/>
              <w:jc w:val="center"/>
            </w:pPr>
            <w:r w:rsidRPr="002373A9">
              <w:t>50c per call</w:t>
            </w:r>
          </w:p>
        </w:tc>
      </w:tr>
      <w:tr w:rsidR="00794FCC" w:rsidRPr="002373A9" w14:paraId="1AB568FD" w14:textId="77777777" w:rsidTr="00794FCC">
        <w:trPr>
          <w:trHeight w:val="288"/>
        </w:trPr>
        <w:tc>
          <w:tcPr>
            <w:tcW w:w="5868" w:type="dxa"/>
            <w:shd w:val="clear" w:color="auto" w:fill="auto"/>
            <w:vAlign w:val="center"/>
          </w:tcPr>
          <w:p w14:paraId="3ECF904F"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3BDFFB38" w14:textId="77777777" w:rsidR="00794FCC" w:rsidRPr="002373A9" w:rsidRDefault="00794FCC" w:rsidP="00794FCC">
            <w:pPr>
              <w:pStyle w:val="BodyText"/>
              <w:spacing w:before="100" w:after="100"/>
              <w:jc w:val="center"/>
            </w:pPr>
            <w:r w:rsidRPr="002373A9">
              <w:t>90c per minute +$1.75c flagfall</w:t>
            </w:r>
          </w:p>
        </w:tc>
      </w:tr>
      <w:tr w:rsidR="00794FCC" w:rsidRPr="002373A9" w14:paraId="1F913E69" w14:textId="77777777" w:rsidTr="00794FCC">
        <w:trPr>
          <w:trHeight w:val="288"/>
        </w:trPr>
        <w:tc>
          <w:tcPr>
            <w:tcW w:w="5868" w:type="dxa"/>
            <w:shd w:val="clear" w:color="auto" w:fill="auto"/>
            <w:vAlign w:val="center"/>
          </w:tcPr>
          <w:p w14:paraId="3C897CFD"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018CCFE7"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12108A2B" w14:textId="77777777" w:rsidR="00794FCC" w:rsidRPr="002373A9" w:rsidRDefault="00794FCC" w:rsidP="00794FCC">
            <w:pPr>
              <w:pStyle w:val="BodyText"/>
              <w:spacing w:before="100" w:after="100"/>
              <w:jc w:val="center"/>
            </w:pPr>
            <w:r w:rsidRPr="002373A9">
              <w:t>See optus.com.au/international</w:t>
            </w:r>
          </w:p>
        </w:tc>
      </w:tr>
      <w:tr w:rsidR="00794FCC" w:rsidRPr="002373A9" w14:paraId="59CE4DC8" w14:textId="77777777" w:rsidTr="00794FCC">
        <w:trPr>
          <w:trHeight w:val="288"/>
        </w:trPr>
        <w:tc>
          <w:tcPr>
            <w:tcW w:w="5868" w:type="dxa"/>
            <w:shd w:val="clear" w:color="auto" w:fill="auto"/>
            <w:vAlign w:val="center"/>
          </w:tcPr>
          <w:p w14:paraId="2213F642"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72DB1555"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01D18ADC" w14:textId="77777777" w:rsidTr="00794FCC">
        <w:trPr>
          <w:trHeight w:val="288"/>
        </w:trPr>
        <w:tc>
          <w:tcPr>
            <w:tcW w:w="5868" w:type="dxa"/>
            <w:shd w:val="clear" w:color="auto" w:fill="auto"/>
            <w:vAlign w:val="center"/>
          </w:tcPr>
          <w:p w14:paraId="5A8AE977"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1E2B6515" w14:textId="77777777" w:rsidR="00794FCC" w:rsidRPr="002373A9" w:rsidRDefault="00794FCC" w:rsidP="00794FCC">
            <w:pPr>
              <w:pStyle w:val="BodyText"/>
              <w:spacing w:before="100" w:after="100"/>
              <w:jc w:val="center"/>
            </w:pPr>
            <w:r w:rsidRPr="002373A9">
              <w:t>75c per MMS</w:t>
            </w:r>
          </w:p>
        </w:tc>
      </w:tr>
      <w:tr w:rsidR="00794FCC" w:rsidRPr="002373A9" w14:paraId="4C663F28" w14:textId="77777777" w:rsidTr="00794FCC">
        <w:trPr>
          <w:trHeight w:val="288"/>
        </w:trPr>
        <w:tc>
          <w:tcPr>
            <w:tcW w:w="5868" w:type="dxa"/>
            <w:shd w:val="clear" w:color="auto" w:fill="auto"/>
            <w:vAlign w:val="center"/>
          </w:tcPr>
          <w:p w14:paraId="5EC8BE30"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56350DFB" w14:textId="77777777" w:rsidR="00794FCC" w:rsidRPr="002373A9" w:rsidRDefault="00794FCC" w:rsidP="00794FCC">
            <w:pPr>
              <w:pStyle w:val="BodyText"/>
              <w:spacing w:before="100" w:after="100"/>
              <w:jc w:val="center"/>
            </w:pPr>
            <w:r w:rsidRPr="002373A9">
              <w:t>$1.50 per minute +35c flagfall</w:t>
            </w:r>
          </w:p>
        </w:tc>
      </w:tr>
      <w:tr w:rsidR="00794FCC" w:rsidRPr="002373A9" w14:paraId="20DA24AE" w14:textId="77777777" w:rsidTr="00794FCC">
        <w:trPr>
          <w:trHeight w:val="288"/>
        </w:trPr>
        <w:tc>
          <w:tcPr>
            <w:tcW w:w="5868" w:type="dxa"/>
            <w:shd w:val="clear" w:color="auto" w:fill="auto"/>
            <w:vAlign w:val="center"/>
          </w:tcPr>
          <w:p w14:paraId="0991CDBB"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398E3D80" w14:textId="77777777" w:rsidR="00794FCC" w:rsidRPr="002373A9" w:rsidRDefault="00794FCC" w:rsidP="00794FCC">
            <w:pPr>
              <w:pStyle w:val="BodyText"/>
              <w:spacing w:before="100" w:after="100"/>
              <w:jc w:val="center"/>
            </w:pPr>
            <w:r w:rsidRPr="002373A9">
              <w:t>See optus.com.au/roaming</w:t>
            </w:r>
          </w:p>
        </w:tc>
      </w:tr>
    </w:tbl>
    <w:p w14:paraId="6BBDDE22" w14:textId="77777777" w:rsidR="00794FCC" w:rsidRPr="009E0138" w:rsidRDefault="00794FCC" w:rsidP="00794FCC">
      <w:pPr>
        <w:pStyle w:val="BodyText"/>
      </w:pPr>
    </w:p>
    <w:p w14:paraId="6DFF9DA8" w14:textId="77777777" w:rsidR="00794FCC" w:rsidRDefault="00794FCC" w:rsidP="00794FCC">
      <w:pPr>
        <w:pStyle w:val="Heading6"/>
        <w:keepNext/>
        <w:tabs>
          <w:tab w:val="clear" w:pos="720"/>
          <w:tab w:val="num" w:pos="709"/>
        </w:tabs>
        <w:ind w:left="709" w:hanging="709"/>
      </w:pPr>
      <w:bookmarkStart w:id="609" w:name="_Toc23319070"/>
      <w:bookmarkStart w:id="610" w:name="_Toc25317623"/>
      <w:bookmarkStart w:id="611" w:name="_Toc41394428"/>
      <w:r>
        <w:t>My Account</w:t>
      </w:r>
      <w:bookmarkEnd w:id="609"/>
      <w:bookmarkEnd w:id="610"/>
      <w:bookmarkEnd w:id="611"/>
    </w:p>
    <w:p w14:paraId="02503809"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5A826A70" w14:textId="77777777" w:rsidR="00794FCC" w:rsidRPr="00050DBB" w:rsidRDefault="00794FCC" w:rsidP="00794FCC">
      <w:pPr>
        <w:pStyle w:val="Heading6"/>
        <w:tabs>
          <w:tab w:val="clear" w:pos="720"/>
          <w:tab w:val="num" w:pos="709"/>
        </w:tabs>
        <w:ind w:left="709" w:hanging="709"/>
        <w:rPr>
          <w:szCs w:val="20"/>
        </w:rPr>
      </w:pPr>
      <w:bookmarkStart w:id="612" w:name="_Toc23319071"/>
      <w:bookmarkStart w:id="613" w:name="_Toc25317624"/>
      <w:bookmarkStart w:id="614" w:name="_Toc41394429"/>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612"/>
      <w:bookmarkEnd w:id="613"/>
      <w:bookmarkEnd w:id="614"/>
    </w:p>
    <w:p w14:paraId="583A3B3B"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4CFF3088" w14:textId="77777777" w:rsidR="00794FCC" w:rsidRDefault="00794FCC" w:rsidP="00794FCC">
      <w:pPr>
        <w:numPr>
          <w:ilvl w:val="7"/>
          <w:numId w:val="1"/>
        </w:numPr>
        <w:spacing w:after="200"/>
        <w:outlineLvl w:val="7"/>
        <w:rPr>
          <w:rFonts w:eastAsia="Times New Roman" w:cs="Arial"/>
          <w:iCs/>
          <w:sz w:val="20"/>
        </w:rPr>
      </w:pPr>
      <w:r w:rsidRPr="00365E78">
        <w:rPr>
          <w:rFonts w:eastAsia="Times New Roman" w:cs="Arial"/>
          <w:iCs/>
          <w:sz w:val="20"/>
        </w:rPr>
        <w:t xml:space="preserve">any usage charges incurred up to, and including, the </w:t>
      </w:r>
      <w:r w:rsidRPr="00365E78">
        <w:rPr>
          <w:rFonts w:eastAsia="Times New Roman" w:cs="Arial"/>
          <w:i/>
          <w:iCs/>
          <w:sz w:val="20"/>
        </w:rPr>
        <w:t xml:space="preserve">cancellation date; </w:t>
      </w:r>
      <w:r w:rsidRPr="00365E78">
        <w:rPr>
          <w:rFonts w:eastAsia="Times New Roman" w:cs="Arial"/>
          <w:iCs/>
          <w:sz w:val="20"/>
        </w:rPr>
        <w:t>plus</w:t>
      </w:r>
      <w:r>
        <w:rPr>
          <w:rFonts w:eastAsia="Times New Roman" w:cs="Arial"/>
          <w:iCs/>
          <w:sz w:val="20"/>
        </w:rPr>
        <w:t xml:space="preserve"> </w:t>
      </w:r>
    </w:p>
    <w:p w14:paraId="74F5B309" w14:textId="77777777" w:rsidR="00794FCC" w:rsidRPr="005110E8" w:rsidRDefault="00794FCC" w:rsidP="00794FCC">
      <w:pPr>
        <w:numPr>
          <w:ilvl w:val="7"/>
          <w:numId w:val="1"/>
        </w:numPr>
        <w:spacing w:after="200"/>
        <w:outlineLvl w:val="7"/>
        <w:rPr>
          <w:rFonts w:eastAsia="Times New Roman" w:cs="Arial"/>
          <w:iCs/>
          <w:sz w:val="20"/>
        </w:rPr>
      </w:pPr>
      <w:r w:rsidRPr="005110E8">
        <w:rPr>
          <w:sz w:val="20"/>
          <w:szCs w:val="20"/>
        </w:rPr>
        <w:t xml:space="preserve">the sum of unpaid </w:t>
      </w:r>
      <w:r w:rsidRPr="005110E8">
        <w:rPr>
          <w:i/>
          <w:sz w:val="20"/>
          <w:szCs w:val="20"/>
        </w:rPr>
        <w:t xml:space="preserve">equipment charges </w:t>
      </w:r>
      <w:r w:rsidRPr="005110E8">
        <w:rPr>
          <w:sz w:val="20"/>
          <w:szCs w:val="20"/>
        </w:rPr>
        <w:t xml:space="preserve">owing on </w:t>
      </w:r>
      <w:r w:rsidRPr="005110E8">
        <w:rPr>
          <w:i/>
          <w:sz w:val="20"/>
          <w:szCs w:val="20"/>
        </w:rPr>
        <w:t>your</w:t>
      </w:r>
      <w:r w:rsidRPr="005110E8">
        <w:rPr>
          <w:sz w:val="20"/>
          <w:szCs w:val="20"/>
        </w:rPr>
        <w:t xml:space="preserve"> </w:t>
      </w:r>
      <w:r w:rsidRPr="005110E8">
        <w:rPr>
          <w:i/>
          <w:sz w:val="20"/>
          <w:szCs w:val="20"/>
        </w:rPr>
        <w:t>mobile phone</w:t>
      </w:r>
      <w:r w:rsidRPr="005110E8">
        <w:rPr>
          <w:sz w:val="20"/>
          <w:szCs w:val="20"/>
        </w:rPr>
        <w:t xml:space="preserve"> under the </w:t>
      </w:r>
      <w:r>
        <w:rPr>
          <w:i/>
          <w:sz w:val="20"/>
          <w:szCs w:val="20"/>
        </w:rPr>
        <w:t>device</w:t>
      </w:r>
      <w:r w:rsidRPr="005110E8">
        <w:rPr>
          <w:i/>
          <w:sz w:val="20"/>
          <w:szCs w:val="20"/>
        </w:rPr>
        <w:t xml:space="preserve"> payment plan</w:t>
      </w:r>
      <w:r w:rsidRPr="005110E8">
        <w:rPr>
          <w:sz w:val="20"/>
          <w:szCs w:val="20"/>
        </w:rPr>
        <w:t xml:space="preserve"> (if any). </w:t>
      </w:r>
      <w:r>
        <w:rPr>
          <w:sz w:val="20"/>
          <w:szCs w:val="20"/>
        </w:rPr>
        <w:t>A</w:t>
      </w:r>
      <w:r w:rsidRPr="005110E8">
        <w:rPr>
          <w:sz w:val="20"/>
          <w:szCs w:val="20"/>
        </w:rPr>
        <w:t xml:space="preserve">ny device or handset credit </w:t>
      </w:r>
      <w:r w:rsidRPr="005110E8">
        <w:rPr>
          <w:i/>
          <w:sz w:val="20"/>
          <w:szCs w:val="20"/>
        </w:rPr>
        <w:t>you</w:t>
      </w:r>
      <w:r w:rsidRPr="005110E8">
        <w:rPr>
          <w:sz w:val="20"/>
          <w:szCs w:val="20"/>
        </w:rPr>
        <w:t xml:space="preserve"> were entitled to will be forfeited.</w:t>
      </w:r>
    </w:p>
    <w:p w14:paraId="10E2541D" w14:textId="77777777" w:rsidR="00794FCC" w:rsidRPr="009C02DF" w:rsidRDefault="00794FCC" w:rsidP="00794FCC">
      <w:pPr>
        <w:pStyle w:val="Heading4"/>
      </w:pPr>
      <w:bookmarkStart w:id="615" w:name="_Toc23319072"/>
      <w:bookmarkStart w:id="616" w:name="_Toc25317625"/>
      <w:bookmarkStart w:id="617" w:name="_Toc41394430"/>
      <w:r>
        <w:t>$89 My Promo Plus – 36 months</w:t>
      </w:r>
      <w:bookmarkEnd w:id="615"/>
      <w:bookmarkEnd w:id="616"/>
      <w:bookmarkEnd w:id="617"/>
    </w:p>
    <w:p w14:paraId="55C1891E" w14:textId="77777777" w:rsidR="00794FCC" w:rsidRDefault="00794FCC" w:rsidP="00794FCC">
      <w:pPr>
        <w:pStyle w:val="BodyText"/>
        <w:ind w:left="720"/>
      </w:pPr>
      <w:r w:rsidRPr="009C02DF">
        <w:t>This section relates to the following plans</w:t>
      </w:r>
      <w:r>
        <w:t xml:space="preserve">. </w:t>
      </w:r>
      <w:r w:rsidRPr="00066B4C">
        <w:rPr>
          <w:i/>
        </w:rPr>
        <w:t>You</w:t>
      </w:r>
      <w:r w:rsidRPr="001C0ED6">
        <w:t xml:space="preserve"> can find </w:t>
      </w:r>
      <w:r w:rsidRPr="00066B4C">
        <w:rPr>
          <w:i/>
        </w:rPr>
        <w:t>your</w:t>
      </w:r>
      <w:r w:rsidRPr="001C0ED6">
        <w:t xml:space="preserve"> Plan I</w:t>
      </w:r>
      <w:r>
        <w:t>D</w:t>
      </w:r>
      <w:r w:rsidRPr="001C0ED6">
        <w:t xml:space="preserve"> on </w:t>
      </w:r>
      <w:r w:rsidRPr="00066B4C">
        <w:rPr>
          <w:i/>
        </w:rPr>
        <w:t>your</w:t>
      </w:r>
      <w:r w:rsidRPr="001C0ED6">
        <w:t xml:space="preserve"> bill under the Mobile Number Summary section</w:t>
      </w:r>
      <w:r w:rsidRPr="009C02DF">
        <w:t>:</w:t>
      </w:r>
      <w:r w:rsidRPr="008E1D85">
        <w:t xml:space="preserve">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538"/>
        <w:gridCol w:w="2849"/>
      </w:tblGrid>
      <w:tr w:rsidR="00794FCC" w:rsidRPr="008E1D85" w14:paraId="6C619025" w14:textId="77777777" w:rsidTr="00794FCC">
        <w:trPr>
          <w:trHeight w:val="54"/>
        </w:trPr>
        <w:tc>
          <w:tcPr>
            <w:tcW w:w="3159" w:type="dxa"/>
            <w:tcBorders>
              <w:bottom w:val="single" w:sz="4" w:space="0" w:color="auto"/>
            </w:tcBorders>
            <w:shd w:val="clear" w:color="auto" w:fill="auto"/>
            <w:vAlign w:val="center"/>
          </w:tcPr>
          <w:p w14:paraId="7CB620A8" w14:textId="77777777" w:rsidR="00794FCC" w:rsidRPr="00082585" w:rsidRDefault="00794FCC" w:rsidP="00794FCC">
            <w:pPr>
              <w:pStyle w:val="BodyText"/>
              <w:spacing w:before="100" w:after="100"/>
              <w:jc w:val="center"/>
              <w:rPr>
                <w:b/>
              </w:rPr>
            </w:pPr>
            <w:r w:rsidRPr="00082585">
              <w:rPr>
                <w:b/>
              </w:rPr>
              <w:t>Plan</w:t>
            </w:r>
          </w:p>
        </w:tc>
        <w:tc>
          <w:tcPr>
            <w:tcW w:w="2538" w:type="dxa"/>
            <w:tcBorders>
              <w:bottom w:val="single" w:sz="4" w:space="0" w:color="auto"/>
            </w:tcBorders>
            <w:shd w:val="clear" w:color="auto" w:fill="auto"/>
            <w:vAlign w:val="center"/>
          </w:tcPr>
          <w:p w14:paraId="720FC849" w14:textId="77777777" w:rsidR="00794FCC" w:rsidRPr="00082585" w:rsidRDefault="00794FCC" w:rsidP="00794FCC">
            <w:pPr>
              <w:pStyle w:val="BodyText"/>
              <w:spacing w:before="100" w:after="100"/>
              <w:jc w:val="center"/>
              <w:rPr>
                <w:b/>
              </w:rPr>
            </w:pPr>
            <w:r w:rsidRPr="00082585">
              <w:rPr>
                <w:b/>
              </w:rPr>
              <w:t>Plan ID</w:t>
            </w:r>
          </w:p>
        </w:tc>
        <w:tc>
          <w:tcPr>
            <w:tcW w:w="2849" w:type="dxa"/>
            <w:tcBorders>
              <w:bottom w:val="single" w:sz="4" w:space="0" w:color="auto"/>
            </w:tcBorders>
            <w:shd w:val="clear" w:color="auto" w:fill="auto"/>
            <w:vAlign w:val="center"/>
          </w:tcPr>
          <w:p w14:paraId="62839114" w14:textId="77777777" w:rsidR="00794FCC" w:rsidRPr="00082585" w:rsidRDefault="00794FCC" w:rsidP="00794FCC">
            <w:pPr>
              <w:pStyle w:val="BodyText"/>
              <w:spacing w:before="100" w:after="100"/>
              <w:jc w:val="center"/>
              <w:rPr>
                <w:b/>
              </w:rPr>
            </w:pPr>
            <w:r w:rsidRPr="00082585">
              <w:rPr>
                <w:b/>
              </w:rPr>
              <w:t>Available</w:t>
            </w:r>
          </w:p>
        </w:tc>
      </w:tr>
      <w:tr w:rsidR="00794FCC" w:rsidRPr="00DA527E" w14:paraId="29FB430F" w14:textId="77777777" w:rsidTr="00794FCC">
        <w:trPr>
          <w:trHeight w:val="54"/>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5E3BA26" w14:textId="77777777" w:rsidR="00794FCC" w:rsidRDefault="00794FCC" w:rsidP="00794FCC">
            <w:pPr>
              <w:pStyle w:val="BodyText"/>
              <w:spacing w:before="100" w:after="100"/>
            </w:pPr>
            <w:r>
              <w:t>$89 My Promo Plus – 36 months</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C69346C" w14:textId="77777777" w:rsidR="00794FCC" w:rsidRPr="0073187D" w:rsidRDefault="00794FCC" w:rsidP="00794FCC">
            <w:pPr>
              <w:pStyle w:val="BodyText"/>
              <w:spacing w:before="100" w:after="100"/>
              <w:jc w:val="center"/>
            </w:pPr>
            <w:r>
              <w:rPr>
                <w:color w:val="000000"/>
                <w:lang w:eastAsia="en-AU"/>
              </w:rPr>
              <w:t>34330304</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2B0CED60" w14:textId="77777777" w:rsidR="00794FCC" w:rsidRDefault="00794FCC" w:rsidP="00794FCC">
            <w:pPr>
              <w:pStyle w:val="BodyText"/>
              <w:spacing w:before="100" w:after="100"/>
              <w:jc w:val="center"/>
            </w:pPr>
            <w:r>
              <w:t>13 September 2019 – 24 Nov 2019</w:t>
            </w:r>
          </w:p>
        </w:tc>
      </w:tr>
    </w:tbl>
    <w:p w14:paraId="27485F5B" w14:textId="77777777" w:rsidR="00794FCC" w:rsidRDefault="00794FCC" w:rsidP="00794FCC">
      <w:pPr>
        <w:pStyle w:val="Heading6"/>
        <w:numPr>
          <w:ilvl w:val="0"/>
          <w:numId w:val="0"/>
        </w:numPr>
        <w:ind w:left="851"/>
      </w:pPr>
    </w:p>
    <w:p w14:paraId="1E7EF5C9" w14:textId="77777777" w:rsidR="00794FCC" w:rsidRPr="00F663E3" w:rsidRDefault="00794FCC" w:rsidP="00794FCC">
      <w:pPr>
        <w:pStyle w:val="Heading6"/>
        <w:tabs>
          <w:tab w:val="clear" w:pos="720"/>
          <w:tab w:val="num" w:pos="709"/>
        </w:tabs>
        <w:ind w:left="851" w:hanging="851"/>
      </w:pPr>
      <w:bookmarkStart w:id="618" w:name="_Toc23319073"/>
      <w:bookmarkStart w:id="619" w:name="_Toc25317626"/>
      <w:bookmarkStart w:id="620" w:name="_Toc41394431"/>
      <w:r w:rsidRPr="00F663E3">
        <w:t>Eligibi</w:t>
      </w:r>
      <w:r w:rsidRPr="009950AD">
        <w:rPr>
          <w:rStyle w:val="BodyTextChar"/>
          <w:rFonts w:eastAsia="MS Gothic"/>
        </w:rPr>
        <w:t>l</w:t>
      </w:r>
      <w:r w:rsidRPr="00F663E3">
        <w:t>ity</w:t>
      </w:r>
      <w:bookmarkEnd w:id="618"/>
      <w:bookmarkEnd w:id="619"/>
      <w:bookmarkEnd w:id="620"/>
    </w:p>
    <w:p w14:paraId="07A7DDB0"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4DF06F38" w14:textId="77777777" w:rsidR="00794FCC" w:rsidRPr="00786EDC" w:rsidRDefault="00794FCC" w:rsidP="00794FCC">
      <w:pPr>
        <w:pStyle w:val="BodyText"/>
        <w:ind w:left="709"/>
      </w:pPr>
      <w:r w:rsidRPr="009C02DF">
        <w:t>Optus Service Providers</w:t>
      </w:r>
      <w:r>
        <w:t>'</w:t>
      </w:r>
      <w:r w:rsidRPr="009C02DF">
        <w:t xml:space="preserve"> customers are not eligible to apply</w:t>
      </w:r>
      <w:r w:rsidRPr="009C02DF">
        <w:rPr>
          <w:snapToGrid w:val="0"/>
        </w:rPr>
        <w:t>.</w:t>
      </w:r>
    </w:p>
    <w:p w14:paraId="1BE79FB9" w14:textId="77777777" w:rsidR="00794FCC" w:rsidRDefault="00794FCC" w:rsidP="00794FCC">
      <w:pPr>
        <w:pStyle w:val="BodyText"/>
        <w:ind w:left="709"/>
      </w:pPr>
      <w:r>
        <w:t xml:space="preserve">This </w:t>
      </w:r>
      <w:r>
        <w:rPr>
          <w:i/>
        </w:rPr>
        <w:t>plan</w:t>
      </w:r>
      <w:r>
        <w:t xml:space="preserve"> is not compatible for data use with BlackBerry handsets on operating systems of 7.1 or earlier.</w:t>
      </w:r>
    </w:p>
    <w:p w14:paraId="1FE730A9" w14:textId="77777777" w:rsidR="00794FCC" w:rsidRPr="00F663E3" w:rsidRDefault="00794FCC" w:rsidP="00794FCC">
      <w:pPr>
        <w:pStyle w:val="Heading6"/>
        <w:keepNext/>
        <w:tabs>
          <w:tab w:val="clear" w:pos="720"/>
          <w:tab w:val="num" w:pos="709"/>
        </w:tabs>
        <w:ind w:left="709" w:hanging="709"/>
      </w:pPr>
      <w:bookmarkStart w:id="621" w:name="_Toc23319074"/>
      <w:bookmarkStart w:id="622" w:name="_Toc25317627"/>
      <w:bookmarkStart w:id="623" w:name="_Toc41394432"/>
      <w:r w:rsidRPr="00F663E3">
        <w:rPr>
          <w:snapToGrid w:val="0"/>
        </w:rPr>
        <w:t>Minimum Term</w:t>
      </w:r>
      <w:bookmarkEnd w:id="621"/>
      <w:bookmarkEnd w:id="622"/>
      <w:bookmarkEnd w:id="623"/>
    </w:p>
    <w:p w14:paraId="03427C92" w14:textId="77777777" w:rsidR="00794FCC" w:rsidRPr="00D85557" w:rsidRDefault="00794FCC" w:rsidP="00794FCC">
      <w:pPr>
        <w:pStyle w:val="BodyText"/>
        <w:ind w:left="709"/>
        <w:rPr>
          <w:i/>
        </w:rPr>
      </w:pPr>
      <w:r>
        <w:t>This</w:t>
      </w:r>
      <w:r w:rsidRPr="00E94B1B">
        <w:t xml:space="preserve"> </w:t>
      </w:r>
      <w:r w:rsidRPr="00750191">
        <w:rPr>
          <w:i/>
        </w:rPr>
        <w:t>plan</w:t>
      </w:r>
      <w:r w:rsidRPr="00E94B1B">
        <w:t xml:space="preserve"> </w:t>
      </w:r>
      <w:r>
        <w:t>has</w:t>
      </w:r>
      <w:r>
        <w:rPr>
          <w:i/>
        </w:rPr>
        <w:t xml:space="preserve"> </w:t>
      </w:r>
      <w:r w:rsidRPr="00A84846">
        <w:t xml:space="preserve">a </w:t>
      </w:r>
      <w:r w:rsidRPr="00A84846">
        <w:rPr>
          <w:i/>
        </w:rPr>
        <w:t>fixed length agreement</w:t>
      </w:r>
      <w:r w:rsidRPr="00A84846">
        <w:t xml:space="preserve"> </w:t>
      </w:r>
      <w:r>
        <w:t xml:space="preserve">with a 36-month </w:t>
      </w:r>
      <w:r>
        <w:rPr>
          <w:i/>
        </w:rPr>
        <w:t xml:space="preserve">minimum </w:t>
      </w:r>
      <w:r w:rsidRPr="000359EA">
        <w:rPr>
          <w:i/>
        </w:rPr>
        <w:t>term.</w:t>
      </w:r>
    </w:p>
    <w:p w14:paraId="28B190DB" w14:textId="77777777" w:rsidR="00794FCC" w:rsidRPr="00786EDC" w:rsidRDefault="00794FCC" w:rsidP="00794FCC">
      <w:pPr>
        <w:pStyle w:val="Heading6"/>
        <w:tabs>
          <w:tab w:val="clear" w:pos="720"/>
          <w:tab w:val="num" w:pos="709"/>
        </w:tabs>
        <w:ind w:left="709" w:hanging="709"/>
        <w:rPr>
          <w:b/>
        </w:rPr>
      </w:pPr>
      <w:bookmarkStart w:id="624" w:name="_Toc23319075"/>
      <w:bookmarkStart w:id="625" w:name="_Toc25317628"/>
      <w:bookmarkStart w:id="626" w:name="_Toc41394433"/>
      <w:r w:rsidRPr="00DA3DBC">
        <w:t xml:space="preserve">What </w:t>
      </w:r>
      <w:r w:rsidRPr="001217E3">
        <w:rPr>
          <w:i/>
        </w:rPr>
        <w:t>you</w:t>
      </w:r>
      <w:r w:rsidRPr="00DA3DBC">
        <w:t xml:space="preserve"> have to pay </w:t>
      </w:r>
      <w:r w:rsidRPr="001217E3">
        <w:rPr>
          <w:i/>
        </w:rPr>
        <w:t>us</w:t>
      </w:r>
      <w:bookmarkEnd w:id="624"/>
      <w:bookmarkEnd w:id="625"/>
      <w:bookmarkEnd w:id="626"/>
    </w:p>
    <w:p w14:paraId="3F0EF4A8" w14:textId="77777777" w:rsidR="00794FCC" w:rsidRPr="000933C2" w:rsidRDefault="00794FCC" w:rsidP="00794FCC">
      <w:pPr>
        <w:pStyle w:val="Heading7"/>
        <w:rPr>
          <w:szCs w:val="20"/>
        </w:rPr>
      </w:pPr>
      <w:r w:rsidRPr="000933C2">
        <w:rPr>
          <w:i/>
          <w:szCs w:val="20"/>
        </w:rPr>
        <w:t>You</w:t>
      </w:r>
      <w:r w:rsidRPr="000933C2">
        <w:rPr>
          <w:szCs w:val="20"/>
        </w:rPr>
        <w:t xml:space="preserve"> must pay </w:t>
      </w:r>
      <w:r w:rsidRPr="000933C2">
        <w:rPr>
          <w:i/>
          <w:szCs w:val="20"/>
        </w:rPr>
        <w:t>us</w:t>
      </w:r>
      <w:r w:rsidRPr="000933C2">
        <w:rPr>
          <w:szCs w:val="20"/>
        </w:rPr>
        <w:t xml:space="preserve"> for use of the </w:t>
      </w:r>
      <w:r w:rsidRPr="000933C2">
        <w:rPr>
          <w:i/>
          <w:szCs w:val="20"/>
        </w:rPr>
        <w:t>service</w:t>
      </w:r>
      <w:r w:rsidRPr="000933C2">
        <w:rPr>
          <w:szCs w:val="20"/>
        </w:rPr>
        <w:t xml:space="preserve"> at the rates set out in Section 1 of this </w:t>
      </w:r>
      <w:r w:rsidRPr="000933C2">
        <w:rPr>
          <w:i/>
          <w:szCs w:val="20"/>
        </w:rPr>
        <w:t>standard pricing table</w:t>
      </w:r>
      <w:r w:rsidRPr="000933C2">
        <w:rPr>
          <w:szCs w:val="20"/>
        </w:rPr>
        <w:t xml:space="preserve"> and for value added service features at the rates set out in </w:t>
      </w:r>
      <w:hyperlink r:id="rId74" w:history="1">
        <w:r w:rsidRPr="00C22725">
          <w:rPr>
            <w:rStyle w:val="Hyperlink"/>
            <w:rFonts w:eastAsia="MS Gothic"/>
            <w:i/>
            <w:szCs w:val="20"/>
          </w:rPr>
          <w:t>Appendix Y Value Added Service Features</w:t>
        </w:r>
        <w:r w:rsidRPr="00C22725">
          <w:rPr>
            <w:rStyle w:val="Hyperlink"/>
            <w:rFonts w:eastAsia="MS Gothic"/>
            <w:szCs w:val="20"/>
          </w:rPr>
          <w:t>.</w:t>
        </w:r>
      </w:hyperlink>
    </w:p>
    <w:p w14:paraId="3BCCAC5F" w14:textId="77777777" w:rsidR="00794FCC" w:rsidRPr="000933C2" w:rsidRDefault="00794FCC" w:rsidP="00794FCC">
      <w:pPr>
        <w:pStyle w:val="Heading7"/>
        <w:rPr>
          <w:szCs w:val="20"/>
        </w:rPr>
      </w:pPr>
      <w:r w:rsidRPr="000933C2">
        <w:rPr>
          <w:szCs w:val="20"/>
        </w:rPr>
        <w:t>If there is a flagfall for a particular call type, the charge for these calls is the flagfall amount plus the relevant rate for the call multiplied by the duration of the call.</w:t>
      </w:r>
    </w:p>
    <w:p w14:paraId="35FD7C19" w14:textId="77777777" w:rsidR="00794FCC" w:rsidRPr="001217E3" w:rsidRDefault="00794FCC" w:rsidP="00794FCC">
      <w:pPr>
        <w:pStyle w:val="Heading7"/>
        <w:rPr>
          <w:szCs w:val="20"/>
        </w:rPr>
      </w:pPr>
      <w:r w:rsidRPr="001217E3">
        <w:rPr>
          <w:szCs w:val="20"/>
        </w:rPr>
        <w:t>Minimum Monthly Charge</w:t>
      </w:r>
    </w:p>
    <w:p w14:paraId="588E9EC7" w14:textId="77777777" w:rsidR="00794FCC" w:rsidRPr="000933C2" w:rsidRDefault="00794FCC" w:rsidP="00794FCC">
      <w:pPr>
        <w:pStyle w:val="Heading8"/>
        <w:rPr>
          <w:szCs w:val="20"/>
        </w:rPr>
      </w:pPr>
      <w:r>
        <w:rPr>
          <w:szCs w:val="20"/>
        </w:rPr>
        <w:t xml:space="preserve">This </w:t>
      </w:r>
      <w:r w:rsidRPr="000933C2">
        <w:rPr>
          <w:szCs w:val="20"/>
        </w:rPr>
        <w:t>plan</w:t>
      </w:r>
      <w:r>
        <w:rPr>
          <w:szCs w:val="20"/>
        </w:rPr>
        <w:t xml:space="preserve"> has</w:t>
      </w:r>
      <w:r w:rsidRPr="000933C2">
        <w:rPr>
          <w:szCs w:val="20"/>
        </w:rPr>
        <w:t xml:space="preserve"> a Minimum Monthly Charge amount that </w:t>
      </w:r>
      <w:r w:rsidRPr="000933C2">
        <w:rPr>
          <w:i/>
          <w:szCs w:val="20"/>
        </w:rPr>
        <w:t>you</w:t>
      </w:r>
      <w:r w:rsidRPr="000933C2">
        <w:rPr>
          <w:szCs w:val="20"/>
        </w:rPr>
        <w:t xml:space="preserve"> must pay </w:t>
      </w:r>
      <w:r w:rsidRPr="000933C2">
        <w:rPr>
          <w:i/>
          <w:szCs w:val="20"/>
        </w:rPr>
        <w:t>us</w:t>
      </w:r>
      <w:r w:rsidRPr="000933C2">
        <w:rPr>
          <w:szCs w:val="20"/>
        </w:rPr>
        <w:t xml:space="preserve"> each month as set out in Table 1 below</w:t>
      </w:r>
      <w:r>
        <w:rPr>
          <w:szCs w:val="20"/>
        </w:rPr>
        <w:t xml:space="preserve">. </w:t>
      </w:r>
    </w:p>
    <w:p w14:paraId="726E0E02" w14:textId="77777777" w:rsidR="00794FCC" w:rsidRPr="00652D6B" w:rsidRDefault="00794FCC" w:rsidP="00794FCC">
      <w:pPr>
        <w:pStyle w:val="Heading8"/>
      </w:pPr>
      <w:r w:rsidRPr="00B03BB0">
        <w:rPr>
          <w:i/>
          <w:szCs w:val="20"/>
        </w:rPr>
        <w:t xml:space="preserve">You </w:t>
      </w:r>
      <w:r w:rsidRPr="00B03BB0">
        <w:rPr>
          <w:szCs w:val="20"/>
        </w:rPr>
        <w:t xml:space="preserve">may purchase a mobile phone (or 'handset') with a </w:t>
      </w:r>
      <w:r>
        <w:rPr>
          <w:szCs w:val="20"/>
        </w:rPr>
        <w:t>36</w:t>
      </w:r>
      <w:r w:rsidRPr="00B03BB0">
        <w:rPr>
          <w:szCs w:val="20"/>
        </w:rPr>
        <w:t xml:space="preserve"> month </w:t>
      </w:r>
      <w:r w:rsidRPr="00B03BB0">
        <w:rPr>
          <w:i/>
          <w:szCs w:val="20"/>
        </w:rPr>
        <w:t>equipment term</w:t>
      </w:r>
      <w:r w:rsidRPr="00B03BB0">
        <w:rPr>
          <w:szCs w:val="20"/>
        </w:rPr>
        <w:t xml:space="preserve"> under a </w:t>
      </w:r>
      <w:r>
        <w:rPr>
          <w:i/>
          <w:szCs w:val="20"/>
        </w:rPr>
        <w:t>device</w:t>
      </w:r>
      <w:r w:rsidRPr="00B03BB0">
        <w:rPr>
          <w:i/>
          <w:szCs w:val="20"/>
        </w:rPr>
        <w:t xml:space="preserve"> payment plan</w:t>
      </w:r>
      <w:r w:rsidRPr="00B03BB0">
        <w:rPr>
          <w:szCs w:val="20"/>
        </w:rPr>
        <w:t xml:space="preserve"> (set out in </w:t>
      </w:r>
      <w:hyperlink r:id="rId75" w:history="1">
        <w:r w:rsidRPr="00B03BB0">
          <w:rPr>
            <w:rStyle w:val="Hyperlink"/>
            <w:rFonts w:eastAsia="MS Gothic"/>
            <w:i/>
            <w:szCs w:val="20"/>
          </w:rPr>
          <w:t>Appendix D</w:t>
        </w:r>
      </w:hyperlink>
      <w:r w:rsidRPr="00B03BB0">
        <w:rPr>
          <w:szCs w:val="20"/>
        </w:rPr>
        <w:t xml:space="preserve">) on a </w:t>
      </w:r>
      <w:r>
        <w:rPr>
          <w:szCs w:val="20"/>
        </w:rPr>
        <w:t>36</w:t>
      </w:r>
      <w:r w:rsidRPr="00B03BB0">
        <w:rPr>
          <w:szCs w:val="20"/>
        </w:rPr>
        <w:t xml:space="preserve"> month </w:t>
      </w:r>
      <w:r w:rsidRPr="00B03BB0">
        <w:rPr>
          <w:i/>
          <w:szCs w:val="20"/>
        </w:rPr>
        <w:t>fixed-length agreement</w:t>
      </w:r>
      <w:r w:rsidRPr="00B03BB0">
        <w:rPr>
          <w:szCs w:val="20"/>
        </w:rPr>
        <w:t>.</w:t>
      </w:r>
    </w:p>
    <w:p w14:paraId="031C5B24" w14:textId="77777777" w:rsidR="00794FCC" w:rsidRPr="000359EA" w:rsidRDefault="00794FCC" w:rsidP="00794FCC">
      <w:pPr>
        <w:pStyle w:val="Heading6"/>
        <w:tabs>
          <w:tab w:val="clear" w:pos="720"/>
          <w:tab w:val="num" w:pos="709"/>
        </w:tabs>
        <w:ind w:left="709" w:hanging="709"/>
        <w:rPr>
          <w:snapToGrid w:val="0"/>
        </w:rPr>
      </w:pPr>
      <w:bookmarkStart w:id="627" w:name="_Toc23319076"/>
      <w:bookmarkStart w:id="628" w:name="_Toc25317629"/>
      <w:bookmarkStart w:id="629" w:name="_Toc41394434"/>
      <w:r w:rsidRPr="000359EA">
        <w:rPr>
          <w:snapToGrid w:val="0"/>
        </w:rPr>
        <w:t>How</w:t>
      </w:r>
      <w:r>
        <w:rPr>
          <w:snapToGrid w:val="0"/>
        </w:rPr>
        <w:t xml:space="preserve"> this plan</w:t>
      </w:r>
      <w:r w:rsidRPr="000359EA">
        <w:rPr>
          <w:snapToGrid w:val="0"/>
        </w:rPr>
        <w:t xml:space="preserve"> work</w:t>
      </w:r>
      <w:bookmarkEnd w:id="627"/>
      <w:bookmarkEnd w:id="628"/>
      <w:bookmarkEnd w:id="629"/>
    </w:p>
    <w:p w14:paraId="71E123A8" w14:textId="77777777" w:rsidR="00794FCC" w:rsidRPr="004F3310" w:rsidRDefault="00794FCC" w:rsidP="00794FCC">
      <w:pPr>
        <w:pStyle w:val="Heading7"/>
      </w:pPr>
      <w:r>
        <w:t>The $89 My Promo Plus plan has</w:t>
      </w:r>
      <w:r w:rsidRPr="004F3310">
        <w:t xml:space="preserve"> unlimited minutes to use on standard national calls to landlines and mobiles, 13/1300 numbers and voicemail retrievals and </w:t>
      </w:r>
      <w:r>
        <w:t xml:space="preserve">an amount of </w:t>
      </w:r>
      <w:r w:rsidRPr="004F3310">
        <w:t xml:space="preserve">Included Data (for mobile internet use) to share with other services </w:t>
      </w:r>
      <w:r>
        <w:t xml:space="preserve">that share data on the same account. </w:t>
      </w:r>
    </w:p>
    <w:p w14:paraId="6521CAFC" w14:textId="77777777" w:rsidR="00794FCC" w:rsidRDefault="00794FCC" w:rsidP="00794FCC">
      <w:pPr>
        <w:pStyle w:val="Heading7"/>
      </w:pPr>
      <w:r w:rsidRPr="00066B4C">
        <w:t>Th</w:t>
      </w:r>
      <w:r>
        <w:t>is plan</w:t>
      </w:r>
      <w:r w:rsidRPr="00066B4C">
        <w:t xml:space="preserve"> also include</w:t>
      </w:r>
      <w:r>
        <w:t>s</w:t>
      </w:r>
      <w:r w:rsidRPr="00066B4C">
        <w:t xml:space="preserve"> unlimited standard national SMS/MMS</w:t>
      </w:r>
      <w:r>
        <w:t xml:space="preserve">. </w:t>
      </w:r>
    </w:p>
    <w:p w14:paraId="5C750621" w14:textId="77777777" w:rsidR="00794FCC" w:rsidRDefault="00794FCC" w:rsidP="00794FCC">
      <w:pPr>
        <w:pStyle w:val="Heading7"/>
      </w:pPr>
      <w:r>
        <w:t xml:space="preserve">Data usage is calculated in one kilobyte increments. </w:t>
      </w:r>
    </w:p>
    <w:p w14:paraId="1078FF00" w14:textId="77777777" w:rsidR="00794FCC" w:rsidRDefault="00794FCC" w:rsidP="00794FCC">
      <w:pPr>
        <w:pStyle w:val="Heading7"/>
      </w:pPr>
      <w:r w:rsidRPr="00403668">
        <w:t xml:space="preserve">If </w:t>
      </w:r>
      <w:r w:rsidRPr="00DB6921">
        <w:rPr>
          <w:i/>
        </w:rPr>
        <w:t>you</w:t>
      </w:r>
      <w:r w:rsidRPr="00403668">
        <w:t xml:space="preserve"> exceed </w:t>
      </w:r>
      <w:r w:rsidRPr="00DB6921">
        <w:rPr>
          <w:i/>
        </w:rPr>
        <w:t>your</w:t>
      </w:r>
      <w:r w:rsidRPr="00403668">
        <w:t xml:space="preserve"> included shareable data </w:t>
      </w:r>
      <w:r w:rsidRPr="00DB6921">
        <w:rPr>
          <w:i/>
        </w:rPr>
        <w:t>you</w:t>
      </w:r>
      <w:r>
        <w:t>'</w:t>
      </w:r>
      <w:r w:rsidRPr="00403668">
        <w:t xml:space="preserve">ll automatically be charged $10 for each additional 1GB </w:t>
      </w:r>
      <w:r>
        <w:t xml:space="preserve">of </w:t>
      </w:r>
      <w:r w:rsidRPr="00403668">
        <w:t>data</w:t>
      </w:r>
      <w:r>
        <w:t xml:space="preserve"> </w:t>
      </w:r>
      <w:r w:rsidRPr="00A166C1">
        <w:t>(</w:t>
      </w:r>
      <w:r>
        <w:t>"</w:t>
      </w:r>
      <w:r w:rsidRPr="00A166C1">
        <w:rPr>
          <w:b/>
        </w:rPr>
        <w:t>Additional Data</w:t>
      </w:r>
      <w:r>
        <w:t>")</w:t>
      </w:r>
      <w:r w:rsidRPr="00403668">
        <w:t xml:space="preserve"> </w:t>
      </w:r>
      <w:r>
        <w:t xml:space="preserve">up </w:t>
      </w:r>
      <w:r w:rsidRPr="00403668">
        <w:t xml:space="preserve">to 150GB of extra data per account each month. Your service/s may then be restricted or </w:t>
      </w:r>
      <w:r w:rsidRPr="005D5153">
        <w:rPr>
          <w:i/>
        </w:rPr>
        <w:t>we</w:t>
      </w:r>
      <w:r w:rsidRPr="00403668">
        <w:t xml:space="preserve"> may continue to charge </w:t>
      </w:r>
      <w:r w:rsidRPr="00DB6921">
        <w:rPr>
          <w:i/>
        </w:rPr>
        <w:t>you</w:t>
      </w:r>
      <w:r w:rsidRPr="00403668">
        <w:t xml:space="preserve"> at these rates.</w:t>
      </w:r>
    </w:p>
    <w:p w14:paraId="0CDB62C4" w14:textId="77777777" w:rsidR="00794FCC" w:rsidRDefault="00794FCC" w:rsidP="00794FCC">
      <w:pPr>
        <w:pStyle w:val="Heading7"/>
      </w:pPr>
      <w:r>
        <w:t xml:space="preserve">Any unused portion of </w:t>
      </w:r>
      <w:r w:rsidRPr="000359EA">
        <w:rPr>
          <w:i/>
        </w:rPr>
        <w:t>your</w:t>
      </w:r>
      <w:r>
        <w:t xml:space="preserve"> </w:t>
      </w:r>
      <w:r>
        <w:rPr>
          <w:i/>
        </w:rPr>
        <w:t>plan's</w:t>
      </w:r>
      <w:r>
        <w:t xml:space="preserve"> Included or Additional Data expires at the end of each month and does not roll over into the next month.</w:t>
      </w:r>
    </w:p>
    <w:p w14:paraId="5768C2C8" w14:textId="77777777" w:rsidR="00794FCC" w:rsidRPr="000A75D1" w:rsidRDefault="00794FCC" w:rsidP="00794FCC">
      <w:pPr>
        <w:pStyle w:val="Heading7"/>
      </w:pPr>
      <w:r w:rsidRPr="000359EA">
        <w:rPr>
          <w:i/>
        </w:rPr>
        <w:t>You</w:t>
      </w:r>
      <w:r>
        <w:t xml:space="preserve"> must pay </w:t>
      </w:r>
      <w:r w:rsidRPr="000359EA">
        <w:rPr>
          <w:i/>
        </w:rPr>
        <w:t>us</w:t>
      </w:r>
      <w:r>
        <w:t xml:space="preserve"> for use of any services that are not included in </w:t>
      </w:r>
      <w:r w:rsidRPr="000359EA">
        <w:rPr>
          <w:i/>
        </w:rPr>
        <w:t>your</w:t>
      </w:r>
      <w:r>
        <w:t xml:space="preserve"> plan's inclusions, examples of which are set out in Table 2 below.</w:t>
      </w:r>
    </w:p>
    <w:p w14:paraId="69055ABB" w14:textId="77777777" w:rsidR="00794FCC" w:rsidRDefault="00794FCC" w:rsidP="00794FCC">
      <w:pPr>
        <w:pStyle w:val="Heading6"/>
        <w:tabs>
          <w:tab w:val="clear" w:pos="720"/>
          <w:tab w:val="num" w:pos="709"/>
        </w:tabs>
        <w:ind w:left="709" w:hanging="709"/>
        <w:rPr>
          <w:snapToGrid w:val="0"/>
        </w:rPr>
      </w:pPr>
      <w:bookmarkStart w:id="630" w:name="_Toc23319077"/>
      <w:bookmarkStart w:id="631" w:name="_Toc25317630"/>
      <w:bookmarkStart w:id="632" w:name="_Toc41394435"/>
      <w:r>
        <w:rPr>
          <w:snapToGrid w:val="0"/>
        </w:rPr>
        <w:t>Plan Changes</w:t>
      </w:r>
      <w:bookmarkEnd w:id="630"/>
      <w:bookmarkEnd w:id="631"/>
      <w:bookmarkEnd w:id="632"/>
    </w:p>
    <w:p w14:paraId="0D769D3D" w14:textId="77777777" w:rsidR="00794FCC" w:rsidRDefault="00794FCC" w:rsidP="00794FCC">
      <w:pPr>
        <w:pStyle w:val="Heading7"/>
        <w:numPr>
          <w:ilvl w:val="0"/>
          <w:numId w:val="0"/>
        </w:numPr>
        <w:ind w:left="709"/>
        <w:rPr>
          <w:szCs w:val="20"/>
        </w:rPr>
      </w:pPr>
      <w:r>
        <w:rPr>
          <w:i/>
          <w:szCs w:val="20"/>
        </w:rPr>
        <w:t>Y</w:t>
      </w:r>
      <w:r w:rsidRPr="001217E3">
        <w:rPr>
          <w:i/>
          <w:szCs w:val="20"/>
        </w:rPr>
        <w:t>ou</w:t>
      </w:r>
      <w:r w:rsidRPr="000A75D1">
        <w:rPr>
          <w:szCs w:val="20"/>
        </w:rPr>
        <w:t xml:space="preserve"> can change </w:t>
      </w:r>
      <w:r w:rsidRPr="00DB6921">
        <w:rPr>
          <w:i/>
          <w:szCs w:val="20"/>
        </w:rPr>
        <w:t>your</w:t>
      </w:r>
      <w:r w:rsidRPr="000A75D1">
        <w:rPr>
          <w:szCs w:val="20"/>
        </w:rPr>
        <w:t xml:space="preserve"> plan during the </w:t>
      </w:r>
      <w:r w:rsidRPr="000A75D1">
        <w:rPr>
          <w:i/>
          <w:szCs w:val="20"/>
        </w:rPr>
        <w:t>minimum term</w:t>
      </w:r>
      <w:r w:rsidRPr="000A75D1">
        <w:rPr>
          <w:szCs w:val="20"/>
        </w:rPr>
        <w:t xml:space="preserve"> provided </w:t>
      </w:r>
      <w:r w:rsidRPr="001217E3">
        <w:rPr>
          <w:i/>
          <w:szCs w:val="20"/>
        </w:rPr>
        <w:t>you</w:t>
      </w:r>
      <w:r w:rsidRPr="000A75D1">
        <w:rPr>
          <w:szCs w:val="20"/>
        </w:rPr>
        <w:t xml:space="preserve"> move to a</w:t>
      </w:r>
      <w:r>
        <w:rPr>
          <w:szCs w:val="20"/>
        </w:rPr>
        <w:t xml:space="preserve"> My Promo Plus</w:t>
      </w:r>
      <w:r w:rsidRPr="000A75D1">
        <w:rPr>
          <w:szCs w:val="20"/>
        </w:rPr>
        <w:t xml:space="preserve"> plan </w:t>
      </w:r>
      <w:r>
        <w:rPr>
          <w:szCs w:val="20"/>
        </w:rPr>
        <w:t xml:space="preserve">(excludes 24 month, 12 month and SIM Only plans) </w:t>
      </w:r>
      <w:r w:rsidRPr="000A75D1">
        <w:rPr>
          <w:szCs w:val="20"/>
        </w:rPr>
        <w:t xml:space="preserve">with a higher monthly </w:t>
      </w:r>
      <w:r w:rsidRPr="001217E3">
        <w:rPr>
          <w:i/>
          <w:szCs w:val="20"/>
        </w:rPr>
        <w:t>access fee</w:t>
      </w:r>
      <w:r>
        <w:rPr>
          <w:i/>
          <w:szCs w:val="20"/>
        </w:rPr>
        <w:t xml:space="preserve"> </w:t>
      </w:r>
      <w:r>
        <w:rPr>
          <w:iCs/>
          <w:szCs w:val="20"/>
        </w:rPr>
        <w:t>and remain on the same contract duration</w:t>
      </w:r>
      <w:r w:rsidRPr="000A75D1">
        <w:rPr>
          <w:szCs w:val="20"/>
        </w:rPr>
        <w:t xml:space="preserve">. </w:t>
      </w:r>
      <w:r w:rsidRPr="001217E3">
        <w:rPr>
          <w:i/>
          <w:szCs w:val="20"/>
        </w:rPr>
        <w:t>You</w:t>
      </w:r>
      <w:r w:rsidRPr="000A75D1">
        <w:rPr>
          <w:szCs w:val="20"/>
        </w:rPr>
        <w:t xml:space="preserve"> cannot change </w:t>
      </w:r>
      <w:r w:rsidRPr="00DB6921">
        <w:rPr>
          <w:i/>
          <w:szCs w:val="20"/>
        </w:rPr>
        <w:t>your</w:t>
      </w:r>
      <w:r w:rsidRPr="000A75D1">
        <w:rPr>
          <w:szCs w:val="20"/>
        </w:rPr>
        <w:t xml:space="preserve"> plan during the </w:t>
      </w:r>
      <w:r w:rsidRPr="001217E3">
        <w:rPr>
          <w:i/>
          <w:szCs w:val="20"/>
        </w:rPr>
        <w:t>minimum term</w:t>
      </w:r>
      <w:r w:rsidRPr="000A75D1">
        <w:rPr>
          <w:szCs w:val="20"/>
        </w:rPr>
        <w:t xml:space="preserve"> to a plan with the same or lower monthly </w:t>
      </w:r>
      <w:r w:rsidRPr="001217E3">
        <w:rPr>
          <w:i/>
          <w:szCs w:val="20"/>
        </w:rPr>
        <w:t>access fee</w:t>
      </w:r>
      <w:r>
        <w:rPr>
          <w:i/>
          <w:szCs w:val="20"/>
        </w:rPr>
        <w:t xml:space="preserve"> </w:t>
      </w:r>
      <w:r>
        <w:rPr>
          <w:iCs/>
          <w:szCs w:val="20"/>
        </w:rPr>
        <w:t>or a different contract duration</w:t>
      </w:r>
      <w:r w:rsidRPr="000A75D1">
        <w:rPr>
          <w:szCs w:val="20"/>
        </w:rPr>
        <w:t xml:space="preserve">. If </w:t>
      </w:r>
      <w:r w:rsidRPr="001217E3">
        <w:rPr>
          <w:i/>
          <w:szCs w:val="20"/>
        </w:rPr>
        <w:t>you</w:t>
      </w:r>
      <w:r w:rsidRPr="000A75D1">
        <w:rPr>
          <w:szCs w:val="20"/>
        </w:rPr>
        <w:t xml:space="preserve"> change </w:t>
      </w:r>
      <w:r w:rsidRPr="001217E3">
        <w:rPr>
          <w:i/>
          <w:szCs w:val="20"/>
        </w:rPr>
        <w:t>your</w:t>
      </w:r>
      <w:r w:rsidRPr="000A75D1">
        <w:rPr>
          <w:szCs w:val="20"/>
        </w:rPr>
        <w:t xml:space="preserve"> plan during the </w:t>
      </w:r>
      <w:r w:rsidRPr="000A75D1">
        <w:rPr>
          <w:i/>
          <w:szCs w:val="20"/>
        </w:rPr>
        <w:t>minimum term</w:t>
      </w:r>
      <w:r w:rsidRPr="000A75D1">
        <w:rPr>
          <w:szCs w:val="20"/>
        </w:rPr>
        <w:t xml:space="preserve"> a fee may apply and any handset repayments will remain the same.</w:t>
      </w:r>
      <w:r>
        <w:rPr>
          <w:szCs w:val="20"/>
        </w:rPr>
        <w:t xml:space="preserve"> </w:t>
      </w:r>
    </w:p>
    <w:p w14:paraId="1A7AF6D1" w14:textId="77777777" w:rsidR="00794FCC" w:rsidRDefault="00794FCC" w:rsidP="00794FCC">
      <w:pPr>
        <w:pStyle w:val="Heading6"/>
        <w:tabs>
          <w:tab w:val="clear" w:pos="720"/>
          <w:tab w:val="num" w:pos="709"/>
        </w:tabs>
        <w:ind w:left="709" w:hanging="709"/>
        <w:rPr>
          <w:snapToGrid w:val="0"/>
        </w:rPr>
      </w:pPr>
      <w:bookmarkStart w:id="633" w:name="_Toc23319078"/>
      <w:bookmarkStart w:id="634" w:name="_Toc25317631"/>
      <w:bookmarkStart w:id="635" w:name="_Toc41394436"/>
      <w:r>
        <w:rPr>
          <w:snapToGrid w:val="0"/>
        </w:rPr>
        <w:t>New Phone Trade Up</w:t>
      </w:r>
      <w:bookmarkEnd w:id="633"/>
      <w:bookmarkEnd w:id="634"/>
      <w:bookmarkEnd w:id="635"/>
    </w:p>
    <w:p w14:paraId="7A5B789A" w14:textId="77777777" w:rsidR="00794FCC" w:rsidRPr="00365E78" w:rsidRDefault="00794FCC" w:rsidP="00794FCC">
      <w:pPr>
        <w:ind w:left="709" w:firstLine="11"/>
        <w:rPr>
          <w:rFonts w:cs="Arial"/>
          <w:sz w:val="20"/>
          <w:szCs w:val="20"/>
        </w:rPr>
      </w:pPr>
      <w:r w:rsidRPr="00365E78">
        <w:rPr>
          <w:rFonts w:cs="Arial"/>
          <w:sz w:val="20"/>
          <w:szCs w:val="20"/>
        </w:rPr>
        <w:t>The plan referred to in this section include</w:t>
      </w:r>
      <w:r>
        <w:rPr>
          <w:rFonts w:cs="Arial"/>
          <w:sz w:val="20"/>
          <w:szCs w:val="20"/>
        </w:rPr>
        <w:t>s</w:t>
      </w:r>
      <w:r w:rsidRPr="00365E78">
        <w:rPr>
          <w:rFonts w:cs="Arial"/>
          <w:sz w:val="20"/>
          <w:szCs w:val="20"/>
        </w:rPr>
        <w:t xml:space="preserve"> the option of New Phone Trade Up, which can be exercised in two ways:</w:t>
      </w:r>
    </w:p>
    <w:p w14:paraId="222EB37E" w14:textId="77777777" w:rsidR="00794FCC" w:rsidRPr="00652D6B" w:rsidRDefault="00794FCC" w:rsidP="00794FCC">
      <w:pPr>
        <w:pStyle w:val="OptusH3"/>
        <w:numPr>
          <w:ilvl w:val="2"/>
          <w:numId w:val="44"/>
        </w:numPr>
        <w:ind w:left="1560" w:hanging="851"/>
        <w:rPr>
          <w:rFonts w:ascii="Arial" w:hAnsi="Arial" w:cs="Arial"/>
          <w:sz w:val="20"/>
        </w:rPr>
      </w:pPr>
      <w:r w:rsidRPr="00652D6B">
        <w:rPr>
          <w:rFonts w:ascii="Arial" w:hAnsi="Arial" w:cs="Arial"/>
          <w:sz w:val="20"/>
        </w:rPr>
        <w:t xml:space="preserve">New Phone Trade Up </w:t>
      </w:r>
    </w:p>
    <w:p w14:paraId="74A8B2E0" w14:textId="77777777" w:rsidR="00794FCC" w:rsidRPr="002E10B0" w:rsidRDefault="00794FCC" w:rsidP="00794FCC">
      <w:pPr>
        <w:pStyle w:val="Heading8"/>
        <w:rPr>
          <w:rFonts w:eastAsia="Calibri"/>
          <w:color w:val="1F497D"/>
        </w:rPr>
      </w:pPr>
      <w:r w:rsidRPr="00652D6B">
        <w:rPr>
          <w:szCs w:val="20"/>
        </w:rPr>
        <w:t>After 12 months</w:t>
      </w:r>
      <w:r>
        <w:rPr>
          <w:szCs w:val="20"/>
        </w:rPr>
        <w:t xml:space="preserve"> </w:t>
      </w:r>
      <w:r w:rsidRPr="00652D6B">
        <w:rPr>
          <w:szCs w:val="20"/>
        </w:rPr>
        <w:t xml:space="preserve">on </w:t>
      </w:r>
      <w:r>
        <w:rPr>
          <w:szCs w:val="20"/>
        </w:rPr>
        <w:t>this plan</w:t>
      </w:r>
      <w:r w:rsidRPr="00652D6B">
        <w:rPr>
          <w:szCs w:val="20"/>
        </w:rPr>
        <w:t xml:space="preserve">, </w:t>
      </w:r>
      <w:r w:rsidRPr="001217E3">
        <w:rPr>
          <w:i/>
          <w:szCs w:val="20"/>
        </w:rPr>
        <w:t xml:space="preserve">you </w:t>
      </w:r>
      <w:r w:rsidRPr="00652D6B">
        <w:rPr>
          <w:szCs w:val="20"/>
        </w:rPr>
        <w:t>can pay a one</w:t>
      </w:r>
      <w:r>
        <w:rPr>
          <w:szCs w:val="20"/>
        </w:rPr>
        <w:t xml:space="preserve"> off</w:t>
      </w:r>
      <w:r w:rsidRPr="00652D6B">
        <w:rPr>
          <w:szCs w:val="20"/>
        </w:rPr>
        <w:t xml:space="preserve"> fee of $</w:t>
      </w:r>
      <w:r>
        <w:rPr>
          <w:szCs w:val="20"/>
        </w:rPr>
        <w:t>149</w:t>
      </w:r>
      <w:r w:rsidRPr="00652D6B">
        <w:rPr>
          <w:szCs w:val="20"/>
        </w:rPr>
        <w:t xml:space="preserve">, return </w:t>
      </w:r>
      <w:r w:rsidRPr="001217E3">
        <w:rPr>
          <w:i/>
          <w:szCs w:val="20"/>
        </w:rPr>
        <w:t>your</w:t>
      </w:r>
      <w:r w:rsidRPr="00652D6B">
        <w:rPr>
          <w:szCs w:val="20"/>
        </w:rPr>
        <w:t xml:space="preserve"> original mobile phone to a</w:t>
      </w:r>
      <w:r>
        <w:rPr>
          <w:szCs w:val="20"/>
        </w:rPr>
        <w:t>n Optus retail</w:t>
      </w:r>
      <w:r w:rsidRPr="00652D6B">
        <w:rPr>
          <w:szCs w:val="20"/>
        </w:rPr>
        <w:t xml:space="preserve"> store in </w:t>
      </w:r>
      <w:r w:rsidRPr="001217E3">
        <w:rPr>
          <w:i/>
          <w:szCs w:val="20"/>
        </w:rPr>
        <w:t>good working order</w:t>
      </w:r>
      <w:r w:rsidRPr="00652D6B">
        <w:rPr>
          <w:szCs w:val="20"/>
        </w:rPr>
        <w:t xml:space="preserve">, purchase a new mobile phone on a new </w:t>
      </w:r>
      <w:r>
        <w:rPr>
          <w:szCs w:val="20"/>
        </w:rPr>
        <w:t xml:space="preserve">eligible 24 or 36 </w:t>
      </w:r>
      <w:r w:rsidRPr="00652D6B">
        <w:rPr>
          <w:szCs w:val="20"/>
        </w:rPr>
        <w:t xml:space="preserve">month plan; and sign documentation that will enable ownership of </w:t>
      </w:r>
      <w:r w:rsidRPr="001217E3">
        <w:rPr>
          <w:i/>
          <w:szCs w:val="20"/>
        </w:rPr>
        <w:t>your</w:t>
      </w:r>
      <w:r w:rsidRPr="00652D6B">
        <w:rPr>
          <w:szCs w:val="20"/>
        </w:rPr>
        <w:t xml:space="preserve"> or</w:t>
      </w:r>
      <w:r>
        <w:rPr>
          <w:szCs w:val="20"/>
        </w:rPr>
        <w:t>iginal mobile phone to be trans</w:t>
      </w:r>
      <w:r w:rsidRPr="00652D6B">
        <w:rPr>
          <w:szCs w:val="20"/>
        </w:rPr>
        <w:t>ferre</w:t>
      </w:r>
      <w:r>
        <w:rPr>
          <w:szCs w:val="20"/>
        </w:rPr>
        <w:t>d to a second hand dealer nomin</w:t>
      </w:r>
      <w:r w:rsidRPr="00652D6B">
        <w:rPr>
          <w:szCs w:val="20"/>
        </w:rPr>
        <w:t xml:space="preserve">ated by </w:t>
      </w:r>
      <w:r>
        <w:rPr>
          <w:i/>
          <w:szCs w:val="20"/>
        </w:rPr>
        <w:t>us</w:t>
      </w:r>
      <w:r w:rsidRPr="00652D6B">
        <w:rPr>
          <w:szCs w:val="20"/>
        </w:rPr>
        <w:t>.</w:t>
      </w:r>
      <w:r>
        <w:rPr>
          <w:szCs w:val="20"/>
        </w:rPr>
        <w:t xml:space="preserve"> </w:t>
      </w:r>
    </w:p>
    <w:p w14:paraId="06E32DDF" w14:textId="77777777" w:rsidR="00794FCC" w:rsidRPr="00652D6B" w:rsidRDefault="00794FCC" w:rsidP="00794FCC">
      <w:pPr>
        <w:pStyle w:val="Heading8"/>
        <w:rPr>
          <w:szCs w:val="20"/>
        </w:rPr>
      </w:pPr>
      <w:r w:rsidRPr="00652D6B">
        <w:rPr>
          <w:szCs w:val="20"/>
        </w:rPr>
        <w:t xml:space="preserve">The </w:t>
      </w:r>
      <w:r w:rsidRPr="00772A88">
        <w:rPr>
          <w:szCs w:val="20"/>
        </w:rPr>
        <w:t xml:space="preserve">mobile phone </w:t>
      </w:r>
      <w:r w:rsidRPr="00DB6921">
        <w:rPr>
          <w:i/>
          <w:szCs w:val="20"/>
        </w:rPr>
        <w:t>you</w:t>
      </w:r>
      <w:r w:rsidRPr="00652D6B">
        <w:rPr>
          <w:szCs w:val="20"/>
        </w:rPr>
        <w:t xml:space="preserve"> retur</w:t>
      </w:r>
      <w:r>
        <w:rPr>
          <w:szCs w:val="20"/>
        </w:rPr>
        <w:t>n</w:t>
      </w:r>
      <w:r w:rsidRPr="00652D6B">
        <w:rPr>
          <w:szCs w:val="20"/>
        </w:rPr>
        <w:t xml:space="preserve"> must be the </w:t>
      </w:r>
      <w:r w:rsidRPr="00772A88">
        <w:rPr>
          <w:szCs w:val="20"/>
        </w:rPr>
        <w:t xml:space="preserve">mobile phone </w:t>
      </w:r>
      <w:r w:rsidRPr="00DB6921">
        <w:rPr>
          <w:i/>
          <w:szCs w:val="20"/>
        </w:rPr>
        <w:t>you</w:t>
      </w:r>
      <w:r w:rsidRPr="00652D6B">
        <w:rPr>
          <w:szCs w:val="20"/>
        </w:rPr>
        <w:t xml:space="preserve"> purchased when </w:t>
      </w:r>
      <w:r w:rsidRPr="001217E3">
        <w:rPr>
          <w:i/>
          <w:szCs w:val="20"/>
        </w:rPr>
        <w:t>you</w:t>
      </w:r>
      <w:r w:rsidRPr="00652D6B">
        <w:rPr>
          <w:szCs w:val="20"/>
        </w:rPr>
        <w:t xml:space="preserve"> took up one of the plans referred to in this section. </w:t>
      </w:r>
    </w:p>
    <w:p w14:paraId="5463661A" w14:textId="77777777" w:rsidR="00794FCC" w:rsidRPr="00652D6B" w:rsidRDefault="00794FCC" w:rsidP="00794FCC">
      <w:pPr>
        <w:pStyle w:val="Heading8"/>
        <w:rPr>
          <w:szCs w:val="20"/>
        </w:rPr>
      </w:pPr>
      <w:r w:rsidRPr="00652D6B">
        <w:rPr>
          <w:szCs w:val="20"/>
        </w:rPr>
        <w:t xml:space="preserve">When </w:t>
      </w:r>
      <w:r w:rsidRPr="001217E3">
        <w:rPr>
          <w:i/>
          <w:szCs w:val="20"/>
        </w:rPr>
        <w:t>you</w:t>
      </w:r>
      <w:r w:rsidRPr="00652D6B">
        <w:rPr>
          <w:szCs w:val="20"/>
        </w:rPr>
        <w:t xml:space="preserve"> seek to exercise this option and meet the relevant conditions, </w:t>
      </w:r>
      <w:r>
        <w:rPr>
          <w:i/>
          <w:szCs w:val="20"/>
        </w:rPr>
        <w:t>we</w:t>
      </w:r>
      <w:r w:rsidRPr="00652D6B">
        <w:rPr>
          <w:szCs w:val="20"/>
        </w:rPr>
        <w:t xml:space="preserve"> agree to waive any remaining </w:t>
      </w:r>
      <w:r w:rsidRPr="009023E0">
        <w:rPr>
          <w:i/>
          <w:szCs w:val="20"/>
        </w:rPr>
        <w:t xml:space="preserve">equipment </w:t>
      </w:r>
      <w:r w:rsidRPr="001217E3">
        <w:rPr>
          <w:i/>
          <w:szCs w:val="20"/>
        </w:rPr>
        <w:t>charges</w:t>
      </w:r>
      <w:r w:rsidRPr="00652D6B">
        <w:rPr>
          <w:szCs w:val="20"/>
        </w:rPr>
        <w:t xml:space="preserve"> </w:t>
      </w:r>
      <w:r>
        <w:rPr>
          <w:szCs w:val="20"/>
        </w:rPr>
        <w:t xml:space="preserve">in relation to </w:t>
      </w:r>
      <w:r w:rsidRPr="00652D6B">
        <w:rPr>
          <w:szCs w:val="20"/>
        </w:rPr>
        <w:t xml:space="preserve">the </w:t>
      </w:r>
      <w:r>
        <w:rPr>
          <w:szCs w:val="20"/>
        </w:rPr>
        <w:t xml:space="preserve">mobile </w:t>
      </w:r>
      <w:r w:rsidRPr="00652D6B">
        <w:rPr>
          <w:szCs w:val="20"/>
        </w:rPr>
        <w:t xml:space="preserve">phone </w:t>
      </w:r>
      <w:r w:rsidRPr="001217E3">
        <w:rPr>
          <w:i/>
          <w:szCs w:val="20"/>
        </w:rPr>
        <w:t>you</w:t>
      </w:r>
      <w:r w:rsidRPr="00652D6B">
        <w:rPr>
          <w:szCs w:val="20"/>
        </w:rPr>
        <w:t xml:space="preserve"> are returning. </w:t>
      </w:r>
    </w:p>
    <w:p w14:paraId="0450E617" w14:textId="77777777" w:rsidR="00794FCC" w:rsidRPr="00652D6B" w:rsidRDefault="00794FCC" w:rsidP="00794FCC">
      <w:pPr>
        <w:pStyle w:val="Heading8"/>
        <w:rPr>
          <w:szCs w:val="20"/>
        </w:rPr>
      </w:pPr>
      <w:r w:rsidRPr="00652D6B">
        <w:rPr>
          <w:szCs w:val="20"/>
        </w:rPr>
        <w:t xml:space="preserve">By exercising this option, </w:t>
      </w:r>
      <w:r w:rsidRPr="001217E3">
        <w:rPr>
          <w:i/>
          <w:szCs w:val="20"/>
        </w:rPr>
        <w:t>you</w:t>
      </w:r>
      <w:r w:rsidRPr="00652D6B">
        <w:rPr>
          <w:szCs w:val="20"/>
        </w:rPr>
        <w:t xml:space="preserve"> acknowledge that the second hand device vendor will pay </w:t>
      </w:r>
      <w:r>
        <w:rPr>
          <w:i/>
          <w:szCs w:val="20"/>
        </w:rPr>
        <w:t>us</w:t>
      </w:r>
      <w:r w:rsidRPr="00652D6B">
        <w:rPr>
          <w:szCs w:val="20"/>
        </w:rPr>
        <w:t xml:space="preserve"> a fee on </w:t>
      </w:r>
      <w:r w:rsidRPr="001217E3">
        <w:rPr>
          <w:i/>
          <w:szCs w:val="20"/>
        </w:rPr>
        <w:t>your</w:t>
      </w:r>
      <w:r w:rsidRPr="00652D6B">
        <w:rPr>
          <w:szCs w:val="20"/>
        </w:rPr>
        <w:t xml:space="preserve"> behalf for the mobile phone </w:t>
      </w:r>
      <w:r w:rsidRPr="001217E3">
        <w:rPr>
          <w:i/>
          <w:szCs w:val="20"/>
        </w:rPr>
        <w:t>you</w:t>
      </w:r>
      <w:r w:rsidRPr="00652D6B">
        <w:rPr>
          <w:szCs w:val="20"/>
        </w:rPr>
        <w:t xml:space="preserve"> return in part consideration of </w:t>
      </w:r>
      <w:r>
        <w:rPr>
          <w:i/>
          <w:szCs w:val="20"/>
        </w:rPr>
        <w:t>us</w:t>
      </w:r>
      <w:r w:rsidRPr="00652D6B">
        <w:rPr>
          <w:szCs w:val="20"/>
        </w:rPr>
        <w:t xml:space="preserve"> waiving </w:t>
      </w:r>
      <w:r w:rsidRPr="001217E3">
        <w:rPr>
          <w:i/>
          <w:szCs w:val="20"/>
        </w:rPr>
        <w:t>your</w:t>
      </w:r>
      <w:r w:rsidRPr="00652D6B">
        <w:rPr>
          <w:szCs w:val="20"/>
        </w:rPr>
        <w:t xml:space="preserve"> remaining </w:t>
      </w:r>
      <w:r w:rsidRPr="009023E0">
        <w:rPr>
          <w:i/>
          <w:szCs w:val="20"/>
        </w:rPr>
        <w:t>equipment charges</w:t>
      </w:r>
      <w:r w:rsidRPr="00652D6B">
        <w:rPr>
          <w:szCs w:val="20"/>
        </w:rPr>
        <w:t xml:space="preserve"> on the phone </w:t>
      </w:r>
      <w:r w:rsidRPr="001217E3">
        <w:rPr>
          <w:i/>
          <w:szCs w:val="20"/>
        </w:rPr>
        <w:t>you</w:t>
      </w:r>
      <w:r w:rsidRPr="00652D6B">
        <w:rPr>
          <w:szCs w:val="20"/>
        </w:rPr>
        <w:t xml:space="preserve"> are returning.  </w:t>
      </w:r>
    </w:p>
    <w:p w14:paraId="2E97B063" w14:textId="77777777" w:rsidR="00794FCC" w:rsidRPr="00735D06" w:rsidRDefault="00794FCC" w:rsidP="00794FCC">
      <w:pPr>
        <w:pStyle w:val="OptusH3"/>
        <w:numPr>
          <w:ilvl w:val="2"/>
          <w:numId w:val="44"/>
        </w:numPr>
        <w:ind w:left="1560" w:hanging="851"/>
        <w:rPr>
          <w:rFonts w:ascii="Arial" w:hAnsi="Arial" w:cs="Arial"/>
          <w:sz w:val="20"/>
        </w:rPr>
      </w:pPr>
      <w:r w:rsidRPr="00735D06">
        <w:rPr>
          <w:rFonts w:ascii="Arial" w:hAnsi="Arial" w:cs="Arial"/>
          <w:sz w:val="20"/>
        </w:rPr>
        <w:t>Keep existing mobile phone</w:t>
      </w:r>
    </w:p>
    <w:p w14:paraId="0C568A01" w14:textId="77777777" w:rsidR="00794FCC" w:rsidRPr="00365E78" w:rsidRDefault="00794FCC" w:rsidP="00794FCC">
      <w:pPr>
        <w:spacing w:before="120" w:after="120"/>
        <w:ind w:left="1560"/>
        <w:rPr>
          <w:rFonts w:cs="Arial"/>
          <w:b/>
          <w:sz w:val="20"/>
          <w:szCs w:val="20"/>
        </w:rPr>
      </w:pPr>
      <w:r>
        <w:rPr>
          <w:rFonts w:cs="Arial"/>
          <w:sz w:val="20"/>
          <w:szCs w:val="20"/>
        </w:rPr>
        <w:t>Alternatively</w:t>
      </w:r>
      <w:r w:rsidRPr="00365E78">
        <w:rPr>
          <w:rFonts w:cs="Arial"/>
          <w:sz w:val="20"/>
          <w:szCs w:val="20"/>
        </w:rPr>
        <w:t xml:space="preserve"> and instead of paying $149, if </w:t>
      </w:r>
      <w:r w:rsidRPr="00365E78">
        <w:rPr>
          <w:rFonts w:cs="Arial"/>
          <w:i/>
          <w:sz w:val="20"/>
          <w:szCs w:val="20"/>
        </w:rPr>
        <w:t>you</w:t>
      </w:r>
      <w:r w:rsidRPr="00365E78">
        <w:rPr>
          <w:rFonts w:cs="Arial"/>
          <w:sz w:val="20"/>
          <w:szCs w:val="20"/>
        </w:rPr>
        <w:t xml:space="preserve"> wish to keep </w:t>
      </w:r>
      <w:r w:rsidRPr="00365E78">
        <w:rPr>
          <w:rFonts w:cs="Arial"/>
          <w:i/>
          <w:sz w:val="20"/>
          <w:szCs w:val="20"/>
        </w:rPr>
        <w:t>your</w:t>
      </w:r>
      <w:r w:rsidRPr="00365E78">
        <w:rPr>
          <w:rFonts w:cs="Arial"/>
          <w:sz w:val="20"/>
          <w:szCs w:val="20"/>
        </w:rPr>
        <w:t xml:space="preserve"> original mobile handset, </w:t>
      </w:r>
      <w:r w:rsidRPr="00365E78">
        <w:rPr>
          <w:rFonts w:cs="Arial"/>
          <w:i/>
          <w:sz w:val="20"/>
          <w:szCs w:val="20"/>
        </w:rPr>
        <w:t>you</w:t>
      </w:r>
      <w:r w:rsidRPr="00365E78">
        <w:rPr>
          <w:rFonts w:cs="Arial"/>
          <w:sz w:val="20"/>
          <w:szCs w:val="20"/>
        </w:rPr>
        <w:t xml:space="preserve"> can simply pay out the full remaining cost of </w:t>
      </w:r>
      <w:r w:rsidRPr="00365E78">
        <w:rPr>
          <w:rFonts w:cs="Arial"/>
          <w:i/>
          <w:sz w:val="20"/>
          <w:szCs w:val="20"/>
        </w:rPr>
        <w:t>your</w:t>
      </w:r>
      <w:r w:rsidRPr="00365E78">
        <w:rPr>
          <w:rFonts w:cs="Arial"/>
          <w:sz w:val="20"/>
          <w:szCs w:val="20"/>
        </w:rPr>
        <w:t xml:space="preserve"> mobile handset, including any monthly</w:t>
      </w:r>
      <w:r w:rsidRPr="00365E78">
        <w:rPr>
          <w:rFonts w:cs="Arial"/>
          <w:i/>
          <w:sz w:val="20"/>
          <w:szCs w:val="20"/>
        </w:rPr>
        <w:t xml:space="preserve"> device or handset credit</w:t>
      </w:r>
      <w:r w:rsidRPr="00365E78">
        <w:rPr>
          <w:rFonts w:cs="Arial"/>
          <w:sz w:val="20"/>
          <w:szCs w:val="20"/>
        </w:rPr>
        <w:t xml:space="preserve"> that </w:t>
      </w:r>
      <w:r w:rsidRPr="00365E78">
        <w:rPr>
          <w:rFonts w:cs="Arial"/>
          <w:i/>
          <w:sz w:val="20"/>
          <w:szCs w:val="20"/>
        </w:rPr>
        <w:t xml:space="preserve">we </w:t>
      </w:r>
      <w:r w:rsidRPr="00365E78">
        <w:rPr>
          <w:rFonts w:cs="Arial"/>
          <w:sz w:val="20"/>
          <w:szCs w:val="20"/>
        </w:rPr>
        <w:t>were going to cover, and purchase a new mobile phone on a new eligible</w:t>
      </w:r>
      <w:r>
        <w:rPr>
          <w:rFonts w:cs="Arial"/>
          <w:sz w:val="20"/>
          <w:szCs w:val="20"/>
        </w:rPr>
        <w:t xml:space="preserve"> </w:t>
      </w:r>
      <w:r w:rsidRPr="00365E78">
        <w:rPr>
          <w:rFonts w:cs="Arial"/>
          <w:sz w:val="20"/>
          <w:szCs w:val="20"/>
        </w:rPr>
        <w:t>plan.</w:t>
      </w:r>
    </w:p>
    <w:p w14:paraId="6EF8F924" w14:textId="77777777" w:rsidR="00794FCC" w:rsidRPr="00652D6B" w:rsidRDefault="00794FCC" w:rsidP="00794FCC"/>
    <w:p w14:paraId="607ABD6E" w14:textId="77777777" w:rsidR="00794FCC" w:rsidRDefault="00794FCC" w:rsidP="00794FCC">
      <w:pPr>
        <w:pStyle w:val="Heading6"/>
        <w:tabs>
          <w:tab w:val="clear" w:pos="720"/>
        </w:tabs>
        <w:ind w:left="709" w:hanging="709"/>
        <w:rPr>
          <w:snapToGrid w:val="0"/>
        </w:rPr>
      </w:pPr>
      <w:bookmarkStart w:id="636" w:name="_Toc23319079"/>
      <w:bookmarkStart w:id="637" w:name="_Toc25317632"/>
      <w:bookmarkStart w:id="638" w:name="_Toc41394437"/>
      <w:r>
        <w:rPr>
          <w:snapToGrid w:val="0"/>
        </w:rPr>
        <w:t>Data Sharing</w:t>
      </w:r>
      <w:bookmarkEnd w:id="636"/>
      <w:bookmarkEnd w:id="637"/>
      <w:bookmarkEnd w:id="638"/>
    </w:p>
    <w:p w14:paraId="5FC21FC4" w14:textId="77777777" w:rsidR="00794FCC" w:rsidRPr="004F3310" w:rsidRDefault="00794FCC" w:rsidP="00794FCC">
      <w:pPr>
        <w:pStyle w:val="Heading7"/>
        <w:rPr>
          <w:snapToGrid w:val="0"/>
        </w:rPr>
      </w:pPr>
      <w:r w:rsidRPr="004F3310">
        <w:rPr>
          <w:lang w:eastAsia="en-AU"/>
        </w:rPr>
        <w:t xml:space="preserve">If </w:t>
      </w:r>
      <w:r w:rsidRPr="004F3310">
        <w:rPr>
          <w:i/>
          <w:lang w:eastAsia="en-AU"/>
        </w:rPr>
        <w:t xml:space="preserve">you </w:t>
      </w:r>
      <w:r w:rsidRPr="004F3310">
        <w:rPr>
          <w:lang w:eastAsia="en-AU"/>
        </w:rPr>
        <w:t xml:space="preserve">have more than one </w:t>
      </w:r>
      <w:r>
        <w:rPr>
          <w:lang w:eastAsia="en-AU"/>
        </w:rPr>
        <w:t xml:space="preserve">plan that shares data </w:t>
      </w:r>
      <w:r w:rsidRPr="004F3310">
        <w:rPr>
          <w:lang w:eastAsia="en-AU"/>
        </w:rPr>
        <w:t>on the same billing account, the included data will combine into one data pool, which will be shared by all elig</w:t>
      </w:r>
      <w:r>
        <w:rPr>
          <w:lang w:eastAsia="en-AU"/>
        </w:rPr>
        <w:t>ible services on that account.</w:t>
      </w:r>
    </w:p>
    <w:p w14:paraId="3549973E" w14:textId="77777777" w:rsidR="00794FCC" w:rsidRPr="000E02F4" w:rsidRDefault="00794FCC" w:rsidP="00794FCC">
      <w:pPr>
        <w:pStyle w:val="Heading7"/>
        <w:rPr>
          <w:snapToGrid w:val="0"/>
        </w:rPr>
      </w:pPr>
      <w:r w:rsidRPr="000E02F4">
        <w:rPr>
          <w:snapToGrid w:val="0"/>
        </w:rPr>
        <w:t xml:space="preserve">If </w:t>
      </w:r>
      <w:r w:rsidRPr="000E02F4">
        <w:rPr>
          <w:i/>
          <w:snapToGrid w:val="0"/>
        </w:rPr>
        <w:t>you</w:t>
      </w:r>
      <w:r w:rsidRPr="000E02F4">
        <w:rPr>
          <w:snapToGrid w:val="0"/>
        </w:rPr>
        <w:t xml:space="preserve"> do not </w:t>
      </w:r>
      <w:r w:rsidRPr="004F3310">
        <w:rPr>
          <w:snapToGrid w:val="0"/>
        </w:rPr>
        <w:t xml:space="preserve">want </w:t>
      </w:r>
      <w:r w:rsidRPr="004F3310">
        <w:rPr>
          <w:i/>
          <w:snapToGrid w:val="0"/>
        </w:rPr>
        <w:t>your</w:t>
      </w:r>
      <w:r w:rsidRPr="004F3310">
        <w:rPr>
          <w:snapToGrid w:val="0"/>
        </w:rPr>
        <w:t xml:space="preserve"> services to share data, they need to be</w:t>
      </w:r>
      <w:r>
        <w:rPr>
          <w:snapToGrid w:val="0"/>
        </w:rPr>
        <w:t xml:space="preserve"> on separate billing accounts.</w:t>
      </w:r>
    </w:p>
    <w:p w14:paraId="633BF4B9" w14:textId="77777777" w:rsidR="00794FCC" w:rsidRDefault="00794FCC" w:rsidP="00794FCC">
      <w:pPr>
        <w:pStyle w:val="Heading7"/>
        <w:rPr>
          <w:snapToGrid w:val="0"/>
        </w:rPr>
      </w:pPr>
      <w:r>
        <w:rPr>
          <w:snapToGrid w:val="0"/>
        </w:rPr>
        <w:t>Data sharing is only available within Australia.</w:t>
      </w:r>
    </w:p>
    <w:p w14:paraId="0E2836D3" w14:textId="77777777" w:rsidR="00794FCC" w:rsidRPr="00810CEB" w:rsidRDefault="00794FCC" w:rsidP="00794FCC">
      <w:pPr>
        <w:pStyle w:val="Heading6"/>
        <w:tabs>
          <w:tab w:val="clear" w:pos="720"/>
          <w:tab w:val="num" w:pos="709"/>
        </w:tabs>
        <w:ind w:left="709" w:hanging="709"/>
        <w:rPr>
          <w:snapToGrid w:val="0"/>
        </w:rPr>
      </w:pPr>
      <w:bookmarkStart w:id="639" w:name="_Toc23319080"/>
      <w:bookmarkStart w:id="640" w:name="_Toc25317633"/>
      <w:bookmarkStart w:id="641" w:name="_Toc41394438"/>
      <w:r w:rsidRPr="00810CEB">
        <w:rPr>
          <w:snapToGrid w:val="0"/>
        </w:rPr>
        <w:t>Unlimited standard national SMS and MMS</w:t>
      </w:r>
      <w:bookmarkEnd w:id="639"/>
      <w:bookmarkEnd w:id="640"/>
      <w:bookmarkEnd w:id="641"/>
    </w:p>
    <w:p w14:paraId="37CBF96C" w14:textId="77777777" w:rsidR="00794FCC" w:rsidRDefault="00794FCC" w:rsidP="00794FCC">
      <w:pPr>
        <w:pStyle w:val="BodyText"/>
        <w:ind w:left="720"/>
        <w:rPr>
          <w:szCs w:val="20"/>
        </w:rPr>
      </w:pPr>
      <w:r w:rsidRPr="00726D1D">
        <w:rPr>
          <w:i/>
          <w:szCs w:val="20"/>
        </w:rPr>
        <w:t>You</w:t>
      </w:r>
      <w:r w:rsidRPr="00726D1D">
        <w:rPr>
          <w:szCs w:val="20"/>
        </w:rPr>
        <w:t xml:space="preserve"> may send unlimited standard SMS and MMS to Australian mobiles from within Australia.</w:t>
      </w:r>
    </w:p>
    <w:p w14:paraId="272C63A0" w14:textId="77777777" w:rsidR="00794FCC" w:rsidRDefault="00794FCC" w:rsidP="00794FCC">
      <w:pPr>
        <w:pStyle w:val="BodyText"/>
        <w:ind w:left="720"/>
        <w:rPr>
          <w:szCs w:val="20"/>
        </w:rPr>
      </w:pPr>
      <w:r w:rsidRPr="00B67E1D">
        <w:rPr>
          <w:szCs w:val="20"/>
        </w:rPr>
        <w:t xml:space="preserve">Unlimited standard national SMS and MMS are only available for personal use and are not to be used for a commercial or non-ordinary purpose as set out in the </w:t>
      </w:r>
      <w:hyperlink r:id="rId76" w:history="1">
        <w:r w:rsidRPr="00C22725">
          <w:rPr>
            <w:rStyle w:val="Hyperlink"/>
            <w:i/>
            <w:szCs w:val="20"/>
          </w:rPr>
          <w:t>Fair Go Policy</w:t>
        </w:r>
        <w:r w:rsidRPr="00C22725">
          <w:rPr>
            <w:rStyle w:val="Hyperlink"/>
            <w:szCs w:val="20"/>
          </w:rPr>
          <w:t>.</w:t>
        </w:r>
      </w:hyperlink>
      <w:r w:rsidRPr="00B67E1D">
        <w:rPr>
          <w:szCs w:val="20"/>
        </w:rPr>
        <w:t xml:space="preserve"> For further details refer to </w:t>
      </w:r>
      <w:hyperlink r:id="rId77" w:history="1">
        <w:r w:rsidRPr="00C22725">
          <w:rPr>
            <w:rStyle w:val="Hyperlink"/>
            <w:i/>
            <w:szCs w:val="20"/>
          </w:rPr>
          <w:t>Appendix S</w:t>
        </w:r>
        <w:r w:rsidRPr="00C22725">
          <w:rPr>
            <w:rStyle w:val="Hyperlink"/>
            <w:szCs w:val="20"/>
          </w:rPr>
          <w:t>.</w:t>
        </w:r>
      </w:hyperlink>
    </w:p>
    <w:p w14:paraId="6CF6BE39" w14:textId="77777777" w:rsidR="00794FCC" w:rsidRPr="000359EA" w:rsidRDefault="00794FCC" w:rsidP="00794FCC">
      <w:pPr>
        <w:pStyle w:val="Heading6"/>
        <w:tabs>
          <w:tab w:val="clear" w:pos="720"/>
          <w:tab w:val="num" w:pos="709"/>
        </w:tabs>
        <w:ind w:left="709" w:hanging="709"/>
        <w:rPr>
          <w:snapToGrid w:val="0"/>
        </w:rPr>
      </w:pPr>
      <w:bookmarkStart w:id="642" w:name="_Toc23319081"/>
      <w:bookmarkStart w:id="643" w:name="_Toc25317634"/>
      <w:bookmarkStart w:id="644" w:name="_Toc41394439"/>
      <w:r w:rsidRPr="000359EA">
        <w:rPr>
          <w:snapToGrid w:val="0"/>
        </w:rPr>
        <w:t>Additional benefit – Handset Credit</w:t>
      </w:r>
      <w:bookmarkEnd w:id="642"/>
      <w:bookmarkEnd w:id="643"/>
      <w:bookmarkEnd w:id="644"/>
    </w:p>
    <w:p w14:paraId="50EC8D63" w14:textId="77777777" w:rsidR="00794FCC" w:rsidRPr="007E1930" w:rsidRDefault="00794FCC" w:rsidP="00794FCC">
      <w:pPr>
        <w:pStyle w:val="Heading7"/>
      </w:pPr>
      <w:r>
        <w:rPr>
          <w:i/>
        </w:rPr>
        <w:t xml:space="preserve">When you </w:t>
      </w:r>
      <w:r w:rsidRPr="007E1930">
        <w:t xml:space="preserve">connect to </w:t>
      </w:r>
      <w:r>
        <w:t xml:space="preserve">the $89 My Promo Plus plan which has a monthly device or handset </w:t>
      </w:r>
      <w:r w:rsidRPr="007E1930">
        <w:t>credit (</w:t>
      </w:r>
      <w:r>
        <w:t>'</w:t>
      </w:r>
      <w:r w:rsidRPr="00504CC4">
        <w:rPr>
          <w:b/>
        </w:rPr>
        <w:t>Handset Credit</w:t>
      </w:r>
      <w:r>
        <w:t>'</w:t>
      </w:r>
      <w:r w:rsidRPr="007E1930">
        <w:t xml:space="preserve">) each month for </w:t>
      </w:r>
      <w:r>
        <w:rPr>
          <w:i/>
        </w:rPr>
        <w:t>your minimum term</w:t>
      </w:r>
      <w:r w:rsidRPr="007E1930">
        <w:t xml:space="preserve">, </w:t>
      </w:r>
      <w:r>
        <w:t>this</w:t>
      </w:r>
      <w:r w:rsidRPr="007E1930">
        <w:t xml:space="preserve"> will reduce the monthly repayment costs of the handset </w:t>
      </w:r>
      <w:r>
        <w:rPr>
          <w:i/>
        </w:rPr>
        <w:t xml:space="preserve">you </w:t>
      </w:r>
      <w:r>
        <w:t xml:space="preserve">have </w:t>
      </w:r>
      <w:r w:rsidRPr="007E1930">
        <w:t xml:space="preserve">chosen with </w:t>
      </w:r>
      <w:r w:rsidRPr="00504CC4">
        <w:rPr>
          <w:i/>
        </w:rPr>
        <w:t xml:space="preserve">your </w:t>
      </w:r>
      <w:r>
        <w:rPr>
          <w:i/>
        </w:rPr>
        <w:t xml:space="preserve">pricing </w:t>
      </w:r>
      <w:r w:rsidRPr="000359EA">
        <w:rPr>
          <w:i/>
        </w:rPr>
        <w:t>plan</w:t>
      </w:r>
      <w:r w:rsidRPr="007E1930">
        <w:t xml:space="preserve">. </w:t>
      </w:r>
    </w:p>
    <w:p w14:paraId="1DF8F266" w14:textId="77777777" w:rsidR="00794FCC" w:rsidRDefault="00794FCC" w:rsidP="00794FCC">
      <w:pPr>
        <w:pStyle w:val="Heading7"/>
      </w:pPr>
      <w:r w:rsidRPr="007E1930">
        <w:t xml:space="preserve">If </w:t>
      </w:r>
      <w:r w:rsidRPr="007E1930">
        <w:rPr>
          <w:i/>
        </w:rPr>
        <w:t>you</w:t>
      </w:r>
      <w:r w:rsidRPr="007E1930">
        <w:t xml:space="preserve"> </w:t>
      </w:r>
      <w:r w:rsidRPr="000359EA">
        <w:rPr>
          <w:i/>
        </w:rPr>
        <w:t xml:space="preserve">cancel </w:t>
      </w:r>
      <w:r w:rsidRPr="00A903F0">
        <w:rPr>
          <w:i/>
        </w:rPr>
        <w:t>your</w:t>
      </w:r>
      <w:r w:rsidRPr="000359EA">
        <w:rPr>
          <w:i/>
        </w:rPr>
        <w:t xml:space="preserve"> </w:t>
      </w:r>
      <w:r>
        <w:rPr>
          <w:i/>
        </w:rPr>
        <w:t xml:space="preserve">pricing </w:t>
      </w:r>
      <w:r w:rsidRPr="000359EA">
        <w:rPr>
          <w:i/>
        </w:rPr>
        <w:t>plan</w:t>
      </w:r>
      <w:r w:rsidRPr="007E1930">
        <w:t xml:space="preserve"> or the </w:t>
      </w:r>
      <w:r>
        <w:rPr>
          <w:i/>
        </w:rPr>
        <w:t>device</w:t>
      </w:r>
      <w:r w:rsidRPr="007E1930">
        <w:rPr>
          <w:i/>
        </w:rPr>
        <w:t xml:space="preserve"> payment plan </w:t>
      </w:r>
      <w:r w:rsidRPr="007E1930">
        <w:t xml:space="preserve">during </w:t>
      </w:r>
      <w:r>
        <w:rPr>
          <w:i/>
        </w:rPr>
        <w:t>your minimum term</w:t>
      </w:r>
      <w:r w:rsidRPr="007E1930">
        <w:t xml:space="preserve">, </w:t>
      </w:r>
      <w:r w:rsidRPr="007E1930">
        <w:rPr>
          <w:i/>
        </w:rPr>
        <w:t>you</w:t>
      </w:r>
      <w:r w:rsidRPr="007E1930">
        <w:t xml:space="preserve"> will no longer be entitled to </w:t>
      </w:r>
      <w:r>
        <w:t xml:space="preserve">these </w:t>
      </w:r>
      <w:r w:rsidRPr="007E1930">
        <w:t xml:space="preserve">Handset Credits and </w:t>
      </w:r>
      <w:r w:rsidRPr="007E1930">
        <w:rPr>
          <w:i/>
        </w:rPr>
        <w:t>you</w:t>
      </w:r>
      <w:r w:rsidRPr="007E1930">
        <w:t xml:space="preserve"> must pay the remaining handset repayments in full in addition to any </w:t>
      </w:r>
      <w:r w:rsidRPr="007E1930">
        <w:rPr>
          <w:i/>
        </w:rPr>
        <w:t>cancellation fee</w:t>
      </w:r>
      <w:r w:rsidRPr="007E1930">
        <w:t>.</w:t>
      </w:r>
    </w:p>
    <w:p w14:paraId="7277E7F4" w14:textId="77777777" w:rsidR="00794FCC" w:rsidRPr="000D4977" w:rsidRDefault="00794FCC" w:rsidP="00794FCC">
      <w:pPr>
        <w:pStyle w:val="Heading7"/>
      </w:pPr>
      <w:r>
        <w:t xml:space="preserve">If </w:t>
      </w:r>
      <w:r w:rsidRPr="001217E3">
        <w:rPr>
          <w:i/>
        </w:rPr>
        <w:t>you</w:t>
      </w:r>
      <w:r>
        <w:t xml:space="preserve"> elect to keep </w:t>
      </w:r>
      <w:r w:rsidRPr="00DB6921">
        <w:rPr>
          <w:i/>
        </w:rPr>
        <w:t>your</w:t>
      </w:r>
      <w:r>
        <w:t xml:space="preserve"> mobile phone when exercising New Phone Trade Up </w:t>
      </w:r>
      <w:r w:rsidRPr="001217E3">
        <w:rPr>
          <w:i/>
        </w:rPr>
        <w:t>you</w:t>
      </w:r>
      <w:r>
        <w:t xml:space="preserve"> will no longer be entitled to the Handset Credit and </w:t>
      </w:r>
      <w:r w:rsidRPr="001217E3">
        <w:rPr>
          <w:i/>
        </w:rPr>
        <w:t>you</w:t>
      </w:r>
      <w:r>
        <w:t xml:space="preserve"> will be required to pay the remaining handset repayments in full.</w:t>
      </w:r>
    </w:p>
    <w:p w14:paraId="7D0A5E9E" w14:textId="77777777" w:rsidR="00794FCC" w:rsidRPr="00DA2AA3" w:rsidRDefault="00794FCC" w:rsidP="00794FCC">
      <w:pPr>
        <w:pStyle w:val="BodyText"/>
        <w:ind w:left="426" w:hanging="426"/>
        <w:rPr>
          <w:b/>
        </w:rPr>
      </w:pPr>
      <w:r w:rsidRPr="00DA2AA3">
        <w:rPr>
          <w:b/>
        </w:rPr>
        <w:t>Table 1 –Plan Inclusions and Charges</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4035"/>
      </w:tblGrid>
      <w:tr w:rsidR="00794FCC" w:rsidRPr="008A000E" w14:paraId="13318181" w14:textId="77777777" w:rsidTr="00794FCC">
        <w:trPr>
          <w:trHeight w:val="570"/>
          <w:jc w:val="center"/>
        </w:trPr>
        <w:tc>
          <w:tcPr>
            <w:tcW w:w="4035" w:type="dxa"/>
            <w:shd w:val="clear" w:color="auto" w:fill="auto"/>
            <w:vAlign w:val="center"/>
          </w:tcPr>
          <w:p w14:paraId="11DCD1A8" w14:textId="77777777" w:rsidR="00794FCC" w:rsidRPr="008A000E" w:rsidRDefault="00794FCC" w:rsidP="00794FCC">
            <w:pPr>
              <w:rPr>
                <w:rFonts w:eastAsia="Calibri"/>
                <w:sz w:val="20"/>
                <w:szCs w:val="20"/>
              </w:rPr>
            </w:pPr>
          </w:p>
        </w:tc>
        <w:tc>
          <w:tcPr>
            <w:tcW w:w="4035" w:type="dxa"/>
            <w:vAlign w:val="center"/>
          </w:tcPr>
          <w:p w14:paraId="5F63D00E" w14:textId="77777777" w:rsidR="00794FCC" w:rsidRPr="008A000E" w:rsidRDefault="00794FCC" w:rsidP="00794FCC">
            <w:pPr>
              <w:spacing w:before="120"/>
              <w:jc w:val="center"/>
              <w:rPr>
                <w:b/>
                <w:sz w:val="20"/>
                <w:szCs w:val="20"/>
              </w:rPr>
            </w:pPr>
            <w:r>
              <w:rPr>
                <w:rFonts w:eastAsia="Calibri"/>
                <w:b/>
                <w:sz w:val="20"/>
                <w:szCs w:val="20"/>
              </w:rPr>
              <w:t>$89 My Promo Plus</w:t>
            </w:r>
          </w:p>
        </w:tc>
      </w:tr>
      <w:tr w:rsidR="00794FCC" w:rsidRPr="008A000E" w14:paraId="2B1AFE87" w14:textId="77777777" w:rsidTr="00794FCC">
        <w:trPr>
          <w:trHeight w:val="502"/>
          <w:jc w:val="center"/>
        </w:trPr>
        <w:tc>
          <w:tcPr>
            <w:tcW w:w="4035" w:type="dxa"/>
            <w:shd w:val="clear" w:color="auto" w:fill="auto"/>
            <w:vAlign w:val="center"/>
          </w:tcPr>
          <w:p w14:paraId="6D41F239" w14:textId="77777777" w:rsidR="00794FCC" w:rsidRPr="008A000E" w:rsidRDefault="00794FCC" w:rsidP="00794FCC">
            <w:pPr>
              <w:spacing w:before="120" w:after="120"/>
              <w:rPr>
                <w:rFonts w:eastAsia="Calibri"/>
                <w:sz w:val="20"/>
                <w:szCs w:val="20"/>
              </w:rPr>
            </w:pPr>
            <w:r w:rsidRPr="008A000E">
              <w:rPr>
                <w:rFonts w:eastAsia="Calibri"/>
                <w:b/>
                <w:bCs/>
                <w:sz w:val="20"/>
                <w:szCs w:val="20"/>
                <w:lang w:eastAsia="en-AU"/>
              </w:rPr>
              <w:t>Minimum Monthly charge</w:t>
            </w:r>
          </w:p>
        </w:tc>
        <w:tc>
          <w:tcPr>
            <w:tcW w:w="4035" w:type="dxa"/>
            <w:vAlign w:val="center"/>
          </w:tcPr>
          <w:p w14:paraId="15F67609" w14:textId="77777777" w:rsidR="00794FCC" w:rsidRPr="008A000E" w:rsidRDefault="00794FCC" w:rsidP="00794FCC">
            <w:pPr>
              <w:spacing w:before="240"/>
              <w:jc w:val="center"/>
              <w:rPr>
                <w:sz w:val="20"/>
                <w:szCs w:val="20"/>
              </w:rPr>
            </w:pPr>
            <w:r>
              <w:rPr>
                <w:sz w:val="20"/>
                <w:szCs w:val="20"/>
              </w:rPr>
              <w:t>$89</w:t>
            </w:r>
          </w:p>
        </w:tc>
      </w:tr>
      <w:tr w:rsidR="00794FCC" w:rsidRPr="008A000E" w14:paraId="0B38BEDD" w14:textId="77777777" w:rsidTr="00794FCC">
        <w:trPr>
          <w:trHeight w:val="334"/>
          <w:jc w:val="center"/>
        </w:trPr>
        <w:tc>
          <w:tcPr>
            <w:tcW w:w="4035" w:type="dxa"/>
            <w:shd w:val="clear" w:color="auto" w:fill="auto"/>
            <w:vAlign w:val="center"/>
          </w:tcPr>
          <w:p w14:paraId="45A350EB"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Included Data</w:t>
            </w:r>
          </w:p>
        </w:tc>
        <w:tc>
          <w:tcPr>
            <w:tcW w:w="4035" w:type="dxa"/>
            <w:vAlign w:val="center"/>
          </w:tcPr>
          <w:p w14:paraId="256412FA" w14:textId="77777777" w:rsidR="00794FCC" w:rsidRPr="008A000E" w:rsidRDefault="00794FCC" w:rsidP="00794FCC">
            <w:pPr>
              <w:spacing w:before="240"/>
              <w:jc w:val="center"/>
              <w:rPr>
                <w:sz w:val="20"/>
                <w:szCs w:val="20"/>
              </w:rPr>
            </w:pPr>
            <w:r>
              <w:rPr>
                <w:sz w:val="20"/>
                <w:szCs w:val="20"/>
              </w:rPr>
              <w:t>100GB</w:t>
            </w:r>
          </w:p>
        </w:tc>
      </w:tr>
      <w:tr w:rsidR="00794FCC" w:rsidRPr="008A000E" w14:paraId="1040B3C7" w14:textId="77777777" w:rsidTr="00794FCC">
        <w:trPr>
          <w:trHeight w:val="357"/>
          <w:jc w:val="center"/>
        </w:trPr>
        <w:tc>
          <w:tcPr>
            <w:tcW w:w="4035" w:type="dxa"/>
            <w:shd w:val="clear" w:color="auto" w:fill="auto"/>
            <w:vAlign w:val="center"/>
          </w:tcPr>
          <w:p w14:paraId="1AFEE70D" w14:textId="77777777" w:rsidR="00794FCC" w:rsidRPr="008A000E" w:rsidRDefault="00794FCC" w:rsidP="00794FCC">
            <w:pPr>
              <w:spacing w:before="240"/>
              <w:rPr>
                <w:rFonts w:eastAsia="Calibri"/>
                <w:b/>
                <w:bCs/>
                <w:sz w:val="20"/>
                <w:szCs w:val="20"/>
                <w:lang w:eastAsia="en-AU"/>
              </w:rPr>
            </w:pPr>
            <w:r w:rsidRPr="008A000E">
              <w:rPr>
                <w:rFonts w:eastAsia="Calibri"/>
                <w:b/>
                <w:bCs/>
                <w:sz w:val="20"/>
                <w:szCs w:val="20"/>
                <w:lang w:eastAsia="en-AU"/>
              </w:rPr>
              <w:t>Additional Data</w:t>
            </w:r>
          </w:p>
        </w:tc>
        <w:tc>
          <w:tcPr>
            <w:tcW w:w="4035" w:type="dxa"/>
            <w:shd w:val="clear" w:color="auto" w:fill="auto"/>
            <w:vAlign w:val="center"/>
          </w:tcPr>
          <w:p w14:paraId="3FF28B21" w14:textId="77777777" w:rsidR="00794FCC" w:rsidRPr="008A000E" w:rsidRDefault="00794FCC" w:rsidP="00794FCC">
            <w:pPr>
              <w:spacing w:before="240"/>
              <w:jc w:val="center"/>
              <w:rPr>
                <w:sz w:val="20"/>
                <w:szCs w:val="20"/>
              </w:rPr>
            </w:pPr>
            <w:r w:rsidRPr="008A000E">
              <w:rPr>
                <w:sz w:val="20"/>
                <w:szCs w:val="20"/>
              </w:rPr>
              <w:t>Additional data $10 per 1GB or part thereof</w:t>
            </w:r>
          </w:p>
          <w:p w14:paraId="56D04DAC" w14:textId="77777777" w:rsidR="00794FCC" w:rsidRPr="008A000E" w:rsidRDefault="00794FCC" w:rsidP="00794FCC">
            <w:pPr>
              <w:spacing w:before="240"/>
              <w:jc w:val="center"/>
              <w:rPr>
                <w:sz w:val="20"/>
                <w:szCs w:val="20"/>
              </w:rPr>
            </w:pPr>
          </w:p>
        </w:tc>
      </w:tr>
      <w:tr w:rsidR="00794FCC" w:rsidRPr="008A000E" w14:paraId="226AD9B8" w14:textId="77777777" w:rsidTr="00794FCC">
        <w:trPr>
          <w:trHeight w:val="1238"/>
          <w:jc w:val="center"/>
        </w:trPr>
        <w:tc>
          <w:tcPr>
            <w:tcW w:w="4035" w:type="dxa"/>
            <w:shd w:val="clear" w:color="auto" w:fill="auto"/>
            <w:vAlign w:val="center"/>
          </w:tcPr>
          <w:p w14:paraId="1D3D892D"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Included Minutes </w:t>
            </w:r>
          </w:p>
          <w:p w14:paraId="5CC43972" w14:textId="77777777" w:rsidR="00794FCC" w:rsidRPr="008A000E" w:rsidRDefault="00794FCC" w:rsidP="00794FCC">
            <w:pPr>
              <w:spacing w:after="120"/>
              <w:rPr>
                <w:rFonts w:eastAsia="Calibri"/>
                <w:b/>
                <w:bCs/>
                <w:sz w:val="20"/>
                <w:szCs w:val="20"/>
                <w:lang w:eastAsia="en-AU"/>
              </w:rPr>
            </w:pPr>
            <w:r w:rsidRPr="008A000E">
              <w:rPr>
                <w:rFonts w:eastAsia="Calibri"/>
                <w:bCs/>
                <w:sz w:val="20"/>
                <w:szCs w:val="20"/>
                <w:lang w:eastAsia="en-AU"/>
              </w:rPr>
              <w:t>for standard national calls to landlines and mobiles, 1300 numbers and voicemail, within Australia</w:t>
            </w:r>
          </w:p>
        </w:tc>
        <w:tc>
          <w:tcPr>
            <w:tcW w:w="4035" w:type="dxa"/>
            <w:vAlign w:val="center"/>
          </w:tcPr>
          <w:p w14:paraId="6EDCA9CC" w14:textId="77777777" w:rsidR="00794FCC" w:rsidRPr="008A000E" w:rsidRDefault="00794FCC" w:rsidP="00794FCC">
            <w:pPr>
              <w:spacing w:before="240"/>
              <w:jc w:val="center"/>
              <w:rPr>
                <w:rFonts w:eastAsia="Calibri"/>
                <w:sz w:val="20"/>
                <w:szCs w:val="20"/>
              </w:rPr>
            </w:pPr>
            <w:r>
              <w:rPr>
                <w:rFonts w:eastAsia="Calibri"/>
                <w:sz w:val="20"/>
                <w:szCs w:val="20"/>
              </w:rPr>
              <w:t>Unlimited</w:t>
            </w:r>
          </w:p>
        </w:tc>
      </w:tr>
      <w:tr w:rsidR="00794FCC" w:rsidRPr="008A000E" w14:paraId="13AAD039" w14:textId="77777777" w:rsidTr="00794FCC">
        <w:trPr>
          <w:trHeight w:val="980"/>
          <w:jc w:val="center"/>
        </w:trPr>
        <w:tc>
          <w:tcPr>
            <w:tcW w:w="4035" w:type="dxa"/>
            <w:shd w:val="clear" w:color="auto" w:fill="auto"/>
            <w:vAlign w:val="center"/>
          </w:tcPr>
          <w:p w14:paraId="782F1CD1" w14:textId="77777777" w:rsidR="00794FCC" w:rsidRPr="008A000E" w:rsidRDefault="00794FCC" w:rsidP="00794FCC">
            <w:pPr>
              <w:spacing w:before="240"/>
              <w:rPr>
                <w:rFonts w:eastAsia="Calibri"/>
                <w:sz w:val="20"/>
                <w:szCs w:val="20"/>
              </w:rPr>
            </w:pPr>
            <w:r w:rsidRPr="008A000E">
              <w:rPr>
                <w:rFonts w:eastAsia="Calibri"/>
                <w:b/>
                <w:bCs/>
                <w:sz w:val="20"/>
                <w:szCs w:val="20"/>
                <w:lang w:eastAsia="en-AU"/>
              </w:rPr>
              <w:t xml:space="preserve">Standard national SMS </w:t>
            </w:r>
            <w:r w:rsidRPr="008A000E">
              <w:rPr>
                <w:rFonts w:eastAsia="Calibri"/>
                <w:sz w:val="20"/>
                <w:szCs w:val="20"/>
                <w:lang w:eastAsia="en-AU"/>
              </w:rPr>
              <w:t>(per SMS of up to 160 standard characters)</w:t>
            </w:r>
          </w:p>
        </w:tc>
        <w:tc>
          <w:tcPr>
            <w:tcW w:w="4035" w:type="dxa"/>
            <w:vAlign w:val="center"/>
          </w:tcPr>
          <w:p w14:paraId="427167E0" w14:textId="77777777" w:rsidR="00794FCC" w:rsidRPr="008A000E" w:rsidRDefault="00794FCC" w:rsidP="00794FCC">
            <w:pPr>
              <w:autoSpaceDE w:val="0"/>
              <w:autoSpaceDN w:val="0"/>
              <w:adjustRightInd w:val="0"/>
              <w:spacing w:after="120"/>
              <w:jc w:val="center"/>
              <w:rPr>
                <w:sz w:val="20"/>
                <w:szCs w:val="20"/>
              </w:rPr>
            </w:pPr>
            <w:r w:rsidRPr="00260F19">
              <w:rPr>
                <w:rFonts w:eastAsia="Calibri"/>
                <w:sz w:val="20"/>
                <w:szCs w:val="20"/>
              </w:rPr>
              <w:t>Unlimited</w:t>
            </w:r>
          </w:p>
        </w:tc>
      </w:tr>
      <w:tr w:rsidR="00794FCC" w:rsidRPr="008A000E" w14:paraId="4B5A5274" w14:textId="77777777" w:rsidTr="00794FCC">
        <w:trPr>
          <w:trHeight w:val="541"/>
          <w:jc w:val="center"/>
        </w:trPr>
        <w:tc>
          <w:tcPr>
            <w:tcW w:w="4035" w:type="dxa"/>
            <w:shd w:val="clear" w:color="auto" w:fill="auto"/>
            <w:vAlign w:val="center"/>
          </w:tcPr>
          <w:p w14:paraId="1B02D800" w14:textId="77777777" w:rsidR="00794FCC" w:rsidRPr="008A000E" w:rsidRDefault="00794FCC" w:rsidP="00794FCC">
            <w:pPr>
              <w:spacing w:before="120"/>
              <w:rPr>
                <w:rFonts w:eastAsia="Calibri"/>
                <w:b/>
                <w:bCs/>
                <w:sz w:val="20"/>
                <w:szCs w:val="20"/>
                <w:lang w:eastAsia="en-AU"/>
              </w:rPr>
            </w:pPr>
            <w:r w:rsidRPr="008A000E">
              <w:rPr>
                <w:rFonts w:eastAsia="Calibri"/>
                <w:b/>
                <w:bCs/>
                <w:sz w:val="20"/>
                <w:szCs w:val="20"/>
                <w:lang w:eastAsia="en-AU"/>
              </w:rPr>
              <w:t xml:space="preserve">Standard national MMS </w:t>
            </w:r>
            <w:r w:rsidRPr="008A000E">
              <w:rPr>
                <w:rFonts w:eastAsia="Calibri"/>
                <w:sz w:val="20"/>
                <w:szCs w:val="20"/>
                <w:lang w:eastAsia="en-AU"/>
              </w:rPr>
              <w:t>(per message)</w:t>
            </w:r>
          </w:p>
        </w:tc>
        <w:tc>
          <w:tcPr>
            <w:tcW w:w="4035" w:type="dxa"/>
            <w:vAlign w:val="center"/>
          </w:tcPr>
          <w:p w14:paraId="572541CE" w14:textId="77777777" w:rsidR="00794FCC" w:rsidRPr="008A000E" w:rsidRDefault="00794FCC" w:rsidP="00794FCC">
            <w:pPr>
              <w:spacing w:before="120"/>
              <w:jc w:val="center"/>
              <w:rPr>
                <w:sz w:val="20"/>
                <w:szCs w:val="20"/>
              </w:rPr>
            </w:pPr>
            <w:r w:rsidRPr="00260F19">
              <w:rPr>
                <w:rFonts w:eastAsia="Calibri"/>
                <w:sz w:val="20"/>
                <w:szCs w:val="20"/>
              </w:rPr>
              <w:t>Unlimited</w:t>
            </w:r>
          </w:p>
        </w:tc>
      </w:tr>
      <w:tr w:rsidR="00794FCC" w:rsidRPr="008A000E" w14:paraId="0DA59743" w14:textId="77777777" w:rsidTr="00794FCC">
        <w:trPr>
          <w:trHeight w:val="412"/>
          <w:jc w:val="center"/>
        </w:trPr>
        <w:tc>
          <w:tcPr>
            <w:tcW w:w="4035" w:type="dxa"/>
            <w:shd w:val="clear" w:color="auto" w:fill="auto"/>
            <w:vAlign w:val="center"/>
          </w:tcPr>
          <w:p w14:paraId="631A0514" w14:textId="77777777" w:rsidR="00794FCC" w:rsidRPr="008A000E" w:rsidRDefault="00794FCC" w:rsidP="00794FCC">
            <w:pPr>
              <w:spacing w:before="120"/>
              <w:rPr>
                <w:b/>
                <w:bCs/>
                <w:snapToGrid w:val="0"/>
                <w:sz w:val="20"/>
                <w:szCs w:val="20"/>
              </w:rPr>
            </w:pPr>
            <w:r w:rsidRPr="008A000E">
              <w:rPr>
                <w:rFonts w:eastAsia="Calibri"/>
                <w:b/>
                <w:bCs/>
                <w:sz w:val="20"/>
                <w:szCs w:val="20"/>
                <w:lang w:eastAsia="en-AU"/>
              </w:rPr>
              <w:t xml:space="preserve">Minimum total cost over </w:t>
            </w:r>
            <w:r>
              <w:rPr>
                <w:rFonts w:eastAsia="Calibri"/>
                <w:b/>
                <w:bCs/>
                <w:sz w:val="20"/>
                <w:szCs w:val="20"/>
                <w:lang w:eastAsia="en-AU"/>
              </w:rPr>
              <w:t>36</w:t>
            </w:r>
            <w:r w:rsidRPr="008A000E">
              <w:rPr>
                <w:rFonts w:eastAsia="Calibri"/>
                <w:b/>
                <w:bCs/>
                <w:sz w:val="20"/>
                <w:szCs w:val="20"/>
                <w:lang w:eastAsia="en-AU"/>
              </w:rPr>
              <w:t xml:space="preserve"> months </w:t>
            </w:r>
          </w:p>
        </w:tc>
        <w:tc>
          <w:tcPr>
            <w:tcW w:w="4035" w:type="dxa"/>
            <w:vAlign w:val="center"/>
          </w:tcPr>
          <w:p w14:paraId="7841C167" w14:textId="77777777" w:rsidR="00794FCC" w:rsidRPr="008A000E" w:rsidRDefault="00794FCC" w:rsidP="00794FCC">
            <w:pPr>
              <w:spacing w:before="240" w:after="240"/>
              <w:jc w:val="center"/>
              <w:rPr>
                <w:sz w:val="20"/>
                <w:szCs w:val="20"/>
              </w:rPr>
            </w:pPr>
            <w:r w:rsidRPr="00F832EA">
              <w:rPr>
                <w:sz w:val="20"/>
                <w:szCs w:val="20"/>
              </w:rPr>
              <w:t>$3,204</w:t>
            </w:r>
          </w:p>
        </w:tc>
      </w:tr>
    </w:tbl>
    <w:p w14:paraId="24A8AF25" w14:textId="77777777" w:rsidR="00794FCC" w:rsidRDefault="00794FCC" w:rsidP="00794FCC">
      <w:pPr>
        <w:pStyle w:val="BodyText"/>
      </w:pPr>
    </w:p>
    <w:p w14:paraId="7653F50E" w14:textId="77777777" w:rsidR="00794FCC" w:rsidRPr="00DA2AA3" w:rsidRDefault="00794FCC" w:rsidP="00794FCC">
      <w:pPr>
        <w:pStyle w:val="BodyText"/>
        <w:rPr>
          <w:b/>
        </w:rPr>
      </w:pPr>
      <w:r w:rsidRPr="00DA2AA3">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rsidRPr="002373A9" w14:paraId="3552BC29" w14:textId="77777777" w:rsidTr="00794FCC">
        <w:trPr>
          <w:trHeight w:val="288"/>
        </w:trPr>
        <w:tc>
          <w:tcPr>
            <w:tcW w:w="5868" w:type="dxa"/>
            <w:shd w:val="clear" w:color="auto" w:fill="auto"/>
            <w:vAlign w:val="center"/>
          </w:tcPr>
          <w:p w14:paraId="0DED1964" w14:textId="77777777" w:rsidR="00794FCC" w:rsidRPr="00E7634C" w:rsidRDefault="00794FCC" w:rsidP="00794FCC">
            <w:pPr>
              <w:pStyle w:val="BodyText"/>
              <w:spacing w:before="100" w:after="100"/>
              <w:rPr>
                <w:b/>
              </w:rPr>
            </w:pPr>
            <w:r w:rsidRPr="00E7634C">
              <w:rPr>
                <w:b/>
              </w:rPr>
              <w:t>Usage type</w:t>
            </w:r>
          </w:p>
        </w:tc>
        <w:tc>
          <w:tcPr>
            <w:tcW w:w="4546" w:type="dxa"/>
            <w:shd w:val="clear" w:color="auto" w:fill="auto"/>
            <w:vAlign w:val="center"/>
          </w:tcPr>
          <w:p w14:paraId="5BF3DC2E" w14:textId="77777777" w:rsidR="00794FCC" w:rsidRPr="00E7634C" w:rsidRDefault="00794FCC" w:rsidP="00794FCC">
            <w:pPr>
              <w:pStyle w:val="BodyText"/>
              <w:spacing w:before="100" w:after="100"/>
              <w:jc w:val="center"/>
              <w:rPr>
                <w:b/>
              </w:rPr>
            </w:pPr>
            <w:r w:rsidRPr="00E7634C">
              <w:rPr>
                <w:b/>
              </w:rPr>
              <w:t>Charge</w:t>
            </w:r>
          </w:p>
        </w:tc>
      </w:tr>
      <w:tr w:rsidR="00794FCC" w:rsidRPr="002373A9" w14:paraId="2B4D5801" w14:textId="77777777" w:rsidTr="00794FCC">
        <w:trPr>
          <w:trHeight w:val="288"/>
        </w:trPr>
        <w:tc>
          <w:tcPr>
            <w:tcW w:w="5868" w:type="dxa"/>
            <w:shd w:val="clear" w:color="auto" w:fill="auto"/>
            <w:vAlign w:val="center"/>
          </w:tcPr>
          <w:p w14:paraId="42093681" w14:textId="77777777" w:rsidR="00794FCC" w:rsidRPr="002373A9" w:rsidRDefault="00794FCC" w:rsidP="00794FCC">
            <w:pPr>
              <w:pStyle w:val="BodyText"/>
              <w:spacing w:before="100" w:after="100"/>
            </w:pPr>
            <w:r w:rsidRPr="00E7634C">
              <w:rPr>
                <w:b/>
                <w:bCs/>
                <w:lang w:eastAsia="en-AU"/>
              </w:rPr>
              <w:t>National video calls</w:t>
            </w:r>
            <w:r w:rsidRPr="002373A9">
              <w:rPr>
                <w:bCs/>
                <w:lang w:eastAsia="en-AU"/>
              </w:rPr>
              <w:t xml:space="preserve"> </w:t>
            </w:r>
            <w:r w:rsidRPr="002373A9">
              <w:rPr>
                <w:lang w:eastAsia="en-AU"/>
              </w:rPr>
              <w:t>(per minute)</w:t>
            </w:r>
          </w:p>
        </w:tc>
        <w:tc>
          <w:tcPr>
            <w:tcW w:w="4546" w:type="dxa"/>
            <w:shd w:val="clear" w:color="auto" w:fill="auto"/>
            <w:vAlign w:val="center"/>
          </w:tcPr>
          <w:p w14:paraId="767CC2E2" w14:textId="77777777" w:rsidR="00794FCC" w:rsidRPr="002373A9" w:rsidRDefault="00794FCC" w:rsidP="00794FCC">
            <w:pPr>
              <w:pStyle w:val="BodyText"/>
              <w:spacing w:before="100" w:after="100"/>
              <w:jc w:val="center"/>
            </w:pPr>
            <w:r w:rsidRPr="002373A9">
              <w:t>$1.00 per min + 40c flagfall</w:t>
            </w:r>
          </w:p>
        </w:tc>
      </w:tr>
      <w:tr w:rsidR="00794FCC" w:rsidRPr="002373A9" w14:paraId="6D0C0E33" w14:textId="77777777" w:rsidTr="00794FCC">
        <w:trPr>
          <w:trHeight w:val="288"/>
        </w:trPr>
        <w:tc>
          <w:tcPr>
            <w:tcW w:w="5868" w:type="dxa"/>
            <w:shd w:val="clear" w:color="auto" w:fill="auto"/>
            <w:vAlign w:val="center"/>
          </w:tcPr>
          <w:p w14:paraId="5135FA99" w14:textId="77777777" w:rsidR="00794FCC" w:rsidRPr="00E7634C" w:rsidRDefault="00794FCC" w:rsidP="00794FCC">
            <w:pPr>
              <w:pStyle w:val="BodyText"/>
              <w:spacing w:before="100" w:after="100"/>
              <w:rPr>
                <w:b/>
                <w:bCs/>
                <w:lang w:eastAsia="en-AU"/>
              </w:rPr>
            </w:pPr>
            <w:r w:rsidRPr="00E7634C">
              <w:rPr>
                <w:b/>
                <w:bCs/>
                <w:lang w:eastAsia="en-AU"/>
              </w:rPr>
              <w:t>National Diversions</w:t>
            </w:r>
          </w:p>
        </w:tc>
        <w:tc>
          <w:tcPr>
            <w:tcW w:w="4546" w:type="dxa"/>
            <w:shd w:val="clear" w:color="auto" w:fill="auto"/>
            <w:vAlign w:val="center"/>
          </w:tcPr>
          <w:p w14:paraId="1EDBB06D" w14:textId="77777777" w:rsidR="00794FCC" w:rsidRPr="002373A9" w:rsidRDefault="00794FCC" w:rsidP="00794FCC">
            <w:pPr>
              <w:pStyle w:val="BodyText"/>
              <w:spacing w:before="100" w:after="100"/>
              <w:jc w:val="center"/>
            </w:pPr>
            <w:r w:rsidRPr="002373A9">
              <w:t>$0 per minute</w:t>
            </w:r>
          </w:p>
        </w:tc>
      </w:tr>
      <w:tr w:rsidR="00794FCC" w:rsidRPr="002373A9" w14:paraId="22B94A28" w14:textId="77777777" w:rsidTr="00794FCC">
        <w:trPr>
          <w:trHeight w:val="288"/>
        </w:trPr>
        <w:tc>
          <w:tcPr>
            <w:tcW w:w="5868" w:type="dxa"/>
            <w:shd w:val="clear" w:color="auto" w:fill="auto"/>
            <w:vAlign w:val="center"/>
          </w:tcPr>
          <w:p w14:paraId="0289BB1C" w14:textId="77777777" w:rsidR="00794FCC" w:rsidRPr="00E7634C" w:rsidRDefault="00794FCC" w:rsidP="00794FCC">
            <w:pPr>
              <w:pStyle w:val="BodyText"/>
              <w:spacing w:before="100" w:after="100"/>
              <w:rPr>
                <w:b/>
                <w:bCs/>
                <w:lang w:eastAsia="en-AU"/>
              </w:rPr>
            </w:pPr>
            <w:r w:rsidRPr="00E7634C">
              <w:rPr>
                <w:b/>
                <w:bCs/>
                <w:lang w:eastAsia="en-AU"/>
              </w:rPr>
              <w:t xml:space="preserve">International Diversions </w:t>
            </w:r>
          </w:p>
        </w:tc>
        <w:tc>
          <w:tcPr>
            <w:tcW w:w="4546" w:type="dxa"/>
            <w:shd w:val="clear" w:color="auto" w:fill="auto"/>
            <w:vAlign w:val="center"/>
          </w:tcPr>
          <w:p w14:paraId="78DBC8F5"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r w:rsidRPr="002373A9">
              <w:br/>
              <w:t>See optus.com.au/international</w:t>
            </w:r>
          </w:p>
        </w:tc>
      </w:tr>
      <w:tr w:rsidR="00794FCC" w:rsidRPr="002373A9" w14:paraId="58CFDCFB" w14:textId="77777777" w:rsidTr="00794FCC">
        <w:trPr>
          <w:trHeight w:val="288"/>
        </w:trPr>
        <w:tc>
          <w:tcPr>
            <w:tcW w:w="5868" w:type="dxa"/>
            <w:shd w:val="clear" w:color="auto" w:fill="auto"/>
            <w:vAlign w:val="center"/>
          </w:tcPr>
          <w:p w14:paraId="395EA158" w14:textId="77777777" w:rsidR="00794FCC" w:rsidRPr="00E7634C" w:rsidRDefault="00794FCC" w:rsidP="00794FCC">
            <w:pPr>
              <w:pStyle w:val="BodyText"/>
              <w:spacing w:before="100" w:after="100"/>
              <w:rPr>
                <w:b/>
                <w:bCs/>
                <w:lang w:eastAsia="en-AU"/>
              </w:rPr>
            </w:pPr>
            <w:r w:rsidRPr="00E7634C">
              <w:rPr>
                <w:b/>
                <w:bCs/>
                <w:lang w:eastAsia="en-AU"/>
              </w:rPr>
              <w:t xml:space="preserve">1800 numbers </w:t>
            </w:r>
          </w:p>
        </w:tc>
        <w:tc>
          <w:tcPr>
            <w:tcW w:w="4546" w:type="dxa"/>
            <w:shd w:val="clear" w:color="auto" w:fill="auto"/>
            <w:vAlign w:val="center"/>
          </w:tcPr>
          <w:p w14:paraId="7E608B60" w14:textId="77777777" w:rsidR="00794FCC" w:rsidRPr="002373A9" w:rsidRDefault="00794FCC" w:rsidP="00794FCC">
            <w:pPr>
              <w:pStyle w:val="BodyText"/>
              <w:spacing w:before="100" w:after="100"/>
              <w:jc w:val="center"/>
            </w:pPr>
            <w:r w:rsidRPr="002373A9">
              <w:t>$0 per minute</w:t>
            </w:r>
          </w:p>
        </w:tc>
      </w:tr>
      <w:tr w:rsidR="00794FCC" w:rsidRPr="002373A9" w14:paraId="4F596218" w14:textId="77777777" w:rsidTr="00794FCC">
        <w:trPr>
          <w:trHeight w:val="288"/>
        </w:trPr>
        <w:tc>
          <w:tcPr>
            <w:tcW w:w="5868" w:type="dxa"/>
            <w:shd w:val="clear" w:color="auto" w:fill="auto"/>
            <w:vAlign w:val="center"/>
          </w:tcPr>
          <w:p w14:paraId="395D73CF" w14:textId="77777777" w:rsidR="00794FCC" w:rsidRPr="00E7634C" w:rsidRDefault="00794FCC" w:rsidP="00794FCC">
            <w:pPr>
              <w:pStyle w:val="BodyText"/>
              <w:spacing w:before="100" w:after="100"/>
              <w:rPr>
                <w:b/>
                <w:bCs/>
                <w:lang w:eastAsia="en-AU"/>
              </w:rPr>
            </w:pPr>
            <w:r w:rsidRPr="00E7634C">
              <w:rPr>
                <w:b/>
                <w:bCs/>
                <w:lang w:eastAsia="en-AU"/>
              </w:rPr>
              <w:t xml:space="preserve">Directory Assistance 1223 </w:t>
            </w:r>
          </w:p>
        </w:tc>
        <w:tc>
          <w:tcPr>
            <w:tcW w:w="4546" w:type="dxa"/>
            <w:shd w:val="clear" w:color="auto" w:fill="auto"/>
            <w:vAlign w:val="center"/>
          </w:tcPr>
          <w:p w14:paraId="513091E2" w14:textId="77777777" w:rsidR="00794FCC" w:rsidRPr="002373A9" w:rsidRDefault="00794FCC" w:rsidP="00794FCC">
            <w:pPr>
              <w:pStyle w:val="BodyText"/>
              <w:spacing w:before="100" w:after="100"/>
              <w:jc w:val="center"/>
            </w:pPr>
            <w:r w:rsidRPr="002373A9">
              <w:t>50c per call</w:t>
            </w:r>
          </w:p>
        </w:tc>
      </w:tr>
      <w:tr w:rsidR="00794FCC" w:rsidRPr="002373A9" w14:paraId="3B17949A" w14:textId="77777777" w:rsidTr="00794FCC">
        <w:trPr>
          <w:trHeight w:val="288"/>
        </w:trPr>
        <w:tc>
          <w:tcPr>
            <w:tcW w:w="5868" w:type="dxa"/>
            <w:shd w:val="clear" w:color="auto" w:fill="auto"/>
            <w:vAlign w:val="center"/>
          </w:tcPr>
          <w:p w14:paraId="33150823" w14:textId="77777777" w:rsidR="00794FCC" w:rsidRPr="00E7634C" w:rsidRDefault="00794FCC" w:rsidP="00794FCC">
            <w:pPr>
              <w:pStyle w:val="BodyText"/>
              <w:spacing w:before="100" w:after="100"/>
              <w:rPr>
                <w:b/>
                <w:bCs/>
                <w:lang w:eastAsia="en-AU"/>
              </w:rPr>
            </w:pPr>
            <w:r w:rsidRPr="00E7634C">
              <w:rPr>
                <w:b/>
                <w:bCs/>
                <w:lang w:eastAsia="en-AU"/>
              </w:rPr>
              <w:t>124 Yes</w:t>
            </w:r>
          </w:p>
        </w:tc>
        <w:tc>
          <w:tcPr>
            <w:tcW w:w="4546" w:type="dxa"/>
            <w:shd w:val="clear" w:color="auto" w:fill="auto"/>
            <w:vAlign w:val="center"/>
          </w:tcPr>
          <w:p w14:paraId="48E60340" w14:textId="77777777" w:rsidR="00794FCC" w:rsidRPr="002373A9" w:rsidRDefault="00794FCC" w:rsidP="00794FCC">
            <w:pPr>
              <w:pStyle w:val="BodyText"/>
              <w:spacing w:before="100" w:after="100"/>
              <w:jc w:val="center"/>
            </w:pPr>
            <w:r w:rsidRPr="002373A9">
              <w:t>90c per minute +$1.75c flagfall</w:t>
            </w:r>
          </w:p>
        </w:tc>
      </w:tr>
      <w:tr w:rsidR="00794FCC" w:rsidRPr="002373A9" w14:paraId="5F982919" w14:textId="77777777" w:rsidTr="00794FCC">
        <w:trPr>
          <w:trHeight w:val="288"/>
        </w:trPr>
        <w:tc>
          <w:tcPr>
            <w:tcW w:w="5868" w:type="dxa"/>
            <w:shd w:val="clear" w:color="auto" w:fill="auto"/>
            <w:vAlign w:val="center"/>
          </w:tcPr>
          <w:p w14:paraId="12ACB66F" w14:textId="77777777" w:rsidR="00794FCC" w:rsidRPr="00E7634C" w:rsidRDefault="00794FCC" w:rsidP="00794FCC">
            <w:pPr>
              <w:pStyle w:val="BodyText"/>
              <w:spacing w:before="100" w:after="100"/>
              <w:rPr>
                <w:b/>
                <w:bCs/>
                <w:lang w:eastAsia="en-AU"/>
              </w:rPr>
            </w:pPr>
            <w:r w:rsidRPr="00E7634C">
              <w:rPr>
                <w:b/>
                <w:bCs/>
                <w:lang w:eastAsia="en-AU"/>
              </w:rPr>
              <w:t xml:space="preserve">International voice calls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06DF75AD" w14:textId="77777777" w:rsidR="00794FCC" w:rsidRPr="002373A9" w:rsidRDefault="00794FCC" w:rsidP="00794FCC">
            <w:pPr>
              <w:pStyle w:val="BodyText"/>
              <w:spacing w:before="100" w:after="100"/>
              <w:jc w:val="center"/>
            </w:pPr>
            <w:r>
              <w:t>'</w:t>
            </w:r>
            <w:r w:rsidRPr="002373A9">
              <w:t>yes</w:t>
            </w:r>
            <w:r>
              <w:t>'</w:t>
            </w:r>
            <w:r w:rsidRPr="002373A9">
              <w:t xml:space="preserve"> international rates</w:t>
            </w:r>
          </w:p>
          <w:p w14:paraId="45B22DE9" w14:textId="77777777" w:rsidR="00794FCC" w:rsidRPr="002373A9" w:rsidRDefault="00794FCC" w:rsidP="00794FCC">
            <w:pPr>
              <w:pStyle w:val="BodyText"/>
              <w:spacing w:before="100" w:after="100"/>
              <w:jc w:val="center"/>
            </w:pPr>
            <w:r w:rsidRPr="002373A9">
              <w:t>See optus.com.au/international</w:t>
            </w:r>
          </w:p>
        </w:tc>
      </w:tr>
      <w:tr w:rsidR="00794FCC" w:rsidRPr="002373A9" w14:paraId="27973E74" w14:textId="77777777" w:rsidTr="00794FCC">
        <w:trPr>
          <w:trHeight w:val="288"/>
        </w:trPr>
        <w:tc>
          <w:tcPr>
            <w:tcW w:w="5868" w:type="dxa"/>
            <w:shd w:val="clear" w:color="auto" w:fill="auto"/>
            <w:vAlign w:val="center"/>
          </w:tcPr>
          <w:p w14:paraId="6B6D7BAC" w14:textId="77777777" w:rsidR="00794FCC" w:rsidRPr="00E7634C" w:rsidRDefault="00794FCC" w:rsidP="00794FCC">
            <w:pPr>
              <w:pStyle w:val="BodyText"/>
              <w:spacing w:before="100" w:after="100"/>
              <w:rPr>
                <w:b/>
                <w:bCs/>
                <w:lang w:eastAsia="en-AU"/>
              </w:rPr>
            </w:pPr>
            <w:r w:rsidRPr="00E7634C">
              <w:rPr>
                <w:b/>
                <w:bCs/>
                <w:lang w:eastAsia="en-AU"/>
              </w:rPr>
              <w:t xml:space="preserve">International SMS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622E5C49" w14:textId="77777777" w:rsidR="00794FCC" w:rsidRPr="002373A9" w:rsidRDefault="00794FCC" w:rsidP="00794FCC">
            <w:pPr>
              <w:pStyle w:val="BodyText"/>
              <w:spacing w:before="100" w:after="100"/>
              <w:jc w:val="center"/>
            </w:pPr>
            <w:r w:rsidRPr="002373A9">
              <w:t>50c per SMS up to 160 standard characters</w:t>
            </w:r>
          </w:p>
        </w:tc>
      </w:tr>
      <w:tr w:rsidR="00794FCC" w:rsidRPr="002373A9" w14:paraId="409F015F" w14:textId="77777777" w:rsidTr="00794FCC">
        <w:trPr>
          <w:trHeight w:val="288"/>
        </w:trPr>
        <w:tc>
          <w:tcPr>
            <w:tcW w:w="5868" w:type="dxa"/>
            <w:shd w:val="clear" w:color="auto" w:fill="auto"/>
            <w:vAlign w:val="center"/>
          </w:tcPr>
          <w:p w14:paraId="7043AB20" w14:textId="77777777" w:rsidR="00794FCC" w:rsidRPr="00E7634C" w:rsidRDefault="00794FCC" w:rsidP="00794FCC">
            <w:pPr>
              <w:pStyle w:val="BodyText"/>
              <w:spacing w:before="100" w:after="100"/>
              <w:rPr>
                <w:b/>
                <w:bCs/>
                <w:lang w:eastAsia="en-AU"/>
              </w:rPr>
            </w:pPr>
            <w:r w:rsidRPr="00E7634C">
              <w:rPr>
                <w:b/>
                <w:bCs/>
                <w:lang w:eastAsia="en-AU"/>
              </w:rPr>
              <w:t xml:space="preserve">International MMS </w:t>
            </w:r>
            <w:r w:rsidRPr="005F32A3">
              <w:rPr>
                <w:bCs/>
                <w:lang w:eastAsia="en-AU"/>
              </w:rPr>
              <w:t>(</w:t>
            </w:r>
            <w:r>
              <w:rPr>
                <w:rFonts w:eastAsia="Calibri"/>
                <w:bCs/>
                <w:lang w:eastAsia="en-AU"/>
              </w:rPr>
              <w:t>where you have no</w:t>
            </w:r>
            <w:r w:rsidRPr="005F32A3">
              <w:rPr>
                <w:rFonts w:eastAsia="Calibri"/>
                <w:bCs/>
                <w:lang w:eastAsia="en-AU"/>
              </w:rPr>
              <w:t xml:space="preserve"> plan inclusions </w:t>
            </w:r>
            <w:r>
              <w:rPr>
                <w:rFonts w:eastAsia="Calibri"/>
                <w:bCs/>
                <w:lang w:eastAsia="en-AU"/>
              </w:rPr>
              <w:t>or have exceeded your inclusions</w:t>
            </w:r>
            <w:r w:rsidRPr="005F32A3">
              <w:rPr>
                <w:rFonts w:eastAsia="Calibri"/>
                <w:bCs/>
                <w:lang w:eastAsia="en-AU"/>
              </w:rPr>
              <w:t>)</w:t>
            </w:r>
          </w:p>
        </w:tc>
        <w:tc>
          <w:tcPr>
            <w:tcW w:w="4546" w:type="dxa"/>
            <w:shd w:val="clear" w:color="auto" w:fill="auto"/>
            <w:vAlign w:val="center"/>
          </w:tcPr>
          <w:p w14:paraId="6F08D34C" w14:textId="77777777" w:rsidR="00794FCC" w:rsidRPr="002373A9" w:rsidRDefault="00794FCC" w:rsidP="00794FCC">
            <w:pPr>
              <w:pStyle w:val="BodyText"/>
              <w:spacing w:before="100" w:after="100"/>
              <w:jc w:val="center"/>
            </w:pPr>
            <w:r w:rsidRPr="002373A9">
              <w:t>75c per MMS</w:t>
            </w:r>
          </w:p>
        </w:tc>
      </w:tr>
      <w:tr w:rsidR="00794FCC" w:rsidRPr="002373A9" w14:paraId="51E1E201" w14:textId="77777777" w:rsidTr="00794FCC">
        <w:trPr>
          <w:trHeight w:val="288"/>
        </w:trPr>
        <w:tc>
          <w:tcPr>
            <w:tcW w:w="5868" w:type="dxa"/>
            <w:shd w:val="clear" w:color="auto" w:fill="auto"/>
            <w:vAlign w:val="center"/>
          </w:tcPr>
          <w:p w14:paraId="2F046F9B" w14:textId="77777777" w:rsidR="00794FCC" w:rsidRPr="00E7634C" w:rsidRDefault="00794FCC" w:rsidP="00794FCC">
            <w:pPr>
              <w:pStyle w:val="BodyText"/>
              <w:spacing w:before="100" w:after="100"/>
              <w:rPr>
                <w:b/>
                <w:bCs/>
                <w:lang w:eastAsia="en-AU"/>
              </w:rPr>
            </w:pPr>
            <w:r w:rsidRPr="00E7634C">
              <w:rPr>
                <w:b/>
                <w:bCs/>
                <w:lang w:eastAsia="en-AU"/>
              </w:rPr>
              <w:t xml:space="preserve">International video calling </w:t>
            </w:r>
          </w:p>
        </w:tc>
        <w:tc>
          <w:tcPr>
            <w:tcW w:w="4546" w:type="dxa"/>
            <w:shd w:val="clear" w:color="auto" w:fill="auto"/>
            <w:vAlign w:val="center"/>
          </w:tcPr>
          <w:p w14:paraId="583A5BD5" w14:textId="77777777" w:rsidR="00794FCC" w:rsidRPr="002373A9" w:rsidRDefault="00794FCC" w:rsidP="00794FCC">
            <w:pPr>
              <w:pStyle w:val="BodyText"/>
              <w:spacing w:before="100" w:after="100"/>
              <w:jc w:val="center"/>
            </w:pPr>
            <w:r w:rsidRPr="002373A9">
              <w:t>$1.50 per minute +35c flagfall</w:t>
            </w:r>
          </w:p>
        </w:tc>
      </w:tr>
      <w:tr w:rsidR="00794FCC" w:rsidRPr="002373A9" w14:paraId="4663C601" w14:textId="77777777" w:rsidTr="00794FCC">
        <w:trPr>
          <w:trHeight w:val="288"/>
        </w:trPr>
        <w:tc>
          <w:tcPr>
            <w:tcW w:w="5868" w:type="dxa"/>
            <w:shd w:val="clear" w:color="auto" w:fill="auto"/>
            <w:vAlign w:val="center"/>
          </w:tcPr>
          <w:p w14:paraId="61A82238" w14:textId="77777777" w:rsidR="00794FCC" w:rsidRPr="00E7634C" w:rsidRDefault="00794FCC" w:rsidP="00794FCC">
            <w:pPr>
              <w:pStyle w:val="BodyText"/>
              <w:spacing w:before="100" w:after="100"/>
              <w:rPr>
                <w:b/>
                <w:bCs/>
                <w:lang w:eastAsia="en-AU"/>
              </w:rPr>
            </w:pPr>
            <w:r>
              <w:rPr>
                <w:b/>
                <w:bCs/>
                <w:lang w:eastAsia="en-AU"/>
              </w:rPr>
              <w:t>International roaming</w:t>
            </w:r>
          </w:p>
        </w:tc>
        <w:tc>
          <w:tcPr>
            <w:tcW w:w="4546" w:type="dxa"/>
            <w:shd w:val="clear" w:color="auto" w:fill="auto"/>
            <w:vAlign w:val="center"/>
          </w:tcPr>
          <w:p w14:paraId="0A35A0BA" w14:textId="77777777" w:rsidR="00794FCC" w:rsidRPr="002373A9" w:rsidRDefault="00794FCC" w:rsidP="00794FCC">
            <w:pPr>
              <w:pStyle w:val="BodyText"/>
              <w:spacing w:before="100" w:after="100"/>
              <w:jc w:val="center"/>
            </w:pPr>
            <w:r w:rsidRPr="002373A9">
              <w:t>See optus.com.au/roaming</w:t>
            </w:r>
          </w:p>
        </w:tc>
      </w:tr>
    </w:tbl>
    <w:p w14:paraId="7CAFE44F" w14:textId="77777777" w:rsidR="00794FCC" w:rsidRPr="009E0138" w:rsidRDefault="00794FCC" w:rsidP="00794FCC">
      <w:pPr>
        <w:pStyle w:val="BodyText"/>
      </w:pPr>
    </w:p>
    <w:p w14:paraId="02D6A3A3" w14:textId="77777777" w:rsidR="00794FCC" w:rsidRDefault="00794FCC" w:rsidP="00794FCC">
      <w:pPr>
        <w:pStyle w:val="Heading6"/>
        <w:keepNext/>
        <w:tabs>
          <w:tab w:val="clear" w:pos="720"/>
          <w:tab w:val="num" w:pos="709"/>
        </w:tabs>
        <w:ind w:left="709" w:hanging="709"/>
      </w:pPr>
      <w:bookmarkStart w:id="645" w:name="_Toc23319082"/>
      <w:bookmarkStart w:id="646" w:name="_Toc25317635"/>
      <w:bookmarkStart w:id="647" w:name="_Toc41394440"/>
      <w:r>
        <w:t>My Account</w:t>
      </w:r>
      <w:bookmarkEnd w:id="645"/>
      <w:bookmarkEnd w:id="646"/>
      <w:bookmarkEnd w:id="647"/>
    </w:p>
    <w:p w14:paraId="7F505E48"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493DE798" w14:textId="77777777" w:rsidR="00794FCC" w:rsidRPr="00050DBB" w:rsidRDefault="00794FCC" w:rsidP="00794FCC">
      <w:pPr>
        <w:pStyle w:val="Heading6"/>
        <w:tabs>
          <w:tab w:val="clear" w:pos="720"/>
          <w:tab w:val="num" w:pos="709"/>
        </w:tabs>
        <w:ind w:left="709" w:hanging="709"/>
        <w:rPr>
          <w:szCs w:val="20"/>
        </w:rPr>
      </w:pPr>
      <w:bookmarkStart w:id="648" w:name="_Toc23319083"/>
      <w:bookmarkStart w:id="649" w:name="_Toc25317636"/>
      <w:bookmarkStart w:id="650" w:name="_Toc41394441"/>
      <w:r w:rsidRPr="009C02DF">
        <w:t>Wha</w:t>
      </w:r>
      <w:r w:rsidRPr="00050DBB">
        <w:rPr>
          <w:szCs w:val="20"/>
        </w:rPr>
        <w:t xml:space="preserve">t happens if the </w:t>
      </w:r>
      <w:r w:rsidRPr="00050DBB">
        <w:rPr>
          <w:i/>
          <w:szCs w:val="20"/>
        </w:rPr>
        <w:t xml:space="preserve">service </w:t>
      </w:r>
      <w:r w:rsidRPr="00050DBB">
        <w:rPr>
          <w:szCs w:val="20"/>
        </w:rPr>
        <w:t>is</w:t>
      </w:r>
      <w:r w:rsidRPr="00050DBB">
        <w:rPr>
          <w:i/>
          <w:szCs w:val="20"/>
        </w:rPr>
        <w:t xml:space="preserve"> cancelled </w:t>
      </w:r>
      <w:r w:rsidRPr="00050DBB">
        <w:rPr>
          <w:szCs w:val="20"/>
        </w:rPr>
        <w:t>early?</w:t>
      </w:r>
      <w:bookmarkEnd w:id="648"/>
      <w:bookmarkEnd w:id="649"/>
      <w:bookmarkEnd w:id="650"/>
    </w:p>
    <w:p w14:paraId="66EA914D" w14:textId="77777777" w:rsidR="00794FCC" w:rsidRDefault="00794FCC" w:rsidP="00794FCC">
      <w:pPr>
        <w:pStyle w:val="Heading7"/>
        <w:rPr>
          <w:szCs w:val="20"/>
        </w:rPr>
      </w:pPr>
      <w:r>
        <w:rPr>
          <w:szCs w:val="20"/>
        </w:rPr>
        <w:t xml:space="preserve">If </w:t>
      </w:r>
      <w:r w:rsidRPr="001217E3">
        <w:rPr>
          <w:i/>
          <w:szCs w:val="20"/>
        </w:rPr>
        <w:t>your</w:t>
      </w:r>
      <w:r>
        <w:rPr>
          <w:szCs w:val="20"/>
        </w:rPr>
        <w:t xml:space="preserve"> </w:t>
      </w:r>
      <w:r w:rsidRPr="001217E3">
        <w:rPr>
          <w:i/>
          <w:szCs w:val="20"/>
        </w:rPr>
        <w:t>service</w:t>
      </w:r>
      <w:r>
        <w:rPr>
          <w:szCs w:val="20"/>
        </w:rPr>
        <w:t xml:space="preserve"> is </w:t>
      </w:r>
      <w:r w:rsidRPr="001217E3">
        <w:rPr>
          <w:i/>
          <w:szCs w:val="20"/>
        </w:rPr>
        <w:t>cancelled</w:t>
      </w:r>
      <w:r>
        <w:rPr>
          <w:szCs w:val="20"/>
        </w:rPr>
        <w:t xml:space="preserve"> before the end of </w:t>
      </w:r>
      <w:r w:rsidRPr="001217E3">
        <w:rPr>
          <w:i/>
          <w:szCs w:val="20"/>
        </w:rPr>
        <w:t>your</w:t>
      </w:r>
      <w:r>
        <w:rPr>
          <w:szCs w:val="20"/>
        </w:rPr>
        <w:t xml:space="preserve"> </w:t>
      </w:r>
      <w:r w:rsidRPr="005D5153">
        <w:rPr>
          <w:i/>
          <w:szCs w:val="20"/>
        </w:rPr>
        <w:t>minimum term</w:t>
      </w:r>
      <w:r>
        <w:rPr>
          <w:szCs w:val="20"/>
        </w:rPr>
        <w:t xml:space="preserve"> there are no plan </w:t>
      </w:r>
      <w:r w:rsidRPr="001217E3">
        <w:rPr>
          <w:i/>
          <w:szCs w:val="20"/>
        </w:rPr>
        <w:t>cancellation fees</w:t>
      </w:r>
      <w:r>
        <w:rPr>
          <w:szCs w:val="20"/>
        </w:rPr>
        <w:t xml:space="preserve">. </w:t>
      </w:r>
      <w:r w:rsidRPr="001217E3">
        <w:rPr>
          <w:i/>
          <w:szCs w:val="20"/>
        </w:rPr>
        <w:t>You</w:t>
      </w:r>
      <w:r>
        <w:rPr>
          <w:szCs w:val="20"/>
        </w:rPr>
        <w:t xml:space="preserve"> will simply need to pay out:</w:t>
      </w:r>
    </w:p>
    <w:p w14:paraId="4FD52411" w14:textId="77777777" w:rsidR="00794FCC" w:rsidRDefault="00794FCC" w:rsidP="00794FCC">
      <w:pPr>
        <w:numPr>
          <w:ilvl w:val="7"/>
          <w:numId w:val="1"/>
        </w:numPr>
        <w:spacing w:after="200"/>
        <w:outlineLvl w:val="7"/>
        <w:rPr>
          <w:rFonts w:eastAsia="Times New Roman" w:cs="Arial"/>
          <w:iCs/>
          <w:sz w:val="20"/>
          <w:szCs w:val="20"/>
        </w:rPr>
      </w:pPr>
      <w:r w:rsidRPr="00633B58">
        <w:rPr>
          <w:rFonts w:eastAsia="Times New Roman" w:cs="Arial"/>
          <w:iCs/>
          <w:sz w:val="20"/>
          <w:szCs w:val="20"/>
        </w:rPr>
        <w:t>any usage charges incurred up to</w:t>
      </w:r>
      <w:r w:rsidRPr="00BF7A82">
        <w:rPr>
          <w:rFonts w:eastAsia="Times New Roman" w:cs="Arial"/>
          <w:iCs/>
          <w:sz w:val="20"/>
          <w:szCs w:val="20"/>
        </w:rPr>
        <w:t xml:space="preserve">, and including, the </w:t>
      </w:r>
      <w:r w:rsidRPr="00BF7A82">
        <w:rPr>
          <w:rFonts w:eastAsia="Times New Roman" w:cs="Arial"/>
          <w:i/>
          <w:iCs/>
          <w:sz w:val="20"/>
          <w:szCs w:val="20"/>
        </w:rPr>
        <w:t xml:space="preserve">cancellation date; </w:t>
      </w:r>
      <w:r w:rsidRPr="00BF7A82">
        <w:rPr>
          <w:rFonts w:eastAsia="Times New Roman" w:cs="Arial"/>
          <w:iCs/>
          <w:sz w:val="20"/>
          <w:szCs w:val="20"/>
        </w:rPr>
        <w:t xml:space="preserve">plus </w:t>
      </w:r>
    </w:p>
    <w:p w14:paraId="3ED58BFF" w14:textId="77777777" w:rsidR="00794FCC" w:rsidRPr="003B5964" w:rsidRDefault="00794FCC" w:rsidP="00794FCC">
      <w:pPr>
        <w:numPr>
          <w:ilvl w:val="7"/>
          <w:numId w:val="1"/>
        </w:numPr>
        <w:spacing w:after="200"/>
        <w:outlineLvl w:val="7"/>
        <w:rPr>
          <w:rFonts w:eastAsia="Times New Roman" w:cs="Arial"/>
          <w:iCs/>
          <w:sz w:val="16"/>
          <w:szCs w:val="16"/>
        </w:rPr>
      </w:pPr>
      <w:r w:rsidRPr="003B5964">
        <w:rPr>
          <w:sz w:val="20"/>
          <w:szCs w:val="16"/>
        </w:rPr>
        <w:t xml:space="preserve">the sum of unpaid </w:t>
      </w:r>
      <w:r w:rsidRPr="003B5964">
        <w:rPr>
          <w:i/>
          <w:sz w:val="20"/>
          <w:szCs w:val="16"/>
        </w:rPr>
        <w:t xml:space="preserve">equipment charges </w:t>
      </w:r>
      <w:r w:rsidRPr="003B5964">
        <w:rPr>
          <w:sz w:val="20"/>
          <w:szCs w:val="16"/>
        </w:rPr>
        <w:t xml:space="preserve">owing on </w:t>
      </w:r>
      <w:r w:rsidRPr="003B5964">
        <w:rPr>
          <w:i/>
          <w:sz w:val="20"/>
          <w:szCs w:val="16"/>
        </w:rPr>
        <w:t>your</w:t>
      </w:r>
      <w:r w:rsidRPr="003B5964">
        <w:rPr>
          <w:sz w:val="20"/>
          <w:szCs w:val="16"/>
        </w:rPr>
        <w:t xml:space="preserve"> </w:t>
      </w:r>
      <w:r w:rsidRPr="003B5964">
        <w:rPr>
          <w:i/>
          <w:sz w:val="20"/>
          <w:szCs w:val="16"/>
        </w:rPr>
        <w:t>mobile phone</w:t>
      </w:r>
      <w:r w:rsidRPr="003B5964">
        <w:rPr>
          <w:sz w:val="20"/>
          <w:szCs w:val="16"/>
        </w:rPr>
        <w:t xml:space="preserve"> under the </w:t>
      </w:r>
      <w:r w:rsidRPr="003B5964">
        <w:rPr>
          <w:i/>
          <w:sz w:val="20"/>
          <w:szCs w:val="16"/>
        </w:rPr>
        <w:t>device payment plan</w:t>
      </w:r>
      <w:r w:rsidRPr="003B5964">
        <w:rPr>
          <w:sz w:val="20"/>
          <w:szCs w:val="16"/>
        </w:rPr>
        <w:t xml:space="preserve"> (if any). Any device or handset credit </w:t>
      </w:r>
      <w:r w:rsidRPr="003B5964">
        <w:rPr>
          <w:i/>
          <w:sz w:val="20"/>
          <w:szCs w:val="16"/>
        </w:rPr>
        <w:t>you</w:t>
      </w:r>
      <w:r w:rsidRPr="003B5964">
        <w:rPr>
          <w:sz w:val="20"/>
          <w:szCs w:val="16"/>
        </w:rPr>
        <w:t xml:space="preserve"> were entitled to will be forfeited.</w:t>
      </w:r>
    </w:p>
    <w:p w14:paraId="21689E17" w14:textId="77777777" w:rsidR="00794FCC" w:rsidRPr="00FD31A5" w:rsidRDefault="00794FCC" w:rsidP="00794FCC"/>
    <w:p w14:paraId="458593C6" w14:textId="77777777" w:rsidR="00794FCC" w:rsidRDefault="00794FCC" w:rsidP="00794FCC">
      <w:pPr>
        <w:pStyle w:val="Heading4"/>
        <w:rPr>
          <w:rFonts w:eastAsia="MS Mincho"/>
        </w:rPr>
      </w:pPr>
      <w:bookmarkStart w:id="651" w:name="_Toc19467050"/>
      <w:bookmarkStart w:id="652" w:name="_Toc25317637"/>
      <w:bookmarkStart w:id="653" w:name="_Toc19091405"/>
      <w:bookmarkStart w:id="654" w:name="_Toc19098560"/>
      <w:bookmarkStart w:id="655" w:name="_Toc19467117"/>
      <w:bookmarkStart w:id="656" w:name="_Toc41394442"/>
      <w:r>
        <w:rPr>
          <w:rFonts w:eastAsia="MS Mincho"/>
        </w:rPr>
        <w:t>Multi Service Discount (08 August 2019 – 15 September 2019)</w:t>
      </w:r>
      <w:bookmarkEnd w:id="651"/>
      <w:bookmarkEnd w:id="652"/>
      <w:bookmarkEnd w:id="656"/>
    </w:p>
    <w:p w14:paraId="3082EE58" w14:textId="77777777" w:rsidR="00794FCC" w:rsidRDefault="00794FCC" w:rsidP="00794FCC">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tblGrid>
      <w:tr w:rsidR="00794FCC" w14:paraId="395757B5"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hideMark/>
          </w:tcPr>
          <w:p w14:paraId="29FE7086" w14:textId="77777777" w:rsidR="00794FCC" w:rsidRDefault="00794FCC" w:rsidP="00794FCC">
            <w:pPr>
              <w:pStyle w:val="BodyText"/>
              <w:jc w:val="center"/>
            </w:pPr>
            <w:r>
              <w:rPr>
                <w:b/>
              </w:rPr>
              <w:t>Plan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2F9441" w14:textId="77777777" w:rsidR="00794FCC" w:rsidRDefault="00794FCC" w:rsidP="00794FCC">
            <w:pPr>
              <w:pStyle w:val="BodyText"/>
              <w:jc w:val="center"/>
            </w:pPr>
            <w:r>
              <w:rPr>
                <w:b/>
              </w:rPr>
              <w:t>Plan ID</w:t>
            </w:r>
          </w:p>
        </w:tc>
      </w:tr>
      <w:tr w:rsidR="00794FCC" w14:paraId="6008FABA" w14:textId="77777777" w:rsidTr="00794FCC">
        <w:trPr>
          <w:trHeight w:val="416"/>
        </w:trPr>
        <w:tc>
          <w:tcPr>
            <w:tcW w:w="4111" w:type="dxa"/>
            <w:tcBorders>
              <w:top w:val="single" w:sz="4" w:space="0" w:color="auto"/>
              <w:left w:val="single" w:sz="4" w:space="0" w:color="auto"/>
              <w:bottom w:val="single" w:sz="4" w:space="0" w:color="auto"/>
              <w:right w:val="single" w:sz="4" w:space="0" w:color="auto"/>
            </w:tcBorders>
            <w:vAlign w:val="center"/>
          </w:tcPr>
          <w:p w14:paraId="66CC8947" w14:textId="77777777" w:rsidR="00794FCC" w:rsidRDefault="00794FCC" w:rsidP="00794FCC">
            <w:pPr>
              <w:pStyle w:val="BodyText"/>
            </w:pPr>
            <w:r>
              <w:t>$45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4FBB506B" w14:textId="77777777" w:rsidR="00794FCC" w:rsidRDefault="00794FCC" w:rsidP="00794FCC">
            <w:pPr>
              <w:pStyle w:val="BodyText"/>
              <w:jc w:val="center"/>
              <w:rPr>
                <w:rFonts w:cs="Arial"/>
                <w:szCs w:val="20"/>
              </w:rPr>
            </w:pPr>
            <w:r w:rsidRPr="004B6241">
              <w:rPr>
                <w:rFonts w:cs="Arial"/>
                <w:szCs w:val="20"/>
              </w:rPr>
              <w:t>16105965</w:t>
            </w:r>
          </w:p>
        </w:tc>
      </w:tr>
      <w:tr w:rsidR="00794FCC" w14:paraId="28DFAEDA"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38793F3" w14:textId="77777777" w:rsidR="00794FCC" w:rsidRDefault="00794FCC" w:rsidP="00794FCC">
            <w:pPr>
              <w:pStyle w:val="BodyText"/>
            </w:pPr>
            <w:r>
              <w:t>$65 My Plan Plus (Aug 19)</w:t>
            </w:r>
          </w:p>
        </w:tc>
        <w:tc>
          <w:tcPr>
            <w:tcW w:w="3402" w:type="dxa"/>
            <w:tcBorders>
              <w:top w:val="single" w:sz="4" w:space="0" w:color="auto"/>
              <w:left w:val="single" w:sz="4" w:space="0" w:color="auto"/>
              <w:bottom w:val="single" w:sz="4" w:space="0" w:color="auto"/>
              <w:right w:val="single" w:sz="4" w:space="0" w:color="auto"/>
            </w:tcBorders>
            <w:vAlign w:val="center"/>
          </w:tcPr>
          <w:p w14:paraId="1343BE14" w14:textId="77777777" w:rsidR="00794FCC" w:rsidRDefault="00794FCC" w:rsidP="00794FCC">
            <w:pPr>
              <w:pStyle w:val="BodyText"/>
              <w:jc w:val="center"/>
              <w:rPr>
                <w:rFonts w:cs="Arial"/>
                <w:szCs w:val="20"/>
              </w:rPr>
            </w:pPr>
            <w:r w:rsidRPr="004B6241">
              <w:rPr>
                <w:rFonts w:cs="Arial"/>
                <w:szCs w:val="20"/>
              </w:rPr>
              <w:t>34238884</w:t>
            </w:r>
          </w:p>
        </w:tc>
      </w:tr>
      <w:tr w:rsidR="00794FCC" w14:paraId="6420EC8B"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2843B3C5" w14:textId="77777777" w:rsidR="00794FCC" w:rsidRDefault="00794FCC" w:rsidP="00794FCC">
            <w:pPr>
              <w:pStyle w:val="BodyText"/>
            </w:pPr>
            <w:r>
              <w:t>$85 My Plan Plus (Aug 19)</w:t>
            </w:r>
          </w:p>
        </w:tc>
        <w:tc>
          <w:tcPr>
            <w:tcW w:w="3402" w:type="dxa"/>
            <w:tcBorders>
              <w:top w:val="single" w:sz="4" w:space="0" w:color="auto"/>
              <w:left w:val="single" w:sz="4" w:space="0" w:color="auto"/>
              <w:bottom w:val="single" w:sz="4" w:space="0" w:color="auto"/>
              <w:right w:val="single" w:sz="4" w:space="0" w:color="auto"/>
            </w:tcBorders>
            <w:vAlign w:val="center"/>
          </w:tcPr>
          <w:p w14:paraId="4854467C" w14:textId="77777777" w:rsidR="00794FCC" w:rsidRDefault="00794FCC" w:rsidP="00794FCC">
            <w:pPr>
              <w:pStyle w:val="BodyText"/>
              <w:jc w:val="center"/>
              <w:rPr>
                <w:rFonts w:cs="Arial"/>
                <w:szCs w:val="20"/>
              </w:rPr>
            </w:pPr>
            <w:r w:rsidRPr="004B6241">
              <w:rPr>
                <w:rFonts w:cs="Arial"/>
                <w:szCs w:val="20"/>
              </w:rPr>
              <w:t>34238894</w:t>
            </w:r>
          </w:p>
        </w:tc>
      </w:tr>
      <w:tr w:rsidR="00794FCC" w14:paraId="5BC95E69"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E1F871B" w14:textId="77777777" w:rsidR="00794FCC" w:rsidRDefault="00794FCC" w:rsidP="00794FCC">
            <w:pPr>
              <w:pStyle w:val="BodyText"/>
            </w:pPr>
            <w:r>
              <w:t>$105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7A8F0540" w14:textId="77777777" w:rsidR="00794FCC" w:rsidRDefault="00794FCC" w:rsidP="00794FCC">
            <w:pPr>
              <w:pStyle w:val="BodyText"/>
              <w:jc w:val="center"/>
              <w:rPr>
                <w:rFonts w:cs="Arial"/>
                <w:szCs w:val="20"/>
              </w:rPr>
            </w:pPr>
            <w:r w:rsidRPr="004B6241">
              <w:rPr>
                <w:rFonts w:cs="Arial"/>
                <w:szCs w:val="20"/>
              </w:rPr>
              <w:t>16106065</w:t>
            </w:r>
          </w:p>
        </w:tc>
      </w:tr>
      <w:tr w:rsidR="00794FCC" w14:paraId="36A75496"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737CD37" w14:textId="77777777" w:rsidR="00794FCC" w:rsidRDefault="00794FCC" w:rsidP="00794FCC">
            <w:pPr>
              <w:pStyle w:val="BodyText"/>
            </w:pPr>
            <w:r>
              <w:t>$125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12C8A67A" w14:textId="77777777" w:rsidR="00794FCC" w:rsidRDefault="00794FCC" w:rsidP="00794FCC">
            <w:pPr>
              <w:pStyle w:val="BodyText"/>
              <w:jc w:val="center"/>
              <w:rPr>
                <w:rFonts w:cs="Arial"/>
                <w:szCs w:val="20"/>
              </w:rPr>
            </w:pPr>
            <w:r w:rsidRPr="004B6241">
              <w:rPr>
                <w:rFonts w:cs="Arial"/>
                <w:szCs w:val="20"/>
              </w:rPr>
              <w:t>16106055</w:t>
            </w:r>
          </w:p>
        </w:tc>
      </w:tr>
      <w:tr w:rsidR="00794FCC" w14:paraId="572A29C8"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4C64D628" w14:textId="77777777" w:rsidR="00794FCC" w:rsidRDefault="00794FCC" w:rsidP="00794FCC">
            <w:pPr>
              <w:pStyle w:val="BodyText"/>
            </w:pPr>
            <w:r>
              <w:t>$39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5378AA4D" w14:textId="77777777" w:rsidR="00794FCC" w:rsidRDefault="00794FCC" w:rsidP="00794FCC">
            <w:pPr>
              <w:pStyle w:val="BodyText"/>
              <w:jc w:val="center"/>
              <w:rPr>
                <w:rFonts w:cs="Arial"/>
                <w:szCs w:val="20"/>
              </w:rPr>
            </w:pPr>
            <w:r w:rsidRPr="00782073">
              <w:rPr>
                <w:rFonts w:cs="Arial"/>
                <w:szCs w:val="20"/>
              </w:rPr>
              <w:t>34238904</w:t>
            </w:r>
          </w:p>
        </w:tc>
      </w:tr>
      <w:tr w:rsidR="00794FCC" w14:paraId="10C7136A"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0791C762" w14:textId="77777777" w:rsidR="00794FCC" w:rsidRDefault="00794FCC" w:rsidP="00794FCC">
            <w:pPr>
              <w:pStyle w:val="BodyText"/>
            </w:pPr>
            <w:r>
              <w:t>$49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7E9AB963" w14:textId="77777777" w:rsidR="00794FCC" w:rsidRDefault="00794FCC" w:rsidP="00794FCC">
            <w:pPr>
              <w:pStyle w:val="BodyText"/>
              <w:jc w:val="center"/>
              <w:rPr>
                <w:rFonts w:cs="Arial"/>
                <w:szCs w:val="20"/>
              </w:rPr>
            </w:pPr>
            <w:r w:rsidRPr="00782073">
              <w:rPr>
                <w:color w:val="000000"/>
                <w:szCs w:val="20"/>
                <w:lang w:eastAsia="en-AU"/>
              </w:rPr>
              <w:t>34238914</w:t>
            </w:r>
          </w:p>
        </w:tc>
      </w:tr>
      <w:tr w:rsidR="00794FCC" w14:paraId="3C4BEBA3"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40407424" w14:textId="77777777" w:rsidR="00794FCC" w:rsidRDefault="00794FCC" w:rsidP="00794FCC">
            <w:pPr>
              <w:pStyle w:val="BodyText"/>
            </w:pPr>
            <w:r>
              <w:t>$59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03B4707C" w14:textId="77777777" w:rsidR="00794FCC" w:rsidRDefault="00794FCC" w:rsidP="00794FCC">
            <w:pPr>
              <w:pStyle w:val="BodyText"/>
              <w:jc w:val="center"/>
              <w:rPr>
                <w:rFonts w:cs="Arial"/>
                <w:szCs w:val="20"/>
              </w:rPr>
            </w:pPr>
            <w:r w:rsidRPr="00782073">
              <w:rPr>
                <w:color w:val="000000"/>
                <w:szCs w:val="20"/>
                <w:lang w:eastAsia="en-AU"/>
              </w:rPr>
              <w:t>34238924</w:t>
            </w:r>
          </w:p>
        </w:tc>
      </w:tr>
      <w:tr w:rsidR="00794FCC" w14:paraId="44FDE357"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479B9498" w14:textId="77777777" w:rsidR="00794FCC" w:rsidRPr="0048326D" w:rsidRDefault="00794FCC" w:rsidP="00794FCC">
            <w:pPr>
              <w:pStyle w:val="BodyText"/>
              <w:rPr>
                <w:rFonts w:eastAsia="Calibri"/>
              </w:rPr>
            </w:pPr>
            <w:r>
              <w:t>$79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36A076E4" w14:textId="77777777" w:rsidR="00794FCC" w:rsidRPr="004B50FC" w:rsidRDefault="00794FCC" w:rsidP="00794FCC">
            <w:pPr>
              <w:pStyle w:val="BodyText"/>
              <w:jc w:val="center"/>
              <w:rPr>
                <w:color w:val="000000"/>
                <w:szCs w:val="20"/>
                <w:lang w:eastAsia="en-AU"/>
              </w:rPr>
            </w:pPr>
            <w:r w:rsidRPr="00782073">
              <w:rPr>
                <w:color w:val="000000"/>
                <w:szCs w:val="20"/>
                <w:lang w:eastAsia="en-AU"/>
              </w:rPr>
              <w:t>34238934</w:t>
            </w:r>
          </w:p>
        </w:tc>
      </w:tr>
      <w:tr w:rsidR="00794FCC" w14:paraId="7CD812C3" w14:textId="77777777" w:rsidTr="00794FCC">
        <w:trPr>
          <w:trHeight w:val="402"/>
        </w:trPr>
        <w:tc>
          <w:tcPr>
            <w:tcW w:w="4111" w:type="dxa"/>
            <w:tcBorders>
              <w:top w:val="single" w:sz="4" w:space="0" w:color="auto"/>
              <w:left w:val="single" w:sz="4" w:space="0" w:color="auto"/>
              <w:bottom w:val="single" w:sz="4" w:space="0" w:color="auto"/>
              <w:right w:val="single" w:sz="4" w:space="0" w:color="auto"/>
            </w:tcBorders>
            <w:vAlign w:val="center"/>
          </w:tcPr>
          <w:p w14:paraId="5B076AA1" w14:textId="77777777" w:rsidR="00794FCC" w:rsidRPr="0048326D" w:rsidRDefault="00794FCC" w:rsidP="00794FCC">
            <w:pPr>
              <w:pStyle w:val="BodyText"/>
              <w:rPr>
                <w:rFonts w:eastAsia="Calibri"/>
              </w:rPr>
            </w:pPr>
            <w:r>
              <w:rPr>
                <w:rFonts w:eastAsia="Calibri"/>
              </w:rPr>
              <w:t>$49 My Promo Plus (May 19)</w:t>
            </w:r>
          </w:p>
        </w:tc>
        <w:tc>
          <w:tcPr>
            <w:tcW w:w="3402" w:type="dxa"/>
            <w:tcBorders>
              <w:top w:val="single" w:sz="4" w:space="0" w:color="auto"/>
              <w:left w:val="single" w:sz="4" w:space="0" w:color="auto"/>
              <w:bottom w:val="single" w:sz="4" w:space="0" w:color="auto"/>
              <w:right w:val="single" w:sz="4" w:space="0" w:color="auto"/>
            </w:tcBorders>
            <w:vAlign w:val="center"/>
          </w:tcPr>
          <w:p w14:paraId="46927D27" w14:textId="77777777" w:rsidR="00794FCC" w:rsidRPr="004B50FC" w:rsidRDefault="00794FCC" w:rsidP="00794FCC">
            <w:pPr>
              <w:pStyle w:val="BodyText"/>
              <w:jc w:val="center"/>
              <w:rPr>
                <w:color w:val="000000"/>
                <w:szCs w:val="20"/>
                <w:lang w:eastAsia="en-AU"/>
              </w:rPr>
            </w:pPr>
            <w:r w:rsidRPr="0000215B">
              <w:t>801140</w:t>
            </w:r>
            <w:r>
              <w:t xml:space="preserve">, </w:t>
            </w:r>
            <w:r w:rsidRPr="0000215B">
              <w:t>16076005</w:t>
            </w:r>
          </w:p>
        </w:tc>
      </w:tr>
    </w:tbl>
    <w:p w14:paraId="0854BBA1" w14:textId="77777777" w:rsidR="00794FCC" w:rsidRPr="00893DDA" w:rsidRDefault="00794FCC" w:rsidP="00794FCC">
      <w:pPr>
        <w:spacing w:line="264" w:lineRule="auto"/>
        <w:contextualSpacing/>
        <w:rPr>
          <w:sz w:val="20"/>
        </w:rPr>
      </w:pPr>
    </w:p>
    <w:p w14:paraId="35AEBB79" w14:textId="77777777" w:rsidR="00794FCC" w:rsidRPr="00893DDA" w:rsidRDefault="00794FCC" w:rsidP="00794FCC">
      <w:pPr>
        <w:pStyle w:val="Heading6"/>
        <w:tabs>
          <w:tab w:val="clear" w:pos="720"/>
          <w:tab w:val="num" w:pos="709"/>
        </w:tabs>
        <w:ind w:left="862" w:hanging="862"/>
        <w:rPr>
          <w:bCs w:val="0"/>
          <w:szCs w:val="24"/>
        </w:rPr>
      </w:pPr>
      <w:bookmarkStart w:id="657" w:name="_Toc19467051"/>
      <w:bookmarkStart w:id="658" w:name="_Toc25317638"/>
      <w:bookmarkStart w:id="659" w:name="_Toc41394443"/>
      <w:r w:rsidRPr="00893DDA">
        <w:rPr>
          <w:b/>
        </w:rPr>
        <w:t xml:space="preserve">20% Mobile Access Fee Discount (2 </w:t>
      </w:r>
      <w:r>
        <w:rPr>
          <w:b/>
        </w:rPr>
        <w:t xml:space="preserve">or more postpaid </w:t>
      </w:r>
      <w:r w:rsidRPr="00893DDA">
        <w:rPr>
          <w:b/>
        </w:rPr>
        <w:t>mobile services)</w:t>
      </w:r>
      <w:bookmarkEnd w:id="657"/>
      <w:bookmarkEnd w:id="658"/>
      <w:bookmarkEnd w:id="659"/>
      <w:r>
        <w:t xml:space="preserve"> </w:t>
      </w:r>
    </w:p>
    <w:p w14:paraId="0B5ADC57" w14:textId="77777777" w:rsidR="00794FCC" w:rsidRDefault="00794FCC" w:rsidP="00794FCC">
      <w:pPr>
        <w:spacing w:line="264" w:lineRule="auto"/>
        <w:ind w:left="720"/>
        <w:contextualSpacing/>
        <w:rPr>
          <w:sz w:val="20"/>
        </w:rPr>
      </w:pPr>
      <w:r w:rsidRPr="00893DDA">
        <w:rPr>
          <w:sz w:val="20"/>
        </w:rPr>
        <w:t>Sign up</w:t>
      </w:r>
      <w:r>
        <w:rPr>
          <w:sz w:val="20"/>
        </w:rPr>
        <w:t xml:space="preserve"> or</w:t>
      </w:r>
      <w:r w:rsidRPr="00893DDA">
        <w:rPr>
          <w:sz w:val="20"/>
        </w:rPr>
        <w:t xml:space="preserve"> recontract to any 24 month or 12 month </w:t>
      </w:r>
      <w:r>
        <w:rPr>
          <w:sz w:val="20"/>
        </w:rPr>
        <w:t>postpaid</w:t>
      </w:r>
      <w:r w:rsidRPr="00893DDA">
        <w:rPr>
          <w:sz w:val="20"/>
        </w:rPr>
        <w:t xml:space="preserve"> mobile plan (</w:t>
      </w:r>
      <w:r w:rsidRPr="00893DDA">
        <w:rPr>
          <w:b/>
          <w:sz w:val="20"/>
        </w:rPr>
        <w:t>Primary Service</w:t>
      </w:r>
      <w:r w:rsidRPr="00893DDA">
        <w:rPr>
          <w:sz w:val="20"/>
        </w:rPr>
        <w:t xml:space="preserve">) and also sign </w:t>
      </w:r>
      <w:r>
        <w:rPr>
          <w:sz w:val="20"/>
        </w:rPr>
        <w:t xml:space="preserve">up to one or more </w:t>
      </w:r>
      <w:r w:rsidRPr="00893DDA">
        <w:rPr>
          <w:sz w:val="20"/>
        </w:rPr>
        <w:t>24 month or 12 month mobile plan</w:t>
      </w:r>
      <w:r>
        <w:rPr>
          <w:sz w:val="20"/>
        </w:rPr>
        <w:t>(s)</w:t>
      </w:r>
      <w:r w:rsidRPr="00893DDA">
        <w:rPr>
          <w:sz w:val="20"/>
        </w:rPr>
        <w:t xml:space="preserve"> </w:t>
      </w:r>
      <w:r>
        <w:rPr>
          <w:sz w:val="20"/>
        </w:rPr>
        <w:t xml:space="preserve">with one of the Plan IDs specified in the table above </w:t>
      </w:r>
      <w:r w:rsidRPr="00893DDA">
        <w:rPr>
          <w:sz w:val="20"/>
        </w:rPr>
        <w:t>on the same day in the same channel to receive an access fee discount. The discount will be applied to the mobile plan</w:t>
      </w:r>
      <w:r>
        <w:rPr>
          <w:sz w:val="20"/>
        </w:rPr>
        <w:t>(s)</w:t>
      </w:r>
      <w:r w:rsidRPr="00893DDA">
        <w:rPr>
          <w:sz w:val="20"/>
        </w:rPr>
        <w:t xml:space="preserve"> with the lowest access fee</w:t>
      </w:r>
      <w:r>
        <w:rPr>
          <w:sz w:val="20"/>
        </w:rPr>
        <w:t>(s)</w:t>
      </w:r>
      <w:r w:rsidRPr="00893DDA">
        <w:rPr>
          <w:sz w:val="20"/>
        </w:rPr>
        <w:t xml:space="preserve"> or where the Primary Service is a</w:t>
      </w:r>
      <w:r>
        <w:rPr>
          <w:sz w:val="20"/>
        </w:rPr>
        <w:t>n ineligible</w:t>
      </w:r>
      <w:r w:rsidRPr="00893DDA">
        <w:rPr>
          <w:sz w:val="20"/>
        </w:rPr>
        <w:t xml:space="preserve"> plan, to the </w:t>
      </w:r>
      <w:r>
        <w:rPr>
          <w:sz w:val="20"/>
        </w:rPr>
        <w:t>other postpaid mobile</w:t>
      </w:r>
      <w:r w:rsidRPr="00893DDA">
        <w:rPr>
          <w:sz w:val="20"/>
        </w:rPr>
        <w:t xml:space="preserve"> plan</w:t>
      </w:r>
      <w:r>
        <w:rPr>
          <w:sz w:val="20"/>
        </w:rPr>
        <w:t>(s)</w:t>
      </w:r>
      <w:r w:rsidRPr="00893DDA">
        <w:rPr>
          <w:sz w:val="20"/>
        </w:rPr>
        <w:t xml:space="preserve">. </w:t>
      </w:r>
      <w:r>
        <w:rPr>
          <w:sz w:val="20"/>
        </w:rPr>
        <w:t>All</w:t>
      </w:r>
      <w:r w:rsidRPr="00893DDA">
        <w:rPr>
          <w:sz w:val="20"/>
        </w:rPr>
        <w:t xml:space="preserve"> services must be on the same billing account. The 20% access fee discount will apply for the minimum term of the mobile plan</w:t>
      </w:r>
      <w:r>
        <w:rPr>
          <w:sz w:val="20"/>
        </w:rPr>
        <w:t>(s)</w:t>
      </w:r>
      <w:r w:rsidRPr="00893DDA">
        <w:rPr>
          <w:sz w:val="20"/>
        </w:rPr>
        <w:t xml:space="preserve"> it is applied to 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multi service</w:t>
      </w:r>
      <w:r w:rsidRPr="00893DDA">
        <w:rPr>
          <w:sz w:val="20"/>
        </w:rPr>
        <w:t xml:space="preserve"> discounts per account.  </w:t>
      </w:r>
    </w:p>
    <w:p w14:paraId="37C39EBE" w14:textId="77777777" w:rsidR="00794FCC" w:rsidRDefault="00794FCC" w:rsidP="00794FCC">
      <w:pPr>
        <w:spacing w:line="264" w:lineRule="auto"/>
        <w:contextualSpacing/>
        <w:rPr>
          <w:sz w:val="20"/>
        </w:rPr>
      </w:pPr>
    </w:p>
    <w:p w14:paraId="66ADAE25" w14:textId="77777777" w:rsidR="00794FCC" w:rsidRDefault="00794FCC" w:rsidP="00794FCC">
      <w:pPr>
        <w:pStyle w:val="Heading6"/>
        <w:tabs>
          <w:tab w:val="clear" w:pos="720"/>
          <w:tab w:val="num" w:pos="709"/>
        </w:tabs>
        <w:ind w:left="862" w:hanging="862"/>
      </w:pPr>
      <w:bookmarkStart w:id="660" w:name="_Toc19467052"/>
      <w:bookmarkStart w:id="661" w:name="_Toc25317639"/>
      <w:bookmarkStart w:id="662" w:name="_Toc41394444"/>
      <w:r w:rsidRPr="00893DDA">
        <w:rPr>
          <w:b/>
        </w:rPr>
        <w:t xml:space="preserve">10% Mobile Access Fee Discount (2 </w:t>
      </w:r>
      <w:r>
        <w:rPr>
          <w:b/>
        </w:rPr>
        <w:t xml:space="preserve">or more postpaid </w:t>
      </w:r>
      <w:r w:rsidRPr="00893DDA">
        <w:rPr>
          <w:b/>
        </w:rPr>
        <w:t>mobile services)</w:t>
      </w:r>
      <w:bookmarkEnd w:id="660"/>
      <w:bookmarkEnd w:id="661"/>
      <w:bookmarkEnd w:id="662"/>
      <w:r>
        <w:t xml:space="preserve"> </w:t>
      </w:r>
    </w:p>
    <w:p w14:paraId="2FFEBA74" w14:textId="77777777" w:rsidR="00794FCC" w:rsidRDefault="00794FCC" w:rsidP="00794FCC">
      <w:pPr>
        <w:spacing w:line="264" w:lineRule="auto"/>
        <w:ind w:left="720"/>
        <w:rPr>
          <w:sz w:val="20"/>
        </w:rPr>
      </w:pPr>
      <w:r w:rsidRPr="00A37FA2">
        <w:rPr>
          <w:sz w:val="20"/>
        </w:rPr>
        <w:t xml:space="preserve">Sign up or recontract to any 24 month or 12 month </w:t>
      </w:r>
      <w:r>
        <w:rPr>
          <w:sz w:val="20"/>
        </w:rPr>
        <w:t>postpaid</w:t>
      </w:r>
      <w:r w:rsidRPr="00A37FA2">
        <w:rPr>
          <w:sz w:val="20"/>
        </w:rPr>
        <w:t xml:space="preserve"> mobile plan  (</w:t>
      </w:r>
      <w:r w:rsidRPr="00893DDA">
        <w:rPr>
          <w:b/>
          <w:sz w:val="20"/>
        </w:rPr>
        <w:t>Primary Service</w:t>
      </w:r>
      <w:r w:rsidRPr="00A37FA2">
        <w:rPr>
          <w:sz w:val="20"/>
        </w:rPr>
        <w:t xml:space="preserve">) and also sign up to </w:t>
      </w:r>
      <w:r>
        <w:rPr>
          <w:sz w:val="20"/>
        </w:rPr>
        <w:t>one or more</w:t>
      </w:r>
      <w:r w:rsidRPr="00A37FA2">
        <w:rPr>
          <w:sz w:val="20"/>
        </w:rPr>
        <w:t xml:space="preserve"> 24 month or 12 month mobile plans </w:t>
      </w:r>
      <w:r>
        <w:rPr>
          <w:sz w:val="20"/>
        </w:rPr>
        <w:t>with one of the Plan IDs specified in the table above</w:t>
      </w:r>
      <w:r w:rsidRPr="00A37FA2">
        <w:rPr>
          <w:sz w:val="20"/>
        </w:rPr>
        <w:t xml:space="preserve"> (</w:t>
      </w:r>
      <w:r>
        <w:rPr>
          <w:b/>
          <w:sz w:val="20"/>
        </w:rPr>
        <w:t>Multi</w:t>
      </w:r>
      <w:r w:rsidRPr="00893DDA">
        <w:rPr>
          <w:b/>
          <w:sz w:val="20"/>
        </w:rPr>
        <w:t xml:space="preserve"> Service</w:t>
      </w:r>
      <w:r w:rsidRPr="00A37FA2">
        <w:rPr>
          <w:sz w:val="20"/>
        </w:rPr>
        <w:t xml:space="preserve">) within 30 days of the Primary Service </w:t>
      </w:r>
      <w:r>
        <w:rPr>
          <w:sz w:val="20"/>
        </w:rPr>
        <w:t>activation</w:t>
      </w:r>
      <w:r w:rsidRPr="00A37FA2">
        <w:rPr>
          <w:sz w:val="20"/>
        </w:rPr>
        <w:t xml:space="preserve"> to receive an access fee discount on the </w:t>
      </w:r>
      <w:r>
        <w:rPr>
          <w:sz w:val="20"/>
        </w:rPr>
        <w:t>Multi</w:t>
      </w:r>
      <w:r w:rsidRPr="00A37FA2">
        <w:rPr>
          <w:sz w:val="20"/>
        </w:rPr>
        <w:t xml:space="preserve"> Service</w:t>
      </w:r>
      <w:r>
        <w:rPr>
          <w:sz w:val="20"/>
        </w:rPr>
        <w:t>(s)</w:t>
      </w:r>
      <w:r w:rsidRPr="00A37FA2">
        <w:rPr>
          <w:sz w:val="20"/>
        </w:rPr>
        <w:t xml:space="preserve">. </w:t>
      </w:r>
      <w:r>
        <w:rPr>
          <w:sz w:val="20"/>
        </w:rPr>
        <w:t>All</w:t>
      </w:r>
      <w:r w:rsidRPr="00893DDA">
        <w:rPr>
          <w:sz w:val="20"/>
        </w:rPr>
        <w:t xml:space="preserve"> services must be on the same billing account.</w:t>
      </w:r>
      <w:r w:rsidRPr="00A37FA2">
        <w:rPr>
          <w:sz w:val="20"/>
        </w:rPr>
        <w:t xml:space="preserve"> The 10% access fee discount will apply for the minimum term of the </w:t>
      </w:r>
      <w:r>
        <w:rPr>
          <w:sz w:val="20"/>
        </w:rPr>
        <w:t>Multi</w:t>
      </w:r>
      <w:r w:rsidRPr="00A37FA2">
        <w:rPr>
          <w:sz w:val="20"/>
        </w:rPr>
        <w:t xml:space="preserve"> Service</w:t>
      </w:r>
      <w:r>
        <w:rPr>
          <w:sz w:val="20"/>
        </w:rPr>
        <w:t>(s)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discounts offers. Maximum of 5 </w:t>
      </w:r>
      <w:r>
        <w:rPr>
          <w:sz w:val="20"/>
        </w:rPr>
        <w:t>multi service</w:t>
      </w:r>
      <w:r w:rsidRPr="00A37FA2">
        <w:rPr>
          <w:sz w:val="20"/>
        </w:rPr>
        <w:t xml:space="preserve"> discounts per account.  </w:t>
      </w:r>
    </w:p>
    <w:p w14:paraId="5A43B507" w14:textId="77777777" w:rsidR="00794FCC" w:rsidRDefault="00794FCC" w:rsidP="00794FCC">
      <w:pPr>
        <w:spacing w:line="264" w:lineRule="auto"/>
        <w:ind w:left="720"/>
        <w:rPr>
          <w:sz w:val="20"/>
        </w:rPr>
      </w:pPr>
    </w:p>
    <w:p w14:paraId="7284B2EB" w14:textId="77777777" w:rsidR="00794FCC" w:rsidRPr="00A37FA2" w:rsidRDefault="00794FCC" w:rsidP="00794FCC">
      <w:pPr>
        <w:pStyle w:val="Heading6"/>
        <w:tabs>
          <w:tab w:val="clear" w:pos="720"/>
          <w:tab w:val="num" w:pos="709"/>
        </w:tabs>
        <w:ind w:left="862" w:hanging="862"/>
      </w:pPr>
      <w:bookmarkStart w:id="663" w:name="_Toc19467053"/>
      <w:bookmarkStart w:id="664" w:name="_Toc25317640"/>
      <w:bookmarkStart w:id="665" w:name="_Toc41394445"/>
      <w:r w:rsidRPr="00893DDA">
        <w:rPr>
          <w:b/>
        </w:rPr>
        <w:t>20% Mobile Access Fee Discount (</w:t>
      </w:r>
      <w:r>
        <w:rPr>
          <w:b/>
        </w:rPr>
        <w:t>Mobile</w:t>
      </w:r>
      <w:r w:rsidRPr="00893DDA">
        <w:rPr>
          <w:b/>
        </w:rPr>
        <w:t xml:space="preserve"> Broadband &amp; </w:t>
      </w:r>
      <w:r>
        <w:rPr>
          <w:b/>
        </w:rPr>
        <w:t xml:space="preserve">postpaid </w:t>
      </w:r>
      <w:r w:rsidRPr="00893DDA">
        <w:rPr>
          <w:b/>
        </w:rPr>
        <w:t xml:space="preserve">mobile </w:t>
      </w:r>
      <w:r>
        <w:rPr>
          <w:b/>
        </w:rPr>
        <w:t>services</w:t>
      </w:r>
      <w:r w:rsidRPr="00893DDA">
        <w:rPr>
          <w:b/>
        </w:rPr>
        <w:t>)</w:t>
      </w:r>
      <w:bookmarkEnd w:id="663"/>
      <w:bookmarkEnd w:id="664"/>
      <w:bookmarkEnd w:id="665"/>
      <w:r>
        <w:t xml:space="preserve"> </w:t>
      </w:r>
    </w:p>
    <w:p w14:paraId="67D0D85B" w14:textId="77777777" w:rsidR="00794FCC" w:rsidRDefault="00794FCC" w:rsidP="00794FCC">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24 month or 12 month </w:t>
      </w:r>
      <w:r>
        <w:rPr>
          <w:sz w:val="20"/>
        </w:rPr>
        <w:t>M</w:t>
      </w:r>
      <w:r w:rsidRPr="00893DDA">
        <w:rPr>
          <w:sz w:val="20"/>
        </w:rPr>
        <w:t>obile Broadband plan (</w:t>
      </w:r>
      <w:r w:rsidRPr="00893DDA">
        <w:rPr>
          <w:b/>
          <w:sz w:val="20"/>
        </w:rPr>
        <w:t>Primary Service</w:t>
      </w:r>
      <w:r w:rsidRPr="00893DDA">
        <w:rPr>
          <w:sz w:val="20"/>
        </w:rPr>
        <w:t xml:space="preserve">) and also sign up to </w:t>
      </w:r>
      <w:r>
        <w:rPr>
          <w:sz w:val="20"/>
        </w:rPr>
        <w:t>one or more</w:t>
      </w:r>
      <w:r w:rsidRPr="00893DDA">
        <w:rPr>
          <w:sz w:val="20"/>
        </w:rPr>
        <w:t xml:space="preserve"> 24 month or 12 month mobile plan</w:t>
      </w:r>
      <w:r>
        <w:rPr>
          <w:sz w:val="20"/>
        </w:rPr>
        <w:t xml:space="preserve">(s) with one of the Plan IDs specified in the table above </w:t>
      </w:r>
      <w:r w:rsidRPr="00893DDA">
        <w:rPr>
          <w:sz w:val="20"/>
        </w:rPr>
        <w:t xml:space="preserve">on the same day in the same channel to receive an access fee discount. The discount will be applied to the </w:t>
      </w:r>
      <w:r>
        <w:rPr>
          <w:sz w:val="20"/>
        </w:rPr>
        <w:t xml:space="preserve">mobile or mobile broadband </w:t>
      </w:r>
      <w:r w:rsidRPr="00893DDA">
        <w:rPr>
          <w:sz w:val="20"/>
        </w:rPr>
        <w:t>plan</w:t>
      </w:r>
      <w:r>
        <w:rPr>
          <w:sz w:val="20"/>
        </w:rPr>
        <w:t>(s)</w:t>
      </w:r>
      <w:r w:rsidRPr="00893DDA">
        <w:rPr>
          <w:sz w:val="20"/>
        </w:rPr>
        <w:t xml:space="preserve"> with the lowest access fee</w:t>
      </w:r>
      <w:r>
        <w:rPr>
          <w:sz w:val="20"/>
        </w:rPr>
        <w:t xml:space="preserve">(s) </w:t>
      </w:r>
      <w:r w:rsidRPr="00893DDA">
        <w:rPr>
          <w:sz w:val="20"/>
        </w:rPr>
        <w:t>or where the Primary Service is a</w:t>
      </w:r>
      <w:r>
        <w:rPr>
          <w:sz w:val="20"/>
        </w:rPr>
        <w:t>n ineligible plan</w:t>
      </w:r>
      <w:r w:rsidRPr="00893DDA">
        <w:rPr>
          <w:sz w:val="20"/>
        </w:rPr>
        <w:t xml:space="preserve">, to the </w:t>
      </w:r>
      <w:r>
        <w:rPr>
          <w:sz w:val="20"/>
        </w:rPr>
        <w:t xml:space="preserve">other </w:t>
      </w:r>
      <w:r w:rsidRPr="00893DDA">
        <w:rPr>
          <w:sz w:val="20"/>
        </w:rPr>
        <w:t>plan</w:t>
      </w:r>
      <w:r>
        <w:rPr>
          <w:sz w:val="20"/>
        </w:rPr>
        <w:t>(s). All</w:t>
      </w:r>
      <w:r w:rsidRPr="00893DDA">
        <w:rPr>
          <w:sz w:val="20"/>
        </w:rPr>
        <w:t xml:space="preserve"> services must be on the same billing account. The 20% access fee discount will apply for the minimum term of the plan</w:t>
      </w:r>
      <w:r>
        <w:rPr>
          <w:sz w:val="20"/>
        </w:rPr>
        <w:t>(s)</w:t>
      </w:r>
      <w:r w:rsidRPr="00893DDA">
        <w:rPr>
          <w:sz w:val="20"/>
        </w:rPr>
        <w:t xml:space="preserve"> it is applied to and will be removed earlier if you recontract, change or cancel any service or move any service to a separate billing account.  After the minimum term we have the right to remove the discount without notice. </w:t>
      </w:r>
      <w:r w:rsidRPr="00A37FA2">
        <w:rPr>
          <w:sz w:val="20"/>
        </w:rPr>
        <w:t>Discount is not available with other mobile discount offers. Maximum of 5</w:t>
      </w:r>
      <w:r w:rsidRPr="00893DDA">
        <w:rPr>
          <w:sz w:val="20"/>
        </w:rPr>
        <w:t xml:space="preserve"> </w:t>
      </w:r>
      <w:r>
        <w:rPr>
          <w:sz w:val="20"/>
        </w:rPr>
        <w:t>multi service</w:t>
      </w:r>
      <w:r w:rsidRPr="00A37FA2">
        <w:rPr>
          <w:sz w:val="20"/>
        </w:rPr>
        <w:t xml:space="preserve"> discounts per account.  </w:t>
      </w:r>
    </w:p>
    <w:p w14:paraId="520905FB" w14:textId="77777777" w:rsidR="00794FCC" w:rsidRDefault="00794FCC" w:rsidP="00794FCC">
      <w:pPr>
        <w:spacing w:line="264" w:lineRule="auto"/>
        <w:contextualSpacing/>
        <w:rPr>
          <w:sz w:val="20"/>
        </w:rPr>
      </w:pPr>
    </w:p>
    <w:p w14:paraId="3F374FBE" w14:textId="77777777" w:rsidR="00794FCC" w:rsidRPr="00020C99" w:rsidRDefault="00794FCC" w:rsidP="00794FCC">
      <w:pPr>
        <w:pStyle w:val="Heading6"/>
        <w:tabs>
          <w:tab w:val="clear" w:pos="720"/>
          <w:tab w:val="num" w:pos="709"/>
        </w:tabs>
        <w:ind w:left="862" w:hanging="862"/>
      </w:pPr>
      <w:bookmarkStart w:id="666" w:name="_Toc19467054"/>
      <w:bookmarkStart w:id="667" w:name="_Toc25317641"/>
      <w:bookmarkStart w:id="668" w:name="_Toc41394446"/>
      <w:r w:rsidRPr="00893DDA">
        <w:rPr>
          <w:b/>
        </w:rPr>
        <w:t>10% Mobile Access Fee Discount (</w:t>
      </w:r>
      <w:r>
        <w:rPr>
          <w:b/>
        </w:rPr>
        <w:t xml:space="preserve">Mobile </w:t>
      </w:r>
      <w:r w:rsidRPr="00893DDA">
        <w:rPr>
          <w:b/>
        </w:rPr>
        <w:t>Broadband</w:t>
      </w:r>
      <w:r>
        <w:rPr>
          <w:b/>
        </w:rPr>
        <w:t xml:space="preserve"> &amp; postpaid</w:t>
      </w:r>
      <w:r w:rsidRPr="00893DDA">
        <w:rPr>
          <w:b/>
        </w:rPr>
        <w:t xml:space="preserve"> mobile service</w:t>
      </w:r>
      <w:r>
        <w:rPr>
          <w:b/>
        </w:rPr>
        <w:t>s</w:t>
      </w:r>
      <w:r w:rsidRPr="00893DDA">
        <w:rPr>
          <w:b/>
        </w:rPr>
        <w:t>)</w:t>
      </w:r>
      <w:bookmarkEnd w:id="666"/>
      <w:bookmarkEnd w:id="667"/>
      <w:bookmarkEnd w:id="668"/>
      <w:r w:rsidRPr="00020C99">
        <w:t xml:space="preserve"> </w:t>
      </w:r>
    </w:p>
    <w:p w14:paraId="47FAF288" w14:textId="77777777" w:rsidR="00794FCC" w:rsidRDefault="00794FCC" w:rsidP="00794FCC">
      <w:pPr>
        <w:spacing w:line="264" w:lineRule="auto"/>
        <w:ind w:left="720"/>
        <w:rPr>
          <w:sz w:val="20"/>
        </w:rPr>
      </w:pPr>
      <w:r w:rsidRPr="00893DDA">
        <w:rPr>
          <w:sz w:val="20"/>
        </w:rPr>
        <w:t>Sign up or recontract to any</w:t>
      </w:r>
      <w:r w:rsidRPr="00A37FA2">
        <w:rPr>
          <w:sz w:val="20"/>
        </w:rPr>
        <w:t xml:space="preserve"> 24 month or 12 month </w:t>
      </w:r>
      <w:r>
        <w:rPr>
          <w:sz w:val="20"/>
        </w:rPr>
        <w:t>Mobile Broadband</w:t>
      </w:r>
      <w:r w:rsidRPr="00A37FA2">
        <w:rPr>
          <w:sz w:val="20"/>
        </w:rPr>
        <w:t xml:space="preserve"> plan (</w:t>
      </w:r>
      <w:r w:rsidRPr="00893DDA">
        <w:rPr>
          <w:b/>
          <w:sz w:val="20"/>
        </w:rPr>
        <w:t>Primary Service</w:t>
      </w:r>
      <w:r w:rsidRPr="00A37FA2">
        <w:rPr>
          <w:sz w:val="20"/>
        </w:rPr>
        <w:t xml:space="preserve">) and also sign up to </w:t>
      </w:r>
      <w:r>
        <w:rPr>
          <w:sz w:val="20"/>
        </w:rPr>
        <w:t>one or more</w:t>
      </w:r>
      <w:r w:rsidRPr="00A37FA2">
        <w:rPr>
          <w:sz w:val="20"/>
        </w:rPr>
        <w:t xml:space="preserve"> 24 month or 12 month mobile plan</w:t>
      </w:r>
      <w:r>
        <w:rPr>
          <w:sz w:val="20"/>
        </w:rPr>
        <w:t>(s)</w:t>
      </w:r>
      <w:r w:rsidRPr="00A37FA2">
        <w:rPr>
          <w:sz w:val="20"/>
        </w:rPr>
        <w:t xml:space="preserve"> </w:t>
      </w:r>
      <w:r>
        <w:rPr>
          <w:sz w:val="20"/>
        </w:rPr>
        <w:t>with one of the Plan IDs specified in the table above</w:t>
      </w:r>
      <w:r w:rsidRPr="00A37FA2">
        <w:rPr>
          <w:sz w:val="20"/>
        </w:rPr>
        <w:t xml:space="preserve"> (</w:t>
      </w:r>
      <w:r>
        <w:rPr>
          <w:sz w:val="20"/>
        </w:rPr>
        <w:t>Multi</w:t>
      </w:r>
      <w:r w:rsidRPr="00893DDA">
        <w:rPr>
          <w:b/>
          <w:sz w:val="20"/>
        </w:rPr>
        <w:t xml:space="preserve"> Service</w:t>
      </w:r>
      <w:r w:rsidRPr="00A37FA2">
        <w:rPr>
          <w:sz w:val="20"/>
        </w:rPr>
        <w:t xml:space="preserve">) within 30 days of the Primary Service </w:t>
      </w:r>
      <w:r>
        <w:rPr>
          <w:sz w:val="20"/>
        </w:rPr>
        <w:t xml:space="preserve">activation </w:t>
      </w:r>
      <w:r w:rsidRPr="00A37FA2">
        <w:rPr>
          <w:sz w:val="20"/>
        </w:rPr>
        <w:t xml:space="preserve">to receive an access fee discount on the </w:t>
      </w:r>
      <w:r>
        <w:rPr>
          <w:sz w:val="20"/>
        </w:rPr>
        <w:t>Multi</w:t>
      </w:r>
      <w:r w:rsidRPr="00A37FA2">
        <w:rPr>
          <w:sz w:val="20"/>
        </w:rPr>
        <w:t xml:space="preserve"> Service</w:t>
      </w:r>
      <w:r>
        <w:rPr>
          <w:sz w:val="20"/>
        </w:rPr>
        <w:t>(s)</w:t>
      </w:r>
      <w:r w:rsidRPr="00A37FA2">
        <w:rPr>
          <w:sz w:val="20"/>
        </w:rPr>
        <w:t xml:space="preserve">. </w:t>
      </w:r>
      <w:r>
        <w:rPr>
          <w:sz w:val="20"/>
        </w:rPr>
        <w:t>All</w:t>
      </w:r>
      <w:r w:rsidRPr="00893DDA">
        <w:rPr>
          <w:sz w:val="20"/>
        </w:rPr>
        <w:t xml:space="preserve"> services must be on the same billing account</w:t>
      </w:r>
      <w:r>
        <w:rPr>
          <w:sz w:val="20"/>
        </w:rPr>
        <w:t>.</w:t>
      </w:r>
      <w:r w:rsidRPr="00A37FA2">
        <w:rPr>
          <w:sz w:val="20"/>
        </w:rPr>
        <w:t xml:space="preserve"> The 10% access fee discount will apply for the minimum term of the </w:t>
      </w:r>
      <w:r>
        <w:rPr>
          <w:sz w:val="20"/>
        </w:rPr>
        <w:t>Multi</w:t>
      </w:r>
      <w:r w:rsidRPr="00A37FA2">
        <w:rPr>
          <w:sz w:val="20"/>
        </w:rPr>
        <w:t xml:space="preserve"> Service</w:t>
      </w:r>
      <w:r>
        <w:rPr>
          <w:sz w:val="20"/>
        </w:rPr>
        <w:t>(s)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discounts offers. Maximum of 5 </w:t>
      </w:r>
      <w:r>
        <w:rPr>
          <w:sz w:val="20"/>
        </w:rPr>
        <w:t xml:space="preserve">multi service </w:t>
      </w:r>
      <w:r w:rsidRPr="00A37FA2">
        <w:rPr>
          <w:sz w:val="20"/>
        </w:rPr>
        <w:t xml:space="preserve">discounts per account.  </w:t>
      </w:r>
    </w:p>
    <w:p w14:paraId="01372254" w14:textId="77777777" w:rsidR="00794FCC" w:rsidRDefault="00794FCC" w:rsidP="00794FCC">
      <w:pPr>
        <w:spacing w:line="264" w:lineRule="auto"/>
        <w:ind w:left="720"/>
        <w:rPr>
          <w:sz w:val="20"/>
        </w:rPr>
      </w:pPr>
    </w:p>
    <w:p w14:paraId="3B2C989A" w14:textId="77777777" w:rsidR="00794FCC" w:rsidRDefault="00794FCC" w:rsidP="00794FCC">
      <w:pPr>
        <w:spacing w:line="264" w:lineRule="auto"/>
        <w:rPr>
          <w:sz w:val="20"/>
        </w:rPr>
      </w:pPr>
    </w:p>
    <w:p w14:paraId="38E72C9B" w14:textId="77777777" w:rsidR="00794FCC" w:rsidRPr="00A37FA2" w:rsidRDefault="00794FCC" w:rsidP="00794FCC">
      <w:pPr>
        <w:pStyle w:val="Heading6"/>
        <w:tabs>
          <w:tab w:val="clear" w:pos="720"/>
          <w:tab w:val="num" w:pos="709"/>
        </w:tabs>
        <w:ind w:left="862" w:hanging="862"/>
      </w:pPr>
      <w:bookmarkStart w:id="669" w:name="_Toc19467055"/>
      <w:bookmarkStart w:id="670" w:name="_Toc25317642"/>
      <w:bookmarkStart w:id="671" w:name="_Toc41394447"/>
      <w:r w:rsidRPr="00893DDA">
        <w:rPr>
          <w:b/>
        </w:rPr>
        <w:t xml:space="preserve">20% Mobile Access Fee Discount (Wireless Broadband &amp; </w:t>
      </w:r>
      <w:r>
        <w:rPr>
          <w:b/>
        </w:rPr>
        <w:t xml:space="preserve">postpaid </w:t>
      </w:r>
      <w:r w:rsidRPr="00893DDA">
        <w:rPr>
          <w:b/>
        </w:rPr>
        <w:t>mobile service</w:t>
      </w:r>
      <w:r>
        <w:rPr>
          <w:b/>
        </w:rPr>
        <w:t>s</w:t>
      </w:r>
      <w:r w:rsidRPr="00893DDA">
        <w:rPr>
          <w:b/>
        </w:rPr>
        <w:t>)</w:t>
      </w:r>
      <w:bookmarkEnd w:id="669"/>
      <w:bookmarkEnd w:id="670"/>
      <w:bookmarkEnd w:id="671"/>
      <w:r>
        <w:t xml:space="preserve"> </w:t>
      </w:r>
    </w:p>
    <w:p w14:paraId="17A70164" w14:textId="77777777" w:rsidR="00794FCC" w:rsidRDefault="00794FCC" w:rsidP="00794FCC">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Wireless Broadband Plan </w:t>
      </w:r>
      <w:r w:rsidRPr="00456634">
        <w:rPr>
          <w:b/>
          <w:sz w:val="20"/>
        </w:rPr>
        <w:t>(Primary Service)</w:t>
      </w:r>
      <w:r>
        <w:rPr>
          <w:sz w:val="20"/>
        </w:rPr>
        <w:t xml:space="preserve"> </w:t>
      </w:r>
      <w:r w:rsidRPr="00893DDA">
        <w:rPr>
          <w:sz w:val="20"/>
        </w:rPr>
        <w:t xml:space="preserve">and also sign up to </w:t>
      </w:r>
      <w:r>
        <w:rPr>
          <w:sz w:val="20"/>
        </w:rPr>
        <w:t>one or more</w:t>
      </w:r>
      <w:r w:rsidRPr="00893DDA">
        <w:rPr>
          <w:sz w:val="20"/>
        </w:rPr>
        <w:t xml:space="preserve"> 24 month or 12 month </w:t>
      </w:r>
      <w:r>
        <w:rPr>
          <w:sz w:val="20"/>
        </w:rPr>
        <w:t xml:space="preserve">postpaid </w:t>
      </w:r>
      <w:r w:rsidRPr="00893DDA">
        <w:rPr>
          <w:sz w:val="20"/>
        </w:rPr>
        <w:t xml:space="preserve">mobile </w:t>
      </w:r>
      <w:r w:rsidRPr="00A37FA2">
        <w:rPr>
          <w:sz w:val="20"/>
        </w:rPr>
        <w:t>plan</w:t>
      </w:r>
      <w:r>
        <w:rPr>
          <w:sz w:val="20"/>
        </w:rPr>
        <w:t>(s) with one of the Plan IDs specified in the table above (Multi</w:t>
      </w:r>
      <w:r w:rsidRPr="00A37FA2">
        <w:rPr>
          <w:b/>
          <w:sz w:val="20"/>
        </w:rPr>
        <w:t xml:space="preserve"> Service</w:t>
      </w:r>
      <w:r>
        <w:rPr>
          <w:sz w:val="20"/>
        </w:rPr>
        <w:t>)</w:t>
      </w:r>
      <w:r w:rsidRPr="00A37FA2">
        <w:rPr>
          <w:sz w:val="20"/>
        </w:rPr>
        <w:t xml:space="preserve"> </w:t>
      </w:r>
      <w:r w:rsidRPr="00893DDA">
        <w:rPr>
          <w:sz w:val="20"/>
        </w:rPr>
        <w:t xml:space="preserve">on the same day in the same channel to receive an access fee discount on the </w:t>
      </w:r>
      <w:r>
        <w:rPr>
          <w:sz w:val="20"/>
        </w:rPr>
        <w:t>Multi Service(s)</w:t>
      </w:r>
      <w:r w:rsidRPr="00893DDA">
        <w:rPr>
          <w:sz w:val="20"/>
        </w:rPr>
        <w:t xml:space="preserve">. </w:t>
      </w:r>
      <w:r>
        <w:rPr>
          <w:sz w:val="20"/>
        </w:rPr>
        <w:t>All</w:t>
      </w:r>
      <w:r w:rsidRPr="00893DDA">
        <w:rPr>
          <w:sz w:val="20"/>
        </w:rPr>
        <w:t xml:space="preserve"> services must be on the same billing account</w:t>
      </w:r>
      <w:r>
        <w:rPr>
          <w:sz w:val="20"/>
        </w:rPr>
        <w:t>.</w:t>
      </w:r>
      <w:r w:rsidRPr="00893DDA">
        <w:rPr>
          <w:sz w:val="20"/>
        </w:rPr>
        <w:t xml:space="preserve"> The 20% access fee discount will apply </w:t>
      </w:r>
      <w:r>
        <w:rPr>
          <w:sz w:val="20"/>
        </w:rPr>
        <w:t xml:space="preserve">for the minimum term of the postpaid mobile plan(s) </w:t>
      </w:r>
      <w:r w:rsidRPr="00893DDA">
        <w:rPr>
          <w:sz w:val="20"/>
        </w:rPr>
        <w:t xml:space="preserve">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 xml:space="preserve">multi service </w:t>
      </w:r>
      <w:r w:rsidRPr="00893DDA">
        <w:rPr>
          <w:sz w:val="20"/>
        </w:rPr>
        <w:t xml:space="preserve">discounts per account.  </w:t>
      </w:r>
    </w:p>
    <w:p w14:paraId="7CED0CF3" w14:textId="77777777" w:rsidR="00794FCC" w:rsidRDefault="00794FCC" w:rsidP="00794FCC">
      <w:pPr>
        <w:spacing w:line="264" w:lineRule="auto"/>
        <w:contextualSpacing/>
        <w:rPr>
          <w:sz w:val="20"/>
        </w:rPr>
      </w:pPr>
    </w:p>
    <w:p w14:paraId="2D16CC40" w14:textId="77777777" w:rsidR="00794FCC" w:rsidRDefault="00794FCC" w:rsidP="00794FCC">
      <w:pPr>
        <w:pStyle w:val="Heading6"/>
        <w:tabs>
          <w:tab w:val="clear" w:pos="720"/>
          <w:tab w:val="num" w:pos="709"/>
        </w:tabs>
        <w:ind w:left="862" w:hanging="862"/>
      </w:pPr>
      <w:bookmarkStart w:id="672" w:name="_Toc19467056"/>
      <w:bookmarkStart w:id="673" w:name="_Toc25317643"/>
      <w:bookmarkStart w:id="674" w:name="_Toc41394448"/>
      <w:r w:rsidRPr="00893DDA">
        <w:rPr>
          <w:b/>
        </w:rPr>
        <w:t>10% Mobile Access Fee Discount (Wireless Broadband</w:t>
      </w:r>
      <w:r>
        <w:rPr>
          <w:b/>
        </w:rPr>
        <w:t xml:space="preserve"> </w:t>
      </w:r>
      <w:r w:rsidRPr="00893DDA">
        <w:rPr>
          <w:b/>
        </w:rPr>
        <w:t xml:space="preserve">&amp; </w:t>
      </w:r>
      <w:r>
        <w:rPr>
          <w:b/>
        </w:rPr>
        <w:t xml:space="preserve">postpaid </w:t>
      </w:r>
      <w:r w:rsidRPr="00893DDA">
        <w:rPr>
          <w:b/>
        </w:rPr>
        <w:t>mobile service</w:t>
      </w:r>
      <w:r>
        <w:rPr>
          <w:b/>
        </w:rPr>
        <w:t>s)</w:t>
      </w:r>
      <w:bookmarkEnd w:id="672"/>
      <w:bookmarkEnd w:id="673"/>
      <w:bookmarkEnd w:id="674"/>
    </w:p>
    <w:p w14:paraId="5EA68465" w14:textId="77777777" w:rsidR="00794FCC" w:rsidRDefault="00794FCC" w:rsidP="00794FCC">
      <w:pPr>
        <w:spacing w:line="264" w:lineRule="auto"/>
        <w:ind w:left="720"/>
        <w:contextualSpacing/>
        <w:rPr>
          <w:sz w:val="20"/>
        </w:rPr>
      </w:pPr>
      <w:r w:rsidRPr="00A37FA2">
        <w:rPr>
          <w:sz w:val="20"/>
        </w:rPr>
        <w:t>Sign up or recontract to any</w:t>
      </w:r>
      <w:r>
        <w:rPr>
          <w:sz w:val="20"/>
        </w:rPr>
        <w:t xml:space="preserve"> </w:t>
      </w:r>
      <w:r w:rsidRPr="00A37FA2">
        <w:rPr>
          <w:sz w:val="20"/>
        </w:rPr>
        <w:t xml:space="preserve">Wireless Broadband Plan </w:t>
      </w:r>
      <w:r w:rsidRPr="00CA4855">
        <w:rPr>
          <w:b/>
          <w:sz w:val="20"/>
        </w:rPr>
        <w:t>(Primary Service)</w:t>
      </w:r>
      <w:r>
        <w:rPr>
          <w:sz w:val="20"/>
        </w:rPr>
        <w:t xml:space="preserve"> </w:t>
      </w:r>
      <w:r w:rsidRPr="00A37FA2">
        <w:rPr>
          <w:sz w:val="20"/>
        </w:rPr>
        <w:t xml:space="preserve">and also sign up to </w:t>
      </w:r>
      <w:r>
        <w:rPr>
          <w:sz w:val="20"/>
        </w:rPr>
        <w:t>one or more</w:t>
      </w:r>
      <w:r w:rsidRPr="00A37FA2">
        <w:rPr>
          <w:sz w:val="20"/>
        </w:rPr>
        <w:t xml:space="preserve"> 24 month or 12 month </w:t>
      </w:r>
      <w:r>
        <w:rPr>
          <w:sz w:val="20"/>
        </w:rPr>
        <w:t xml:space="preserve">postpaid </w:t>
      </w:r>
      <w:r w:rsidRPr="00A37FA2">
        <w:rPr>
          <w:sz w:val="20"/>
        </w:rPr>
        <w:t>mobile plan</w:t>
      </w:r>
      <w:r>
        <w:rPr>
          <w:sz w:val="20"/>
        </w:rPr>
        <w:t xml:space="preserve"> with one of the Plan IDs specified in the table above within 30 days of the Wireless Broadband activation </w:t>
      </w:r>
      <w:r w:rsidRPr="00893DDA">
        <w:rPr>
          <w:sz w:val="20"/>
        </w:rPr>
        <w:t xml:space="preserve">to receive an </w:t>
      </w:r>
      <w:r>
        <w:rPr>
          <w:sz w:val="20"/>
        </w:rPr>
        <w:t>access fee discount on the postpaid mobile plan(s)</w:t>
      </w:r>
      <w:r w:rsidRPr="00A37FA2">
        <w:rPr>
          <w:sz w:val="20"/>
        </w:rPr>
        <w:t>.</w:t>
      </w:r>
      <w:r>
        <w:rPr>
          <w:sz w:val="20"/>
        </w:rPr>
        <w:t xml:space="preserve"> All</w:t>
      </w:r>
      <w:r w:rsidRPr="00893DDA">
        <w:rPr>
          <w:sz w:val="20"/>
        </w:rPr>
        <w:t xml:space="preserve"> services must be on the same billing account</w:t>
      </w:r>
      <w:r>
        <w:rPr>
          <w:sz w:val="20"/>
        </w:rPr>
        <w:t>.</w:t>
      </w:r>
      <w:r w:rsidRPr="00A37FA2">
        <w:rPr>
          <w:sz w:val="20"/>
        </w:rPr>
        <w:t xml:space="preserve"> The </w:t>
      </w:r>
      <w:r>
        <w:rPr>
          <w:sz w:val="20"/>
        </w:rPr>
        <w:t>1</w:t>
      </w:r>
      <w:r w:rsidRPr="00A37FA2">
        <w:rPr>
          <w:sz w:val="20"/>
        </w:rPr>
        <w:t>0% access fee discount will apply</w:t>
      </w:r>
      <w:r>
        <w:rPr>
          <w:sz w:val="20"/>
        </w:rPr>
        <w:t xml:space="preserve"> for the minimum term of the postpaid mobile plan(s)</w:t>
      </w:r>
      <w:r w:rsidRPr="00A37FA2">
        <w:rPr>
          <w:sz w:val="20"/>
        </w:rPr>
        <w:t xml:space="preserve"> and will be removed earlier if you recontract, change, or cancel any service or move any service to a separate billing account. After the minimum term, we have the right to remove the discount without notice. Discount is not available with other mobile discount offers. Maximum of 5 </w:t>
      </w:r>
      <w:r>
        <w:rPr>
          <w:sz w:val="20"/>
        </w:rPr>
        <w:t xml:space="preserve">multi service </w:t>
      </w:r>
      <w:r w:rsidRPr="00A37FA2">
        <w:rPr>
          <w:sz w:val="20"/>
        </w:rPr>
        <w:t xml:space="preserve">discounts per account.  </w:t>
      </w:r>
    </w:p>
    <w:p w14:paraId="35320C08" w14:textId="77777777" w:rsidR="00794FCC" w:rsidRDefault="00794FCC" w:rsidP="00794FCC">
      <w:pPr>
        <w:spacing w:line="264" w:lineRule="auto"/>
        <w:contextualSpacing/>
        <w:rPr>
          <w:sz w:val="20"/>
        </w:rPr>
      </w:pPr>
    </w:p>
    <w:p w14:paraId="5C04539D" w14:textId="77777777" w:rsidR="00794FCC" w:rsidRPr="00893DDA" w:rsidRDefault="00794FCC" w:rsidP="00794FCC">
      <w:pPr>
        <w:pStyle w:val="Heading6"/>
        <w:tabs>
          <w:tab w:val="clear" w:pos="720"/>
          <w:tab w:val="num" w:pos="709"/>
        </w:tabs>
        <w:ind w:left="862" w:hanging="862"/>
        <w:rPr>
          <w:b/>
        </w:rPr>
      </w:pPr>
      <w:bookmarkStart w:id="675" w:name="_Toc19467057"/>
      <w:bookmarkStart w:id="676" w:name="_Toc25317644"/>
      <w:bookmarkStart w:id="677" w:name="_Toc41394449"/>
      <w:r w:rsidRPr="00893DDA">
        <w:rPr>
          <w:b/>
        </w:rPr>
        <w:t xml:space="preserve">20% Mobile Access Fee Discount (Broadband/nbn &amp; </w:t>
      </w:r>
      <w:r>
        <w:rPr>
          <w:b/>
        </w:rPr>
        <w:t xml:space="preserve">postpaid </w:t>
      </w:r>
      <w:r w:rsidRPr="00893DDA">
        <w:rPr>
          <w:b/>
        </w:rPr>
        <w:t>mobile service</w:t>
      </w:r>
      <w:r>
        <w:rPr>
          <w:b/>
        </w:rPr>
        <w:t>s</w:t>
      </w:r>
      <w:r w:rsidRPr="00893DDA">
        <w:rPr>
          <w:b/>
        </w:rPr>
        <w:t>)</w:t>
      </w:r>
      <w:bookmarkEnd w:id="675"/>
      <w:bookmarkEnd w:id="676"/>
      <w:bookmarkEnd w:id="677"/>
      <w:r w:rsidRPr="00893DDA">
        <w:rPr>
          <w:b/>
        </w:rPr>
        <w:t xml:space="preserve"> </w:t>
      </w:r>
    </w:p>
    <w:p w14:paraId="2D089D88" w14:textId="77777777" w:rsidR="00794FCC" w:rsidRPr="00893DDA" w:rsidRDefault="00794FCC" w:rsidP="00794FCC">
      <w:pPr>
        <w:spacing w:line="264" w:lineRule="auto"/>
        <w:ind w:left="720"/>
        <w:contextualSpacing/>
        <w:rPr>
          <w:sz w:val="20"/>
        </w:rPr>
      </w:pPr>
      <w:r w:rsidRPr="00893DDA">
        <w:rPr>
          <w:sz w:val="20"/>
        </w:rPr>
        <w:t>Sign up or recontract to any</w:t>
      </w:r>
      <w:r>
        <w:rPr>
          <w:sz w:val="20"/>
        </w:rPr>
        <w:t xml:space="preserve"> </w:t>
      </w:r>
      <w:r w:rsidRPr="00893DDA">
        <w:rPr>
          <w:sz w:val="20"/>
        </w:rPr>
        <w:t xml:space="preserve">Broadband or </w:t>
      </w:r>
      <w:r>
        <w:rPr>
          <w:sz w:val="20"/>
        </w:rPr>
        <w:t>nbn</w:t>
      </w:r>
      <w:r w:rsidRPr="00893DDA">
        <w:rPr>
          <w:sz w:val="20"/>
        </w:rPr>
        <w:t xml:space="preserve"> plan </w:t>
      </w:r>
      <w:r w:rsidRPr="00CA4855">
        <w:rPr>
          <w:b/>
          <w:sz w:val="20"/>
        </w:rPr>
        <w:t>(Primary Service)</w:t>
      </w:r>
      <w:r>
        <w:rPr>
          <w:sz w:val="20"/>
        </w:rPr>
        <w:t xml:space="preserve"> </w:t>
      </w:r>
      <w:r w:rsidRPr="00893DDA">
        <w:rPr>
          <w:sz w:val="20"/>
        </w:rPr>
        <w:t>and also sign up to</w:t>
      </w:r>
      <w:r>
        <w:rPr>
          <w:sz w:val="20"/>
        </w:rPr>
        <w:t xml:space="preserve"> one or more</w:t>
      </w:r>
      <w:r w:rsidRPr="00A37FA2">
        <w:rPr>
          <w:sz w:val="20"/>
        </w:rPr>
        <w:t xml:space="preserve"> 24 month or 12 month </w:t>
      </w:r>
      <w:r>
        <w:rPr>
          <w:sz w:val="20"/>
        </w:rPr>
        <w:t xml:space="preserve">postpaid </w:t>
      </w:r>
      <w:r w:rsidRPr="00A37FA2">
        <w:rPr>
          <w:sz w:val="20"/>
        </w:rPr>
        <w:t>mobile plan</w:t>
      </w:r>
      <w:r>
        <w:rPr>
          <w:sz w:val="20"/>
        </w:rPr>
        <w:t xml:space="preserve">(s) with one of the Plan IDs specified in the table above </w:t>
      </w:r>
      <w:r w:rsidRPr="00A37FA2">
        <w:rPr>
          <w:sz w:val="20"/>
        </w:rPr>
        <w:t xml:space="preserve"> </w:t>
      </w:r>
      <w:r w:rsidRPr="00893DDA">
        <w:rPr>
          <w:sz w:val="20"/>
        </w:rPr>
        <w:t xml:space="preserve">on the same day in the same channel to receive an access fee discount on the </w:t>
      </w:r>
      <w:r>
        <w:rPr>
          <w:sz w:val="20"/>
        </w:rPr>
        <w:t>postpaid mobile plan(s)</w:t>
      </w:r>
      <w:r w:rsidRPr="00893DDA">
        <w:rPr>
          <w:sz w:val="20"/>
        </w:rPr>
        <w:t xml:space="preserve">.  To receive the discount </w:t>
      </w:r>
      <w:r>
        <w:rPr>
          <w:sz w:val="20"/>
        </w:rPr>
        <w:t>on the postpaid mobile plan(s)</w:t>
      </w:r>
      <w:r w:rsidRPr="00893DDA">
        <w:rPr>
          <w:sz w:val="20"/>
        </w:rPr>
        <w:t xml:space="preserve">, </w:t>
      </w:r>
      <w:r>
        <w:rPr>
          <w:sz w:val="20"/>
        </w:rPr>
        <w:t>they</w:t>
      </w:r>
      <w:r w:rsidRPr="00893DDA">
        <w:rPr>
          <w:sz w:val="20"/>
        </w:rPr>
        <w:t xml:space="preserve"> must be added to the same billing account or be in the same name and have the same billing address as the</w:t>
      </w:r>
      <w:r>
        <w:rPr>
          <w:sz w:val="20"/>
        </w:rPr>
        <w:t xml:space="preserve"> Primary Service</w:t>
      </w:r>
      <w:r w:rsidRPr="00893DDA">
        <w:rPr>
          <w:sz w:val="20"/>
        </w:rPr>
        <w:t xml:space="preserve">. The 20% access fee discount will apply for the minimum term of the </w:t>
      </w:r>
      <w:r>
        <w:rPr>
          <w:sz w:val="20"/>
        </w:rPr>
        <w:t>postpaid mobile plan(s)</w:t>
      </w:r>
      <w:r w:rsidRPr="00893DDA">
        <w:rPr>
          <w:sz w:val="20"/>
        </w:rPr>
        <w:t xml:space="preserve"> and will be removed earlier if you recontract, change, or cancel any service or if any service is no longer on the same billing account (if applicable) or in the same name and billing address. After the minimum term, we have the right to remove the discount without notice. Discount is not available with other mobile discount offers. Maximum of 5 multi service discounts per account</w:t>
      </w:r>
      <w:r>
        <w:rPr>
          <w:sz w:val="20"/>
        </w:rPr>
        <w:t xml:space="preserve"> or Primary Service.</w:t>
      </w:r>
      <w:r w:rsidRPr="00893DDA">
        <w:rPr>
          <w:sz w:val="20"/>
        </w:rPr>
        <w:t xml:space="preserve">  </w:t>
      </w:r>
    </w:p>
    <w:p w14:paraId="3E9028AC" w14:textId="77777777" w:rsidR="00794FCC" w:rsidRPr="00893DDA" w:rsidRDefault="00794FCC" w:rsidP="00794FCC">
      <w:pPr>
        <w:spacing w:line="264" w:lineRule="auto"/>
        <w:contextualSpacing/>
        <w:rPr>
          <w:sz w:val="20"/>
        </w:rPr>
      </w:pPr>
    </w:p>
    <w:p w14:paraId="3B752627" w14:textId="77777777" w:rsidR="00794FCC" w:rsidRPr="00893DDA" w:rsidRDefault="00794FCC" w:rsidP="00794FCC">
      <w:pPr>
        <w:pStyle w:val="Heading6"/>
        <w:tabs>
          <w:tab w:val="clear" w:pos="720"/>
          <w:tab w:val="num" w:pos="709"/>
        </w:tabs>
        <w:ind w:left="862" w:hanging="862"/>
        <w:rPr>
          <w:bCs w:val="0"/>
          <w:szCs w:val="24"/>
        </w:rPr>
      </w:pPr>
      <w:bookmarkStart w:id="678" w:name="_Toc19467058"/>
      <w:bookmarkStart w:id="679" w:name="_Toc25317645"/>
      <w:bookmarkStart w:id="680" w:name="_Toc41394450"/>
      <w:r w:rsidRPr="00893DDA">
        <w:rPr>
          <w:b/>
          <w:bCs w:val="0"/>
          <w:szCs w:val="24"/>
        </w:rPr>
        <w:t>10% Mobile Access Fee Discount (</w:t>
      </w:r>
      <w:r w:rsidRPr="00893DDA">
        <w:rPr>
          <w:b/>
        </w:rPr>
        <w:t xml:space="preserve">Broadband/nbn &amp; </w:t>
      </w:r>
      <w:r>
        <w:rPr>
          <w:b/>
        </w:rPr>
        <w:t>postpaid</w:t>
      </w:r>
      <w:r w:rsidRPr="00893DDA">
        <w:rPr>
          <w:b/>
        </w:rPr>
        <w:t xml:space="preserve"> m</w:t>
      </w:r>
      <w:r w:rsidRPr="00893DDA">
        <w:rPr>
          <w:b/>
          <w:bCs w:val="0"/>
          <w:szCs w:val="24"/>
        </w:rPr>
        <w:t xml:space="preserve">obile </w:t>
      </w:r>
      <w:r w:rsidRPr="00893DDA">
        <w:rPr>
          <w:b/>
        </w:rPr>
        <w:t>s</w:t>
      </w:r>
      <w:r w:rsidRPr="00893DDA">
        <w:rPr>
          <w:b/>
          <w:bCs w:val="0"/>
          <w:szCs w:val="24"/>
        </w:rPr>
        <w:t>ervice</w:t>
      </w:r>
      <w:r>
        <w:rPr>
          <w:b/>
          <w:bCs w:val="0"/>
          <w:szCs w:val="24"/>
        </w:rPr>
        <w:t>s</w:t>
      </w:r>
      <w:r w:rsidRPr="00893DDA">
        <w:rPr>
          <w:b/>
          <w:bCs w:val="0"/>
          <w:szCs w:val="24"/>
        </w:rPr>
        <w:t>)</w:t>
      </w:r>
      <w:bookmarkEnd w:id="678"/>
      <w:bookmarkEnd w:id="679"/>
      <w:bookmarkEnd w:id="680"/>
      <w:r w:rsidRPr="00893DDA">
        <w:rPr>
          <w:bCs w:val="0"/>
          <w:szCs w:val="24"/>
        </w:rPr>
        <w:t xml:space="preserve"> </w:t>
      </w:r>
    </w:p>
    <w:p w14:paraId="18456D94" w14:textId="77777777" w:rsidR="00794FCC" w:rsidRDefault="00794FCC" w:rsidP="009529A4">
      <w:pPr>
        <w:ind w:left="720"/>
        <w:rPr>
          <w:sz w:val="20"/>
          <w:szCs w:val="20"/>
        </w:rPr>
      </w:pPr>
      <w:bookmarkStart w:id="681" w:name="_Toc25317646"/>
      <w:r w:rsidRPr="00DB3736">
        <w:rPr>
          <w:sz w:val="20"/>
          <w:szCs w:val="20"/>
        </w:rPr>
        <w:t xml:space="preserve">Sign up or recontract to any Broadband or nbn plan </w:t>
      </w:r>
      <w:r w:rsidRPr="00DB3736">
        <w:rPr>
          <w:b/>
          <w:sz w:val="20"/>
          <w:szCs w:val="20"/>
        </w:rPr>
        <w:t>(Primary Service)</w:t>
      </w:r>
      <w:r w:rsidRPr="00DB3736">
        <w:rPr>
          <w:sz w:val="20"/>
          <w:szCs w:val="20"/>
        </w:rPr>
        <w:t xml:space="preserve"> and also sign up to one or more 24 month or 12 month postpaid mobile plan(s) with one of the Plan IDs specified in the table above within 30 days of activation of the Primary Service to receive an access fee discount on the postpaid mobile plan(s). To receive the discount all services must either be on the same billing account or be in the same name and have the same billing address. The 10% access fee discount will apply for the minimum term of the postpaid mobile plan(s) and will be removed earlier if you recontract, change, or cancel any service or if any services are no longer on the same billing account (if applicable) or in the same name and billing address.  After the minimum term, we have the right to remove the discount without notice. Discount is not available with other mobile discounts offers. Maximum of 5 multi service discounts per account or Primary Service.</w:t>
      </w:r>
      <w:bookmarkEnd w:id="681"/>
    </w:p>
    <w:p w14:paraId="3A897E37" w14:textId="77777777" w:rsidR="00D94295" w:rsidRPr="00DB3736" w:rsidRDefault="00D94295" w:rsidP="00DB3736">
      <w:pPr>
        <w:ind w:left="720"/>
        <w:rPr>
          <w:rFonts w:cs="Arial"/>
          <w:sz w:val="20"/>
          <w:szCs w:val="16"/>
        </w:rPr>
      </w:pPr>
    </w:p>
    <w:p w14:paraId="47BBC757" w14:textId="77777777" w:rsidR="00794FCC" w:rsidRPr="0060532A" w:rsidRDefault="00794FCC" w:rsidP="00794FCC">
      <w:pPr>
        <w:pStyle w:val="Heading4"/>
        <w:rPr>
          <w:rFonts w:cs="Arial"/>
          <w:szCs w:val="32"/>
        </w:rPr>
      </w:pPr>
      <w:bookmarkStart w:id="682" w:name="_Toc25317647"/>
      <w:bookmarkStart w:id="683" w:name="_Toc41394451"/>
      <w:r>
        <w:rPr>
          <w:rFonts w:cs="Arial"/>
          <w:szCs w:val="32"/>
        </w:rPr>
        <w:t>$0 New Phone Trade Up</w:t>
      </w:r>
      <w:bookmarkEnd w:id="653"/>
      <w:bookmarkEnd w:id="654"/>
      <w:bookmarkEnd w:id="683"/>
      <w:r>
        <w:rPr>
          <w:rFonts w:cs="Arial"/>
          <w:szCs w:val="32"/>
        </w:rPr>
        <w:t xml:space="preserve"> </w:t>
      </w:r>
      <w:bookmarkEnd w:id="682"/>
    </w:p>
    <w:p w14:paraId="09DB39C3" w14:textId="77777777" w:rsidR="00794FCC" w:rsidRPr="008E29E5" w:rsidRDefault="00794FCC" w:rsidP="00794FCC">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047" w:type="pct"/>
        <w:tblCellMar>
          <w:left w:w="0" w:type="dxa"/>
          <w:right w:w="0" w:type="dxa"/>
        </w:tblCellMar>
        <w:tblLook w:val="04A0" w:firstRow="1" w:lastRow="0" w:firstColumn="1" w:lastColumn="0" w:noHBand="0" w:noVBand="1"/>
      </w:tblPr>
      <w:tblGrid>
        <w:gridCol w:w="3178"/>
        <w:gridCol w:w="1915"/>
        <w:gridCol w:w="3998"/>
      </w:tblGrid>
      <w:tr w:rsidR="00794FCC" w14:paraId="7C14207C" w14:textId="77777777" w:rsidTr="00794FCC">
        <w:trPr>
          <w:trHeight w:val="482"/>
        </w:trPr>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3A98F" w14:textId="77777777" w:rsidR="00794FCC" w:rsidRDefault="00794FCC" w:rsidP="00794FCC">
            <w:pPr>
              <w:pStyle w:val="BodyText"/>
              <w:spacing w:before="100" w:after="100" w:line="252" w:lineRule="auto"/>
              <w:jc w:val="center"/>
              <w:rPr>
                <w:b/>
                <w:bCs/>
                <w:szCs w:val="20"/>
              </w:rPr>
            </w:pPr>
            <w:r>
              <w:rPr>
                <w:b/>
                <w:bCs/>
                <w:szCs w:val="20"/>
              </w:rPr>
              <w:t>Plan</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CA3DF" w14:textId="77777777" w:rsidR="00794FCC" w:rsidRDefault="00794FCC" w:rsidP="00794FCC">
            <w:pPr>
              <w:pStyle w:val="BodyText"/>
              <w:spacing w:before="100" w:after="100" w:line="252" w:lineRule="auto"/>
              <w:jc w:val="center"/>
              <w:rPr>
                <w:b/>
                <w:bCs/>
                <w:szCs w:val="20"/>
              </w:rPr>
            </w:pPr>
            <w:r>
              <w:rPr>
                <w:b/>
                <w:bCs/>
                <w:szCs w:val="20"/>
              </w:rPr>
              <w:t>Plan ID</w:t>
            </w:r>
          </w:p>
        </w:tc>
        <w:tc>
          <w:tcPr>
            <w:tcW w:w="2199" w:type="pct"/>
            <w:tcBorders>
              <w:top w:val="single" w:sz="8" w:space="0" w:color="auto"/>
              <w:left w:val="nil"/>
              <w:bottom w:val="single" w:sz="8" w:space="0" w:color="auto"/>
              <w:right w:val="single" w:sz="8" w:space="0" w:color="auto"/>
            </w:tcBorders>
            <w:hideMark/>
          </w:tcPr>
          <w:p w14:paraId="55B78272" w14:textId="77777777" w:rsidR="00794FCC" w:rsidRDefault="00794FCC" w:rsidP="00794FCC">
            <w:pPr>
              <w:pStyle w:val="BodyText"/>
              <w:spacing w:before="100" w:after="100" w:line="252" w:lineRule="auto"/>
              <w:jc w:val="center"/>
              <w:rPr>
                <w:b/>
                <w:bCs/>
                <w:szCs w:val="20"/>
              </w:rPr>
            </w:pPr>
            <w:r>
              <w:rPr>
                <w:b/>
                <w:bCs/>
                <w:szCs w:val="20"/>
              </w:rPr>
              <w:t>Dates</w:t>
            </w:r>
          </w:p>
        </w:tc>
      </w:tr>
      <w:tr w:rsidR="00794FCC" w14:paraId="50C71F7B" w14:textId="77777777" w:rsidTr="00794FCC">
        <w:trPr>
          <w:trHeight w:val="482"/>
        </w:trPr>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2F236B" w14:textId="77777777" w:rsidR="00794FCC" w:rsidRDefault="00794FCC" w:rsidP="00794FCC">
            <w:pPr>
              <w:pStyle w:val="BodyText"/>
              <w:spacing w:before="100" w:after="100" w:line="252" w:lineRule="auto"/>
              <w:rPr>
                <w:b/>
                <w:bCs/>
                <w:szCs w:val="20"/>
              </w:rPr>
            </w:pPr>
            <w:r>
              <w:t>$45 My Plan Plus – 24 months</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E88C7" w14:textId="77777777" w:rsidR="00794FCC" w:rsidRDefault="00794FCC" w:rsidP="00794FCC">
            <w:pPr>
              <w:pStyle w:val="BodyText"/>
              <w:spacing w:before="100" w:after="100" w:line="252" w:lineRule="auto"/>
              <w:jc w:val="center"/>
              <w:rPr>
                <w:b/>
                <w:bCs/>
                <w:szCs w:val="20"/>
              </w:rPr>
            </w:pPr>
            <w:r w:rsidRPr="00C8318E">
              <w:rPr>
                <w:rFonts w:cs="Arial"/>
                <w:szCs w:val="20"/>
              </w:rPr>
              <w:t>16105965</w:t>
            </w:r>
          </w:p>
        </w:tc>
        <w:tc>
          <w:tcPr>
            <w:tcW w:w="2199" w:type="pct"/>
            <w:tcBorders>
              <w:top w:val="single" w:sz="8" w:space="0" w:color="auto"/>
              <w:left w:val="nil"/>
              <w:bottom w:val="single" w:sz="8" w:space="0" w:color="auto"/>
              <w:right w:val="single" w:sz="8" w:space="0" w:color="auto"/>
            </w:tcBorders>
            <w:vAlign w:val="center"/>
          </w:tcPr>
          <w:p w14:paraId="0D820A05" w14:textId="77777777" w:rsidR="00794FCC" w:rsidRDefault="00794FCC" w:rsidP="00794FCC">
            <w:pPr>
              <w:pStyle w:val="BodyText"/>
              <w:spacing w:before="100" w:after="100" w:line="252" w:lineRule="auto"/>
              <w:jc w:val="center"/>
              <w:rPr>
                <w:b/>
                <w:bCs/>
                <w:szCs w:val="20"/>
              </w:rPr>
            </w:pPr>
            <w:r>
              <w:t xml:space="preserve">13 September 2019 – </w:t>
            </w:r>
            <w:r w:rsidR="001919C6">
              <w:t>25 October</w:t>
            </w:r>
            <w:r>
              <w:t xml:space="preserve"> 2019</w:t>
            </w:r>
          </w:p>
        </w:tc>
      </w:tr>
      <w:tr w:rsidR="001919C6" w14:paraId="08C05F1E" w14:textId="77777777" w:rsidTr="001919C6">
        <w:trPr>
          <w:trHeight w:val="482"/>
        </w:trPr>
        <w:tc>
          <w:tcPr>
            <w:tcW w:w="17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0F9E55" w14:textId="77777777" w:rsidR="001919C6" w:rsidRDefault="001919C6" w:rsidP="001919C6">
            <w:pPr>
              <w:pStyle w:val="BodyText"/>
              <w:spacing w:before="100" w:after="100" w:line="252" w:lineRule="auto"/>
              <w:rPr>
                <w:b/>
                <w:bCs/>
                <w:szCs w:val="20"/>
              </w:rPr>
            </w:pPr>
            <w:r>
              <w:t>$65 My Plan Plus – 24 months</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39E4E4" w14:textId="77777777" w:rsidR="001919C6" w:rsidRDefault="001919C6" w:rsidP="001919C6">
            <w:pPr>
              <w:pStyle w:val="BodyText"/>
              <w:spacing w:before="100" w:after="100" w:line="252" w:lineRule="auto"/>
              <w:jc w:val="center"/>
              <w:rPr>
                <w:b/>
                <w:bCs/>
                <w:szCs w:val="20"/>
              </w:rPr>
            </w:pPr>
            <w:r>
              <w:rPr>
                <w:color w:val="000000"/>
                <w:lang w:eastAsia="en-AU"/>
              </w:rPr>
              <w:t>34238884</w:t>
            </w:r>
          </w:p>
        </w:tc>
        <w:tc>
          <w:tcPr>
            <w:tcW w:w="2199" w:type="pct"/>
            <w:tcBorders>
              <w:top w:val="single" w:sz="8" w:space="0" w:color="auto"/>
              <w:left w:val="nil"/>
              <w:bottom w:val="single" w:sz="8" w:space="0" w:color="auto"/>
              <w:right w:val="single" w:sz="8" w:space="0" w:color="auto"/>
            </w:tcBorders>
          </w:tcPr>
          <w:p w14:paraId="440ED9A5" w14:textId="77777777" w:rsidR="001919C6" w:rsidRDefault="001919C6" w:rsidP="001919C6">
            <w:pPr>
              <w:pStyle w:val="BodyText"/>
              <w:spacing w:before="100" w:after="100" w:line="252" w:lineRule="auto"/>
              <w:jc w:val="center"/>
              <w:rPr>
                <w:b/>
                <w:bCs/>
                <w:szCs w:val="20"/>
              </w:rPr>
            </w:pPr>
            <w:r w:rsidRPr="009F2EA7">
              <w:t>13 September 2019 – 25 October 2019</w:t>
            </w:r>
          </w:p>
        </w:tc>
      </w:tr>
      <w:tr w:rsidR="001919C6" w14:paraId="1585CB62" w14:textId="77777777" w:rsidTr="001919C6">
        <w:trPr>
          <w:trHeight w:val="482"/>
        </w:trPr>
        <w:tc>
          <w:tcPr>
            <w:tcW w:w="174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70DC303" w14:textId="77777777" w:rsidR="001919C6" w:rsidRPr="00226F7B" w:rsidRDefault="001919C6" w:rsidP="001919C6">
            <w:pPr>
              <w:pStyle w:val="BodyText"/>
              <w:spacing w:before="100" w:after="100" w:line="252" w:lineRule="auto"/>
              <w:rPr>
                <w:szCs w:val="20"/>
              </w:rPr>
            </w:pPr>
            <w:r>
              <w:t>$85 My Plan Plus – 24 months</w:t>
            </w:r>
          </w:p>
        </w:tc>
        <w:tc>
          <w:tcPr>
            <w:tcW w:w="10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5FF1E02" w14:textId="77777777" w:rsidR="001919C6" w:rsidRPr="00020C99" w:rsidRDefault="001919C6" w:rsidP="001919C6">
            <w:pPr>
              <w:jc w:val="center"/>
              <w:rPr>
                <w:sz w:val="20"/>
                <w:lang w:val="en-AU"/>
              </w:rPr>
            </w:pPr>
            <w:r w:rsidRPr="00483E41">
              <w:rPr>
                <w:sz w:val="20"/>
                <w:szCs w:val="20"/>
              </w:rPr>
              <w:t>34238894</w:t>
            </w:r>
          </w:p>
        </w:tc>
        <w:tc>
          <w:tcPr>
            <w:tcW w:w="2199" w:type="pct"/>
            <w:tcBorders>
              <w:top w:val="single" w:sz="8" w:space="0" w:color="auto"/>
              <w:left w:val="nil"/>
              <w:bottom w:val="single" w:sz="4" w:space="0" w:color="auto"/>
              <w:right w:val="single" w:sz="8" w:space="0" w:color="auto"/>
            </w:tcBorders>
            <w:hideMark/>
          </w:tcPr>
          <w:p w14:paraId="672F1D59" w14:textId="77777777" w:rsidR="001919C6" w:rsidRPr="00226F7B" w:rsidRDefault="001919C6" w:rsidP="001919C6">
            <w:pPr>
              <w:pStyle w:val="BodyText"/>
              <w:spacing w:before="100" w:after="100" w:line="252" w:lineRule="auto"/>
              <w:jc w:val="center"/>
              <w:rPr>
                <w:szCs w:val="20"/>
              </w:rPr>
            </w:pPr>
            <w:r w:rsidRPr="009F2EA7">
              <w:t>13 September 2019 – 25 October 2019</w:t>
            </w:r>
          </w:p>
        </w:tc>
      </w:tr>
      <w:tr w:rsidR="001919C6" w14:paraId="262D9E4A" w14:textId="77777777" w:rsidTr="001919C6">
        <w:trPr>
          <w:trHeight w:val="482"/>
        </w:trPr>
        <w:tc>
          <w:tcPr>
            <w:tcW w:w="17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D81F3B" w14:textId="77777777" w:rsidR="001919C6" w:rsidRDefault="001919C6" w:rsidP="001919C6">
            <w:pPr>
              <w:pStyle w:val="BodyText"/>
              <w:spacing w:before="100" w:after="100" w:line="252" w:lineRule="auto"/>
            </w:pPr>
            <w:r>
              <w:t>$105 My Plan Plus – 24 months</w:t>
            </w:r>
          </w:p>
        </w:tc>
        <w:tc>
          <w:tcPr>
            <w:tcW w:w="10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32EFDB" w14:textId="77777777" w:rsidR="001919C6" w:rsidRPr="00483E41" w:rsidRDefault="001919C6" w:rsidP="001919C6">
            <w:pPr>
              <w:jc w:val="center"/>
              <w:rPr>
                <w:sz w:val="20"/>
                <w:szCs w:val="20"/>
              </w:rPr>
            </w:pPr>
            <w:r w:rsidRPr="00835F26">
              <w:rPr>
                <w:sz w:val="20"/>
                <w:szCs w:val="20"/>
              </w:rPr>
              <w:t>16106065</w:t>
            </w:r>
          </w:p>
        </w:tc>
        <w:tc>
          <w:tcPr>
            <w:tcW w:w="2199" w:type="pct"/>
            <w:tcBorders>
              <w:top w:val="single" w:sz="4" w:space="0" w:color="auto"/>
              <w:left w:val="nil"/>
              <w:bottom w:val="single" w:sz="8" w:space="0" w:color="auto"/>
              <w:right w:val="single" w:sz="8" w:space="0" w:color="auto"/>
            </w:tcBorders>
          </w:tcPr>
          <w:p w14:paraId="0B285ABC" w14:textId="77777777" w:rsidR="001919C6" w:rsidRDefault="001919C6" w:rsidP="001919C6">
            <w:pPr>
              <w:pStyle w:val="BodyText"/>
              <w:spacing w:before="100" w:after="100" w:line="252" w:lineRule="auto"/>
              <w:jc w:val="center"/>
            </w:pPr>
            <w:r w:rsidRPr="009F2EA7">
              <w:t>13 September 2019 – 25 October 2019</w:t>
            </w:r>
          </w:p>
        </w:tc>
      </w:tr>
      <w:tr w:rsidR="001919C6" w14:paraId="1FDB79F9" w14:textId="77777777" w:rsidTr="001919C6">
        <w:trPr>
          <w:trHeight w:val="482"/>
        </w:trPr>
        <w:tc>
          <w:tcPr>
            <w:tcW w:w="174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F1E3501" w14:textId="77777777" w:rsidR="001919C6" w:rsidRDefault="001919C6" w:rsidP="001919C6">
            <w:pPr>
              <w:pStyle w:val="BodyText"/>
              <w:spacing w:before="100" w:after="100" w:line="252" w:lineRule="auto"/>
            </w:pPr>
            <w:r>
              <w:t>$125 My Plan Plus – 24 months</w:t>
            </w:r>
          </w:p>
        </w:tc>
        <w:tc>
          <w:tcPr>
            <w:tcW w:w="10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4E44314" w14:textId="77777777" w:rsidR="001919C6" w:rsidRPr="00483E41" w:rsidRDefault="001919C6" w:rsidP="001919C6">
            <w:pPr>
              <w:jc w:val="center"/>
              <w:rPr>
                <w:sz w:val="20"/>
                <w:szCs w:val="20"/>
              </w:rPr>
            </w:pPr>
            <w:r w:rsidRPr="00C8318E">
              <w:rPr>
                <w:rFonts w:cs="Arial"/>
                <w:sz w:val="20"/>
                <w:szCs w:val="20"/>
              </w:rPr>
              <w:t>16106055</w:t>
            </w:r>
          </w:p>
        </w:tc>
        <w:tc>
          <w:tcPr>
            <w:tcW w:w="2199" w:type="pct"/>
            <w:tcBorders>
              <w:top w:val="single" w:sz="8" w:space="0" w:color="auto"/>
              <w:left w:val="nil"/>
              <w:bottom w:val="single" w:sz="4" w:space="0" w:color="auto"/>
              <w:right w:val="single" w:sz="8" w:space="0" w:color="auto"/>
            </w:tcBorders>
          </w:tcPr>
          <w:p w14:paraId="43EE1654" w14:textId="77777777" w:rsidR="001919C6" w:rsidRDefault="001919C6" w:rsidP="001919C6">
            <w:pPr>
              <w:pStyle w:val="BodyText"/>
              <w:spacing w:before="100" w:after="100" w:line="252" w:lineRule="auto"/>
              <w:jc w:val="center"/>
            </w:pPr>
            <w:r w:rsidRPr="009F2EA7">
              <w:t>13 September 2019 – 25 October 2019</w:t>
            </w:r>
          </w:p>
        </w:tc>
      </w:tr>
      <w:tr w:rsidR="001919C6" w14:paraId="70226A2F" w14:textId="77777777" w:rsidTr="001919C6">
        <w:trPr>
          <w:trHeight w:val="482"/>
        </w:trPr>
        <w:tc>
          <w:tcPr>
            <w:tcW w:w="174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1E2F6AF" w14:textId="77777777" w:rsidR="001919C6" w:rsidRDefault="001919C6" w:rsidP="001919C6">
            <w:pPr>
              <w:pStyle w:val="BodyText"/>
              <w:spacing w:before="100" w:after="100" w:line="252" w:lineRule="auto"/>
            </w:pPr>
            <w:r>
              <w:t>$89 My Promo Plus – 24 months</w:t>
            </w:r>
          </w:p>
        </w:tc>
        <w:tc>
          <w:tcPr>
            <w:tcW w:w="105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B1E7E60" w14:textId="77777777" w:rsidR="001919C6" w:rsidRPr="00C8318E" w:rsidRDefault="001919C6" w:rsidP="001919C6">
            <w:pPr>
              <w:jc w:val="center"/>
              <w:rPr>
                <w:rFonts w:cs="Arial"/>
                <w:sz w:val="20"/>
                <w:szCs w:val="20"/>
              </w:rPr>
            </w:pPr>
            <w:r w:rsidRPr="009C08CB">
              <w:rPr>
                <w:rFonts w:cs="Arial"/>
                <w:sz w:val="20"/>
                <w:szCs w:val="20"/>
              </w:rPr>
              <w:t>34330284</w:t>
            </w:r>
          </w:p>
        </w:tc>
        <w:tc>
          <w:tcPr>
            <w:tcW w:w="2199" w:type="pct"/>
            <w:tcBorders>
              <w:top w:val="single" w:sz="8" w:space="0" w:color="auto"/>
              <w:left w:val="nil"/>
              <w:bottom w:val="single" w:sz="4" w:space="0" w:color="auto"/>
              <w:right w:val="single" w:sz="8" w:space="0" w:color="auto"/>
            </w:tcBorders>
          </w:tcPr>
          <w:p w14:paraId="1BE30ACF" w14:textId="77777777" w:rsidR="001919C6" w:rsidRDefault="001919C6" w:rsidP="001919C6">
            <w:pPr>
              <w:pStyle w:val="BodyText"/>
              <w:spacing w:before="100" w:after="100" w:line="252" w:lineRule="auto"/>
              <w:jc w:val="center"/>
            </w:pPr>
            <w:r w:rsidRPr="009F2EA7">
              <w:t>13 September 2019 – 25 October 2019</w:t>
            </w:r>
          </w:p>
        </w:tc>
      </w:tr>
      <w:tr w:rsidR="001919C6" w14:paraId="2D536028" w14:textId="77777777" w:rsidTr="001919C6">
        <w:trPr>
          <w:trHeight w:val="482"/>
        </w:trPr>
        <w:tc>
          <w:tcPr>
            <w:tcW w:w="17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5075BF" w14:textId="77777777" w:rsidR="001919C6" w:rsidRDefault="001919C6" w:rsidP="001919C6">
            <w:pPr>
              <w:pStyle w:val="BodyText"/>
              <w:spacing w:before="100" w:after="100" w:line="252" w:lineRule="auto"/>
            </w:pPr>
            <w:r>
              <w:t>$99 My Promo Plus – 24 months</w:t>
            </w:r>
          </w:p>
        </w:tc>
        <w:tc>
          <w:tcPr>
            <w:tcW w:w="105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C21725" w14:textId="77777777" w:rsidR="001919C6" w:rsidRPr="00C8318E" w:rsidRDefault="001919C6" w:rsidP="001919C6">
            <w:pPr>
              <w:jc w:val="center"/>
              <w:rPr>
                <w:rFonts w:cs="Arial"/>
                <w:sz w:val="20"/>
                <w:szCs w:val="20"/>
              </w:rPr>
            </w:pPr>
            <w:r w:rsidRPr="00996379">
              <w:rPr>
                <w:rFonts w:cs="Arial"/>
                <w:sz w:val="20"/>
                <w:szCs w:val="20"/>
              </w:rPr>
              <w:t>34305544</w:t>
            </w:r>
          </w:p>
        </w:tc>
        <w:tc>
          <w:tcPr>
            <w:tcW w:w="2199" w:type="pct"/>
            <w:tcBorders>
              <w:top w:val="single" w:sz="4" w:space="0" w:color="auto"/>
              <w:left w:val="nil"/>
              <w:bottom w:val="single" w:sz="4" w:space="0" w:color="auto"/>
              <w:right w:val="single" w:sz="8" w:space="0" w:color="auto"/>
            </w:tcBorders>
          </w:tcPr>
          <w:p w14:paraId="60FEE2E5" w14:textId="77777777" w:rsidR="001919C6" w:rsidRDefault="001919C6" w:rsidP="001919C6">
            <w:pPr>
              <w:pStyle w:val="BodyText"/>
              <w:spacing w:before="100" w:after="100" w:line="252" w:lineRule="auto"/>
              <w:jc w:val="center"/>
            </w:pPr>
            <w:r w:rsidRPr="009F2EA7">
              <w:t>13 September 2019 – 25 October 2019</w:t>
            </w:r>
          </w:p>
        </w:tc>
      </w:tr>
      <w:tr w:rsidR="001919C6" w14:paraId="66894DC0" w14:textId="77777777" w:rsidTr="001919C6">
        <w:trPr>
          <w:trHeight w:val="482"/>
        </w:trPr>
        <w:tc>
          <w:tcPr>
            <w:tcW w:w="17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9CA6C2" w14:textId="77777777" w:rsidR="001919C6" w:rsidRDefault="001919C6" w:rsidP="001919C6">
            <w:pPr>
              <w:pStyle w:val="BodyText"/>
              <w:spacing w:before="100" w:after="100" w:line="252" w:lineRule="auto"/>
            </w:pPr>
            <w:r>
              <w:t>$45 My Plan Plus – 36 months</w:t>
            </w:r>
          </w:p>
        </w:tc>
        <w:tc>
          <w:tcPr>
            <w:tcW w:w="10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B66492" w14:textId="77777777" w:rsidR="001919C6" w:rsidRPr="004F3D72" w:rsidRDefault="001919C6" w:rsidP="001919C6">
            <w:pPr>
              <w:jc w:val="center"/>
              <w:rPr>
                <w:rFonts w:cs="Arial"/>
                <w:sz w:val="20"/>
                <w:szCs w:val="16"/>
              </w:rPr>
            </w:pPr>
            <w:r w:rsidRPr="00996379">
              <w:rPr>
                <w:rFonts w:cs="Arial"/>
                <w:sz w:val="20"/>
                <w:szCs w:val="16"/>
              </w:rPr>
              <w:t>34305494</w:t>
            </w:r>
          </w:p>
        </w:tc>
        <w:tc>
          <w:tcPr>
            <w:tcW w:w="2199" w:type="pct"/>
            <w:tcBorders>
              <w:top w:val="single" w:sz="4" w:space="0" w:color="auto"/>
              <w:left w:val="nil"/>
              <w:bottom w:val="single" w:sz="8" w:space="0" w:color="auto"/>
              <w:right w:val="single" w:sz="8" w:space="0" w:color="auto"/>
            </w:tcBorders>
          </w:tcPr>
          <w:p w14:paraId="363D3E3C" w14:textId="77777777" w:rsidR="001919C6" w:rsidRDefault="001919C6" w:rsidP="001919C6">
            <w:pPr>
              <w:pStyle w:val="BodyText"/>
              <w:spacing w:before="100" w:after="100" w:line="252" w:lineRule="auto"/>
              <w:jc w:val="center"/>
            </w:pPr>
            <w:r w:rsidRPr="009F2EA7">
              <w:t>13 September 2019 – 25 October 2019</w:t>
            </w:r>
          </w:p>
        </w:tc>
      </w:tr>
      <w:tr w:rsidR="001919C6" w14:paraId="6BD3FB8B" w14:textId="77777777" w:rsidTr="001919C6">
        <w:trPr>
          <w:trHeight w:val="482"/>
        </w:trPr>
        <w:tc>
          <w:tcPr>
            <w:tcW w:w="17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78A34E" w14:textId="77777777" w:rsidR="001919C6" w:rsidRDefault="001919C6" w:rsidP="001919C6">
            <w:pPr>
              <w:pStyle w:val="BodyText"/>
              <w:spacing w:before="100" w:after="100" w:line="252" w:lineRule="auto"/>
            </w:pPr>
            <w:r>
              <w:t>$65 My Plan Plus – 36 months</w:t>
            </w:r>
          </w:p>
        </w:tc>
        <w:tc>
          <w:tcPr>
            <w:tcW w:w="10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1DB808" w14:textId="77777777" w:rsidR="001919C6" w:rsidRPr="004F3D72" w:rsidRDefault="001919C6" w:rsidP="001919C6">
            <w:pPr>
              <w:jc w:val="center"/>
              <w:rPr>
                <w:rFonts w:cs="Arial"/>
                <w:sz w:val="20"/>
                <w:szCs w:val="16"/>
              </w:rPr>
            </w:pPr>
            <w:r w:rsidRPr="00996379">
              <w:rPr>
                <w:rFonts w:cs="Arial"/>
                <w:sz w:val="20"/>
                <w:szCs w:val="16"/>
              </w:rPr>
              <w:t>34318054</w:t>
            </w:r>
          </w:p>
        </w:tc>
        <w:tc>
          <w:tcPr>
            <w:tcW w:w="2199" w:type="pct"/>
            <w:tcBorders>
              <w:top w:val="single" w:sz="4" w:space="0" w:color="auto"/>
              <w:left w:val="nil"/>
              <w:bottom w:val="single" w:sz="8" w:space="0" w:color="auto"/>
              <w:right w:val="single" w:sz="8" w:space="0" w:color="auto"/>
            </w:tcBorders>
          </w:tcPr>
          <w:p w14:paraId="3E29FCCC" w14:textId="77777777" w:rsidR="001919C6" w:rsidRDefault="001919C6" w:rsidP="001919C6">
            <w:pPr>
              <w:pStyle w:val="BodyText"/>
              <w:spacing w:before="100" w:after="100" w:line="252" w:lineRule="auto"/>
              <w:jc w:val="center"/>
            </w:pPr>
            <w:r w:rsidRPr="009F2EA7">
              <w:t>13 September 2019 – 25 October 2019</w:t>
            </w:r>
          </w:p>
        </w:tc>
      </w:tr>
      <w:tr w:rsidR="001919C6" w14:paraId="4BB9B694" w14:textId="77777777" w:rsidTr="001919C6">
        <w:trPr>
          <w:trHeight w:val="482"/>
        </w:trPr>
        <w:tc>
          <w:tcPr>
            <w:tcW w:w="17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5F0BE" w14:textId="77777777" w:rsidR="001919C6" w:rsidRDefault="001919C6" w:rsidP="001919C6">
            <w:pPr>
              <w:pStyle w:val="BodyText"/>
              <w:spacing w:before="100" w:after="100" w:line="252" w:lineRule="auto"/>
            </w:pPr>
            <w:r>
              <w:t>$85 My Plan Plus – 36 months</w:t>
            </w:r>
          </w:p>
        </w:tc>
        <w:tc>
          <w:tcPr>
            <w:tcW w:w="10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7D17C91" w14:textId="77777777" w:rsidR="001919C6" w:rsidRPr="004F3D72" w:rsidRDefault="001919C6" w:rsidP="001919C6">
            <w:pPr>
              <w:jc w:val="center"/>
              <w:rPr>
                <w:rFonts w:cs="Arial"/>
                <w:sz w:val="20"/>
                <w:szCs w:val="16"/>
              </w:rPr>
            </w:pPr>
            <w:r w:rsidRPr="00996379">
              <w:rPr>
                <w:rFonts w:cs="Arial"/>
                <w:sz w:val="20"/>
                <w:szCs w:val="16"/>
              </w:rPr>
              <w:t>34305504</w:t>
            </w:r>
          </w:p>
        </w:tc>
        <w:tc>
          <w:tcPr>
            <w:tcW w:w="2199" w:type="pct"/>
            <w:tcBorders>
              <w:top w:val="single" w:sz="4" w:space="0" w:color="auto"/>
              <w:left w:val="nil"/>
              <w:bottom w:val="single" w:sz="8" w:space="0" w:color="auto"/>
              <w:right w:val="single" w:sz="8" w:space="0" w:color="auto"/>
            </w:tcBorders>
          </w:tcPr>
          <w:p w14:paraId="6AA4B4D1" w14:textId="77777777" w:rsidR="001919C6" w:rsidRDefault="001919C6" w:rsidP="001919C6">
            <w:pPr>
              <w:pStyle w:val="BodyText"/>
              <w:spacing w:before="100" w:after="100" w:line="252" w:lineRule="auto"/>
              <w:jc w:val="center"/>
            </w:pPr>
            <w:r w:rsidRPr="009F2EA7">
              <w:t>13 September 2019 – 25 October 2019</w:t>
            </w:r>
          </w:p>
        </w:tc>
      </w:tr>
      <w:tr w:rsidR="001919C6" w14:paraId="3F9E52DB" w14:textId="77777777" w:rsidTr="001919C6">
        <w:trPr>
          <w:trHeight w:val="482"/>
        </w:trPr>
        <w:tc>
          <w:tcPr>
            <w:tcW w:w="17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9E20E3" w14:textId="77777777" w:rsidR="001919C6" w:rsidRDefault="001919C6" w:rsidP="001919C6">
            <w:pPr>
              <w:pStyle w:val="BodyText"/>
              <w:spacing w:before="100" w:after="100" w:line="252" w:lineRule="auto"/>
            </w:pPr>
            <w:r>
              <w:t>$105 My Plan Plus – 36 months</w:t>
            </w:r>
          </w:p>
        </w:tc>
        <w:tc>
          <w:tcPr>
            <w:tcW w:w="10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606522" w14:textId="77777777" w:rsidR="001919C6" w:rsidRPr="004F3D72" w:rsidRDefault="001919C6" w:rsidP="001919C6">
            <w:pPr>
              <w:jc w:val="center"/>
              <w:rPr>
                <w:rFonts w:cs="Arial"/>
                <w:sz w:val="20"/>
                <w:szCs w:val="16"/>
              </w:rPr>
            </w:pPr>
            <w:r w:rsidRPr="00996379">
              <w:rPr>
                <w:rFonts w:cs="Arial"/>
                <w:sz w:val="20"/>
                <w:szCs w:val="16"/>
              </w:rPr>
              <w:t>34305514</w:t>
            </w:r>
          </w:p>
        </w:tc>
        <w:tc>
          <w:tcPr>
            <w:tcW w:w="2199" w:type="pct"/>
            <w:tcBorders>
              <w:top w:val="single" w:sz="4" w:space="0" w:color="auto"/>
              <w:left w:val="nil"/>
              <w:bottom w:val="single" w:sz="8" w:space="0" w:color="auto"/>
              <w:right w:val="single" w:sz="8" w:space="0" w:color="auto"/>
            </w:tcBorders>
          </w:tcPr>
          <w:p w14:paraId="24147377" w14:textId="77777777" w:rsidR="001919C6" w:rsidRDefault="001919C6" w:rsidP="001919C6">
            <w:pPr>
              <w:pStyle w:val="BodyText"/>
              <w:spacing w:before="100" w:after="100" w:line="252" w:lineRule="auto"/>
              <w:jc w:val="center"/>
            </w:pPr>
            <w:r w:rsidRPr="009F2EA7">
              <w:t>13 September 2019 – 25 October 2019</w:t>
            </w:r>
          </w:p>
        </w:tc>
      </w:tr>
      <w:tr w:rsidR="001919C6" w14:paraId="222889F8" w14:textId="77777777" w:rsidTr="001919C6">
        <w:trPr>
          <w:trHeight w:val="482"/>
        </w:trPr>
        <w:tc>
          <w:tcPr>
            <w:tcW w:w="174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DD5EFF" w14:textId="77777777" w:rsidR="001919C6" w:rsidRDefault="001919C6" w:rsidP="001919C6">
            <w:pPr>
              <w:pStyle w:val="BodyText"/>
              <w:spacing w:before="100" w:after="100" w:line="252" w:lineRule="auto"/>
            </w:pPr>
            <w:r>
              <w:t>$125 My Plan Plus – 36 months</w:t>
            </w:r>
          </w:p>
        </w:tc>
        <w:tc>
          <w:tcPr>
            <w:tcW w:w="10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2922265" w14:textId="77777777" w:rsidR="001919C6" w:rsidRPr="004F3D72" w:rsidRDefault="001919C6" w:rsidP="001919C6">
            <w:pPr>
              <w:jc w:val="center"/>
              <w:rPr>
                <w:rFonts w:cs="Arial"/>
                <w:sz w:val="20"/>
                <w:szCs w:val="16"/>
              </w:rPr>
            </w:pPr>
            <w:r w:rsidRPr="00996379">
              <w:rPr>
                <w:rFonts w:cs="Arial"/>
                <w:sz w:val="20"/>
                <w:szCs w:val="16"/>
              </w:rPr>
              <w:t>34305524</w:t>
            </w:r>
          </w:p>
        </w:tc>
        <w:tc>
          <w:tcPr>
            <w:tcW w:w="2199" w:type="pct"/>
            <w:tcBorders>
              <w:top w:val="single" w:sz="4" w:space="0" w:color="auto"/>
              <w:left w:val="nil"/>
              <w:bottom w:val="single" w:sz="8" w:space="0" w:color="auto"/>
              <w:right w:val="single" w:sz="8" w:space="0" w:color="auto"/>
            </w:tcBorders>
          </w:tcPr>
          <w:p w14:paraId="7B3E5AA6" w14:textId="77777777" w:rsidR="001919C6" w:rsidRDefault="001919C6" w:rsidP="001919C6">
            <w:pPr>
              <w:pStyle w:val="BodyText"/>
              <w:spacing w:before="100" w:after="100" w:line="252" w:lineRule="auto"/>
              <w:jc w:val="center"/>
            </w:pPr>
            <w:r w:rsidRPr="009F2EA7">
              <w:t>13 September 2019 – 25 October 2019</w:t>
            </w:r>
          </w:p>
        </w:tc>
      </w:tr>
      <w:tr w:rsidR="001919C6" w14:paraId="2752A0F8" w14:textId="77777777" w:rsidTr="001919C6">
        <w:trPr>
          <w:trHeight w:val="482"/>
        </w:trPr>
        <w:tc>
          <w:tcPr>
            <w:tcW w:w="17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841A5B8" w14:textId="77777777" w:rsidR="001919C6" w:rsidRDefault="001919C6" w:rsidP="001919C6">
            <w:pPr>
              <w:pStyle w:val="BodyText"/>
              <w:spacing w:before="100" w:after="100" w:line="252" w:lineRule="auto"/>
            </w:pPr>
            <w:r>
              <w:t>$89 My Promo Plus – 36 months</w:t>
            </w:r>
          </w:p>
        </w:tc>
        <w:tc>
          <w:tcPr>
            <w:tcW w:w="105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7F4747" w14:textId="77777777" w:rsidR="001919C6" w:rsidRPr="00996379" w:rsidRDefault="001919C6" w:rsidP="001919C6">
            <w:pPr>
              <w:jc w:val="center"/>
              <w:rPr>
                <w:rFonts w:cs="Arial"/>
                <w:sz w:val="20"/>
                <w:szCs w:val="16"/>
              </w:rPr>
            </w:pPr>
            <w:r w:rsidRPr="009C08CB">
              <w:rPr>
                <w:rFonts w:cs="Arial"/>
                <w:sz w:val="20"/>
                <w:szCs w:val="16"/>
              </w:rPr>
              <w:t>34330304</w:t>
            </w:r>
          </w:p>
        </w:tc>
        <w:tc>
          <w:tcPr>
            <w:tcW w:w="2199" w:type="pct"/>
            <w:tcBorders>
              <w:top w:val="single" w:sz="4" w:space="0" w:color="auto"/>
              <w:left w:val="nil"/>
              <w:bottom w:val="single" w:sz="4" w:space="0" w:color="auto"/>
              <w:right w:val="single" w:sz="8" w:space="0" w:color="auto"/>
            </w:tcBorders>
          </w:tcPr>
          <w:p w14:paraId="02DE5AEB" w14:textId="77777777" w:rsidR="001919C6" w:rsidRDefault="001919C6" w:rsidP="001919C6">
            <w:pPr>
              <w:pStyle w:val="BodyText"/>
              <w:spacing w:before="100" w:after="100" w:line="252" w:lineRule="auto"/>
              <w:jc w:val="center"/>
            </w:pPr>
            <w:r w:rsidRPr="009F2EA7">
              <w:t>13 September 2019 – 25 October 2019</w:t>
            </w:r>
          </w:p>
        </w:tc>
      </w:tr>
      <w:tr w:rsidR="001919C6" w14:paraId="0280EC97" w14:textId="77777777" w:rsidTr="001919C6">
        <w:trPr>
          <w:trHeight w:val="482"/>
        </w:trPr>
        <w:tc>
          <w:tcPr>
            <w:tcW w:w="174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7F61B65" w14:textId="77777777" w:rsidR="001919C6" w:rsidRDefault="001919C6" w:rsidP="001919C6">
            <w:pPr>
              <w:pStyle w:val="BodyText"/>
              <w:spacing w:before="100" w:after="100" w:line="252" w:lineRule="auto"/>
            </w:pPr>
            <w:r>
              <w:t>$99 My Promo Plus – 36 months</w:t>
            </w:r>
          </w:p>
        </w:tc>
        <w:tc>
          <w:tcPr>
            <w:tcW w:w="1053"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85BF3E" w14:textId="77777777" w:rsidR="001919C6" w:rsidRPr="004F3D72" w:rsidRDefault="001919C6" w:rsidP="001919C6">
            <w:pPr>
              <w:jc w:val="center"/>
              <w:rPr>
                <w:rFonts w:cs="Arial"/>
                <w:sz w:val="20"/>
                <w:szCs w:val="16"/>
              </w:rPr>
            </w:pPr>
            <w:r w:rsidRPr="00996379">
              <w:rPr>
                <w:rFonts w:cs="Arial"/>
                <w:sz w:val="20"/>
                <w:szCs w:val="16"/>
              </w:rPr>
              <w:t>34305554</w:t>
            </w:r>
          </w:p>
        </w:tc>
        <w:tc>
          <w:tcPr>
            <w:tcW w:w="2199" w:type="pct"/>
            <w:tcBorders>
              <w:top w:val="single" w:sz="4" w:space="0" w:color="auto"/>
              <w:left w:val="nil"/>
              <w:bottom w:val="single" w:sz="4" w:space="0" w:color="auto"/>
              <w:right w:val="single" w:sz="8" w:space="0" w:color="auto"/>
            </w:tcBorders>
          </w:tcPr>
          <w:p w14:paraId="51068749" w14:textId="77777777" w:rsidR="001919C6" w:rsidRDefault="001919C6" w:rsidP="001919C6">
            <w:pPr>
              <w:pStyle w:val="BodyText"/>
              <w:spacing w:before="100" w:after="100" w:line="252" w:lineRule="auto"/>
              <w:jc w:val="center"/>
            </w:pPr>
            <w:r w:rsidRPr="009F2EA7">
              <w:t>13 September 2019 – 25 October 2019</w:t>
            </w:r>
          </w:p>
        </w:tc>
      </w:tr>
    </w:tbl>
    <w:p w14:paraId="27011401" w14:textId="77777777" w:rsidR="00794FCC" w:rsidRDefault="00794FCC" w:rsidP="00794FCC">
      <w:pPr>
        <w:pStyle w:val="Heading6"/>
        <w:numPr>
          <w:ilvl w:val="0"/>
          <w:numId w:val="0"/>
        </w:numPr>
      </w:pPr>
    </w:p>
    <w:p w14:paraId="6F693837" w14:textId="77777777" w:rsidR="00794FCC" w:rsidRDefault="00794FCC" w:rsidP="00794FCC">
      <w:pPr>
        <w:pStyle w:val="BodyText"/>
        <w:rPr>
          <w:szCs w:val="20"/>
        </w:rPr>
      </w:pPr>
      <w:r w:rsidRPr="0036461C">
        <w:rPr>
          <w:szCs w:val="20"/>
        </w:rPr>
        <w:t>From 13 September 2019 to</w:t>
      </w:r>
      <w:r w:rsidR="001919C6">
        <w:rPr>
          <w:szCs w:val="20"/>
        </w:rPr>
        <w:t xml:space="preserve"> 25 October</w:t>
      </w:r>
      <w:r w:rsidRPr="0036461C">
        <w:rPr>
          <w:szCs w:val="20"/>
        </w:rPr>
        <w:t xml:space="preserve"> 2019, if you sign up or recontract to a 24 or 36 month Postpaid Mobile plan (with one of the Plan IDs specified above) with the iPho</w:t>
      </w:r>
      <w:r>
        <w:rPr>
          <w:szCs w:val="20"/>
        </w:rPr>
        <w:t>ne 11, iPhone 11 Pro or iPhone Pro Max</w:t>
      </w:r>
      <w:r w:rsidRPr="0036461C">
        <w:rPr>
          <w:szCs w:val="20"/>
        </w:rPr>
        <w:t xml:space="preserve"> you can upgrade for $0 after 12 months post service activation if you return the </w:t>
      </w:r>
      <w:r>
        <w:rPr>
          <w:szCs w:val="20"/>
        </w:rPr>
        <w:t xml:space="preserve">selected </w:t>
      </w:r>
      <w:r w:rsidRPr="0036461C">
        <w:rPr>
          <w:szCs w:val="20"/>
        </w:rPr>
        <w:t>iPhone in good working order to Optus and purchase a selected new device on a new eligible handset</w:t>
      </w:r>
      <w:r>
        <w:rPr>
          <w:szCs w:val="20"/>
        </w:rPr>
        <w:t xml:space="preserve"> plan. </w:t>
      </w:r>
      <w:r w:rsidRPr="0036461C">
        <w:rPr>
          <w:szCs w:val="20"/>
        </w:rPr>
        <w:t xml:space="preserve">If we are waiting on stock to fulfill your order, you will need to return the device in good working order to an Optus store within 14 days of receiving your new device. Your old device will be assessed for good working order when it is returned to the store. If the returned device does not pass the assessment of good working order, you will be charged the full remaining cost of the device including charges that may have otherwise been credited as part of the plan and the Device Trade Up Fee will be credited. </w:t>
      </w:r>
    </w:p>
    <w:p w14:paraId="329E7C42" w14:textId="77777777" w:rsidR="00794FCC" w:rsidRPr="0060532A" w:rsidRDefault="00794FCC" w:rsidP="00794FCC">
      <w:pPr>
        <w:pStyle w:val="Heading4"/>
      </w:pPr>
      <w:bookmarkStart w:id="684" w:name="_Toc19091406"/>
      <w:bookmarkStart w:id="685" w:name="_Toc19098561"/>
      <w:bookmarkStart w:id="686" w:name="_Toc25317648"/>
      <w:bookmarkStart w:id="687" w:name="_Toc41394452"/>
      <w:r>
        <w:t xml:space="preserve">Promotional </w:t>
      </w:r>
      <w:r w:rsidR="00D94295">
        <w:t xml:space="preserve">Up To </w:t>
      </w:r>
      <w:r>
        <w:t>$750 Trade In Credit for iPhone X (256GB)</w:t>
      </w:r>
      <w:bookmarkEnd w:id="684"/>
      <w:bookmarkEnd w:id="685"/>
      <w:bookmarkEnd w:id="686"/>
      <w:bookmarkEnd w:id="687"/>
    </w:p>
    <w:p w14:paraId="0511C792" w14:textId="77777777" w:rsidR="00794FCC" w:rsidRDefault="00794FCC" w:rsidP="00794FCC">
      <w:pPr>
        <w:pStyle w:val="BodyText"/>
      </w:pPr>
      <w:r>
        <w:t>From 13 September 2019 to</w:t>
      </w:r>
      <w:r w:rsidR="001919C6">
        <w:t xml:space="preserve"> 25 October 2019</w:t>
      </w:r>
      <w:r>
        <w:t>, c</w:t>
      </w:r>
      <w:r w:rsidRPr="00275BB9">
        <w:t>ustomers who Trade In an eligible iPhone X (256GB) will be offered a promotional credit amount of up to $750 for their trade in if they return the device in good working order</w:t>
      </w:r>
      <w:r>
        <w:t xml:space="preserve">. </w:t>
      </w:r>
      <w:r w:rsidRPr="005E053C">
        <w:t>Customers can only Trade In one device per service, per contract</w:t>
      </w:r>
      <w:r>
        <w:t>.</w:t>
      </w:r>
      <w:r w:rsidRPr="005E053C">
        <w:t xml:space="preserve"> </w:t>
      </w:r>
      <w:r>
        <w:t>T</w:t>
      </w:r>
      <w:r w:rsidRPr="00275BB9">
        <w:t>he device must be owned outright by customer</w:t>
      </w:r>
      <w:r w:rsidR="00D94295">
        <w:t>.</w:t>
      </w:r>
      <w:r w:rsidRPr="00275BB9">
        <w:t xml:space="preserve"> </w:t>
      </w:r>
      <w:r>
        <w:t>L</w:t>
      </w:r>
      <w:r w:rsidRPr="00275BB9">
        <w:t>easing (Flex) plans are not eligible.</w:t>
      </w:r>
    </w:p>
    <w:p w14:paraId="1621EC7B" w14:textId="77777777" w:rsidR="00794FCC" w:rsidRDefault="00794FCC" w:rsidP="00794FCC">
      <w:pPr>
        <w:pStyle w:val="BodyText"/>
        <w:numPr>
          <w:ilvl w:val="0"/>
          <w:numId w:val="40"/>
        </w:numPr>
      </w:pPr>
      <w:r w:rsidRPr="00275BB9">
        <w:t>For online Trade In, device condition assessment is completed via Optus third party supplier Alegr</w:t>
      </w:r>
      <w:r>
        <w:t>e. A prepaid return satchel is sent to the customer to send their iPhone X back</w:t>
      </w:r>
      <w:r w:rsidR="00D94295">
        <w:t xml:space="preserve"> to us</w:t>
      </w:r>
      <w:r>
        <w:t>. The quoted Trade In price will last 30 days from the date the satchel is sent.</w:t>
      </w:r>
      <w:r w:rsidRPr="00275BB9">
        <w:t xml:space="preserve"> </w:t>
      </w:r>
    </w:p>
    <w:p w14:paraId="2E79E641" w14:textId="77777777" w:rsidR="00794FCC" w:rsidRPr="00FD31A5" w:rsidRDefault="00794FCC" w:rsidP="00794FCC">
      <w:pPr>
        <w:pStyle w:val="BodyText"/>
        <w:numPr>
          <w:ilvl w:val="0"/>
          <w:numId w:val="40"/>
        </w:numPr>
      </w:pPr>
      <w:r w:rsidRPr="00275BB9">
        <w:t>For retail Trade In, device condition assessment is completed via Optus store staff</w:t>
      </w:r>
      <w:r>
        <w:t>. If not returning the iPhone X on the day, customer can return the device to the same store within 21 days (or 30 days for raincheck scenarios) and receive the original quoted Trade In price.</w:t>
      </w:r>
    </w:p>
    <w:p w14:paraId="15830E9A" w14:textId="77777777" w:rsidR="00794FCC" w:rsidRPr="0060532A" w:rsidRDefault="00794FCC" w:rsidP="00794FCC">
      <w:pPr>
        <w:pStyle w:val="Heading4"/>
        <w:rPr>
          <w:rFonts w:cs="Arial"/>
          <w:szCs w:val="32"/>
        </w:rPr>
      </w:pPr>
      <w:bookmarkStart w:id="688" w:name="_Toc25317649"/>
      <w:bookmarkStart w:id="689" w:name="_Toc41394453"/>
      <w:r>
        <w:rPr>
          <w:rFonts w:cs="Arial"/>
          <w:szCs w:val="32"/>
        </w:rPr>
        <w:t>Pre2Post $10 Discount on $49 My Plan Plus 12M SIM</w:t>
      </w:r>
      <w:bookmarkEnd w:id="655"/>
      <w:bookmarkEnd w:id="688"/>
      <w:bookmarkEnd w:id="689"/>
    </w:p>
    <w:p w14:paraId="5FD3EC41" w14:textId="77777777" w:rsidR="00794FCC" w:rsidRPr="00A002C4" w:rsidRDefault="00794FCC" w:rsidP="00794FCC">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047" w:type="pct"/>
        <w:tblCellMar>
          <w:left w:w="0" w:type="dxa"/>
          <w:right w:w="0" w:type="dxa"/>
        </w:tblCellMar>
        <w:tblLook w:val="04A0" w:firstRow="1" w:lastRow="0" w:firstColumn="1" w:lastColumn="0" w:noHBand="0" w:noVBand="1"/>
      </w:tblPr>
      <w:tblGrid>
        <w:gridCol w:w="2613"/>
        <w:gridCol w:w="3240"/>
        <w:gridCol w:w="3238"/>
      </w:tblGrid>
      <w:tr w:rsidR="00794FCC" w14:paraId="3E491AEE" w14:textId="77777777" w:rsidTr="00794FCC">
        <w:trPr>
          <w:trHeight w:val="482"/>
        </w:trPr>
        <w:tc>
          <w:tcPr>
            <w:tcW w:w="1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1B704C" w14:textId="77777777" w:rsidR="00794FCC" w:rsidRDefault="00794FCC" w:rsidP="00794FCC">
            <w:pPr>
              <w:pStyle w:val="BodyText"/>
              <w:spacing w:before="100" w:after="100" w:line="252" w:lineRule="auto"/>
              <w:jc w:val="center"/>
              <w:rPr>
                <w:b/>
                <w:bCs/>
                <w:szCs w:val="20"/>
              </w:rPr>
            </w:pPr>
            <w:r>
              <w:rPr>
                <w:b/>
                <w:bCs/>
                <w:szCs w:val="20"/>
              </w:rPr>
              <w:t>Plan</w:t>
            </w:r>
          </w:p>
        </w:tc>
        <w:tc>
          <w:tcPr>
            <w:tcW w:w="17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B00906" w14:textId="77777777" w:rsidR="00794FCC" w:rsidRDefault="00794FCC" w:rsidP="00794FCC">
            <w:pPr>
              <w:pStyle w:val="BodyText"/>
              <w:spacing w:before="100" w:after="100" w:line="252" w:lineRule="auto"/>
              <w:jc w:val="center"/>
              <w:rPr>
                <w:b/>
                <w:bCs/>
                <w:szCs w:val="20"/>
              </w:rPr>
            </w:pPr>
            <w:r>
              <w:rPr>
                <w:b/>
                <w:bCs/>
                <w:szCs w:val="20"/>
              </w:rPr>
              <w:t>Plan ID</w:t>
            </w:r>
          </w:p>
        </w:tc>
        <w:tc>
          <w:tcPr>
            <w:tcW w:w="1781" w:type="pct"/>
            <w:tcBorders>
              <w:top w:val="single" w:sz="8" w:space="0" w:color="auto"/>
              <w:left w:val="nil"/>
              <w:bottom w:val="single" w:sz="8" w:space="0" w:color="auto"/>
              <w:right w:val="single" w:sz="8" w:space="0" w:color="auto"/>
            </w:tcBorders>
            <w:hideMark/>
          </w:tcPr>
          <w:p w14:paraId="5756F6DB" w14:textId="77777777" w:rsidR="00794FCC" w:rsidRDefault="00794FCC" w:rsidP="00794FCC">
            <w:pPr>
              <w:pStyle w:val="BodyText"/>
              <w:spacing w:before="100" w:after="100" w:line="252" w:lineRule="auto"/>
              <w:jc w:val="center"/>
              <w:rPr>
                <w:b/>
                <w:bCs/>
                <w:szCs w:val="20"/>
              </w:rPr>
            </w:pPr>
            <w:r>
              <w:rPr>
                <w:b/>
                <w:bCs/>
                <w:szCs w:val="20"/>
              </w:rPr>
              <w:t>Dates</w:t>
            </w:r>
          </w:p>
        </w:tc>
      </w:tr>
      <w:tr w:rsidR="00794FCC" w14:paraId="5B81E177" w14:textId="77777777" w:rsidTr="00794FCC">
        <w:trPr>
          <w:trHeight w:val="482"/>
        </w:trPr>
        <w:tc>
          <w:tcPr>
            <w:tcW w:w="143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B0178" w14:textId="77777777" w:rsidR="00794FCC" w:rsidRPr="00226F7B" w:rsidRDefault="00794FCC" w:rsidP="00794FCC">
            <w:pPr>
              <w:pStyle w:val="BodyText"/>
              <w:spacing w:before="100" w:after="100" w:line="252" w:lineRule="auto"/>
              <w:rPr>
                <w:szCs w:val="20"/>
              </w:rPr>
            </w:pPr>
            <w:r w:rsidRPr="00C17E82">
              <w:rPr>
                <w:szCs w:val="20"/>
              </w:rPr>
              <w:t>$</w:t>
            </w:r>
            <w:r>
              <w:t>49 My Plan Plus 12M SIM</w:t>
            </w:r>
            <w:r w:rsidRPr="00C17E82">
              <w:rPr>
                <w:szCs w:val="20"/>
              </w:rPr>
              <w:t xml:space="preserve"> </w:t>
            </w:r>
          </w:p>
        </w:tc>
        <w:tc>
          <w:tcPr>
            <w:tcW w:w="1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4065F" w14:textId="77777777" w:rsidR="00794FCC" w:rsidRPr="00020C99" w:rsidRDefault="00794FCC" w:rsidP="00794FCC">
            <w:pPr>
              <w:jc w:val="center"/>
              <w:rPr>
                <w:sz w:val="20"/>
                <w:lang w:val="en-AU"/>
              </w:rPr>
            </w:pPr>
            <w:r w:rsidRPr="00D25106">
              <w:rPr>
                <w:sz w:val="20"/>
                <w:lang w:val="en-AU"/>
              </w:rPr>
              <w:t>34238914</w:t>
            </w:r>
          </w:p>
        </w:tc>
        <w:tc>
          <w:tcPr>
            <w:tcW w:w="1781" w:type="pct"/>
            <w:tcBorders>
              <w:top w:val="nil"/>
              <w:left w:val="nil"/>
              <w:bottom w:val="single" w:sz="8" w:space="0" w:color="auto"/>
              <w:right w:val="single" w:sz="8" w:space="0" w:color="auto"/>
            </w:tcBorders>
            <w:hideMark/>
          </w:tcPr>
          <w:p w14:paraId="27C56A0B" w14:textId="77777777" w:rsidR="00794FCC" w:rsidRPr="00226F7B" w:rsidRDefault="00794FCC" w:rsidP="00794FCC">
            <w:pPr>
              <w:pStyle w:val="BodyText"/>
              <w:spacing w:before="100" w:after="100" w:line="252" w:lineRule="auto"/>
              <w:jc w:val="center"/>
              <w:rPr>
                <w:szCs w:val="20"/>
              </w:rPr>
            </w:pPr>
            <w:r>
              <w:t>26 August 2019 – 23 Sep 2019</w:t>
            </w:r>
          </w:p>
        </w:tc>
      </w:tr>
    </w:tbl>
    <w:p w14:paraId="20B37849" w14:textId="77777777" w:rsidR="00794FCC" w:rsidRDefault="00794FCC" w:rsidP="00794FCC">
      <w:pPr>
        <w:pStyle w:val="Heading6"/>
        <w:numPr>
          <w:ilvl w:val="0"/>
          <w:numId w:val="0"/>
        </w:numPr>
      </w:pPr>
    </w:p>
    <w:p w14:paraId="201A4B22" w14:textId="77777777" w:rsidR="00794FCC" w:rsidRDefault="00794FCC" w:rsidP="00794FCC">
      <w:pPr>
        <w:pStyle w:val="BodyText"/>
      </w:pPr>
      <w:r>
        <w:rPr>
          <w:szCs w:val="20"/>
        </w:rPr>
        <w:t xml:space="preserve">From </w:t>
      </w:r>
      <w:r>
        <w:t>26 August 2019</w:t>
      </w:r>
      <w:r>
        <w:rPr>
          <w:szCs w:val="20"/>
        </w:rPr>
        <w:t xml:space="preserve"> </w:t>
      </w:r>
      <w:r>
        <w:t>to 23 September 2019</w:t>
      </w:r>
      <w:r>
        <w:rPr>
          <w:szCs w:val="20"/>
        </w:rPr>
        <w:t>, if you sign up and port your Optus Prepaid mobile service to the $49 My Plan Plus 12M SIM plan (with the Plan ID specified above) you will receive</w:t>
      </w:r>
      <w:r>
        <w:t xml:space="preserve"> a $10 discount on the monthly access fee.</w:t>
      </w:r>
      <w:r>
        <w:rPr>
          <w:szCs w:val="20"/>
        </w:rPr>
        <w:t xml:space="preserve"> The </w:t>
      </w:r>
      <w:r>
        <w:t>discount</w:t>
      </w:r>
      <w:r>
        <w:rPr>
          <w:szCs w:val="20"/>
        </w:rPr>
        <w:t xml:space="preserve"> is eligible for </w:t>
      </w:r>
      <w:r>
        <w:t>24</w:t>
      </w:r>
      <w:r>
        <w:rPr>
          <w:szCs w:val="20"/>
        </w:rPr>
        <w:t xml:space="preserve"> months</w:t>
      </w:r>
      <w:r w:rsidRPr="0043401C">
        <w:rPr>
          <w:szCs w:val="20"/>
        </w:rPr>
        <w:t xml:space="preserve">, unless you change, recontract or cancel your plan. </w:t>
      </w:r>
      <w:r>
        <w:t>Not available</w:t>
      </w:r>
      <w:r w:rsidRPr="0043401C">
        <w:rPr>
          <w:szCs w:val="20"/>
        </w:rPr>
        <w:t xml:space="preserve"> with other offer</w:t>
      </w:r>
      <w:r>
        <w:rPr>
          <w:szCs w:val="20"/>
        </w:rPr>
        <w:t>s</w:t>
      </w:r>
      <w:r>
        <w:t xml:space="preserve">, unless specified otherwise. </w:t>
      </w:r>
    </w:p>
    <w:p w14:paraId="2BC11D30" w14:textId="77777777" w:rsidR="00794FCC" w:rsidRPr="0060532A" w:rsidRDefault="00794FCC" w:rsidP="00794FCC">
      <w:pPr>
        <w:pStyle w:val="Heading4"/>
        <w:rPr>
          <w:rFonts w:cs="Arial"/>
          <w:szCs w:val="32"/>
        </w:rPr>
      </w:pPr>
      <w:bookmarkStart w:id="690" w:name="_Toc19467118"/>
      <w:bookmarkStart w:id="691" w:name="_Toc25317650"/>
      <w:bookmarkStart w:id="692" w:name="_Toc41394454"/>
      <w:r>
        <w:rPr>
          <w:rFonts w:cs="Arial"/>
          <w:szCs w:val="32"/>
        </w:rPr>
        <w:t>Pre2Post 10% Discount on $59 My Promo Plus</w:t>
      </w:r>
      <w:bookmarkEnd w:id="690"/>
      <w:bookmarkEnd w:id="691"/>
      <w:bookmarkEnd w:id="692"/>
    </w:p>
    <w:p w14:paraId="2A897901" w14:textId="77777777" w:rsidR="00794FCC" w:rsidRPr="00F52205" w:rsidRDefault="00794FCC" w:rsidP="00794FCC">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5047" w:type="pct"/>
        <w:tblCellMar>
          <w:left w:w="0" w:type="dxa"/>
          <w:right w:w="0" w:type="dxa"/>
        </w:tblCellMar>
        <w:tblLook w:val="04A0" w:firstRow="1" w:lastRow="0" w:firstColumn="1" w:lastColumn="0" w:noHBand="0" w:noVBand="1"/>
      </w:tblPr>
      <w:tblGrid>
        <w:gridCol w:w="2613"/>
        <w:gridCol w:w="3240"/>
        <w:gridCol w:w="3238"/>
      </w:tblGrid>
      <w:tr w:rsidR="00794FCC" w14:paraId="1CFF9339" w14:textId="77777777" w:rsidTr="00794FCC">
        <w:trPr>
          <w:trHeight w:val="482"/>
        </w:trPr>
        <w:tc>
          <w:tcPr>
            <w:tcW w:w="143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F3E889" w14:textId="77777777" w:rsidR="00794FCC" w:rsidRDefault="00794FCC" w:rsidP="00794FCC">
            <w:pPr>
              <w:pStyle w:val="BodyText"/>
              <w:spacing w:before="100" w:after="100" w:line="252" w:lineRule="auto"/>
              <w:jc w:val="center"/>
              <w:rPr>
                <w:b/>
                <w:bCs/>
                <w:szCs w:val="20"/>
              </w:rPr>
            </w:pPr>
            <w:r>
              <w:rPr>
                <w:b/>
                <w:bCs/>
                <w:szCs w:val="20"/>
              </w:rPr>
              <w:t>Plan</w:t>
            </w:r>
          </w:p>
        </w:tc>
        <w:tc>
          <w:tcPr>
            <w:tcW w:w="17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2CD36C" w14:textId="77777777" w:rsidR="00794FCC" w:rsidRDefault="00794FCC" w:rsidP="00794FCC">
            <w:pPr>
              <w:pStyle w:val="BodyText"/>
              <w:spacing w:before="100" w:after="100" w:line="252" w:lineRule="auto"/>
              <w:jc w:val="center"/>
              <w:rPr>
                <w:b/>
                <w:bCs/>
                <w:szCs w:val="20"/>
              </w:rPr>
            </w:pPr>
            <w:r>
              <w:rPr>
                <w:b/>
                <w:bCs/>
                <w:szCs w:val="20"/>
              </w:rPr>
              <w:t>Plan ID</w:t>
            </w:r>
          </w:p>
        </w:tc>
        <w:tc>
          <w:tcPr>
            <w:tcW w:w="1781" w:type="pct"/>
            <w:tcBorders>
              <w:top w:val="single" w:sz="8" w:space="0" w:color="auto"/>
              <w:left w:val="nil"/>
              <w:bottom w:val="single" w:sz="8" w:space="0" w:color="auto"/>
              <w:right w:val="single" w:sz="8" w:space="0" w:color="auto"/>
            </w:tcBorders>
            <w:hideMark/>
          </w:tcPr>
          <w:p w14:paraId="00B78F42" w14:textId="77777777" w:rsidR="00794FCC" w:rsidRDefault="00794FCC" w:rsidP="00794FCC">
            <w:pPr>
              <w:pStyle w:val="BodyText"/>
              <w:spacing w:before="100" w:after="100" w:line="252" w:lineRule="auto"/>
              <w:jc w:val="center"/>
              <w:rPr>
                <w:b/>
                <w:bCs/>
                <w:szCs w:val="20"/>
              </w:rPr>
            </w:pPr>
            <w:r>
              <w:rPr>
                <w:b/>
                <w:bCs/>
                <w:szCs w:val="20"/>
              </w:rPr>
              <w:t>Dates</w:t>
            </w:r>
          </w:p>
        </w:tc>
      </w:tr>
      <w:tr w:rsidR="00794FCC" w14:paraId="2CE3EFD4" w14:textId="77777777" w:rsidTr="00794FCC">
        <w:trPr>
          <w:trHeight w:val="482"/>
        </w:trPr>
        <w:tc>
          <w:tcPr>
            <w:tcW w:w="1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FA6AF" w14:textId="77777777" w:rsidR="00794FCC" w:rsidRPr="00226F7B" w:rsidRDefault="00794FCC" w:rsidP="00794FCC">
            <w:pPr>
              <w:pStyle w:val="BodyText"/>
              <w:spacing w:before="100" w:after="100" w:line="252" w:lineRule="auto"/>
              <w:rPr>
                <w:szCs w:val="20"/>
              </w:rPr>
            </w:pPr>
            <w:r w:rsidRPr="003019A5">
              <w:t>$59 My Promo Plus</w:t>
            </w:r>
          </w:p>
        </w:tc>
        <w:tc>
          <w:tcPr>
            <w:tcW w:w="17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A56A9" w14:textId="77777777" w:rsidR="00794FCC" w:rsidRPr="00D25106" w:rsidRDefault="00794FCC" w:rsidP="00794FCC">
            <w:pPr>
              <w:jc w:val="center"/>
              <w:rPr>
                <w:sz w:val="20"/>
                <w:szCs w:val="20"/>
                <w:lang w:val="en-AU"/>
              </w:rPr>
            </w:pPr>
            <w:r w:rsidRPr="00A002C4">
              <w:rPr>
                <w:sz w:val="20"/>
                <w:szCs w:val="20"/>
              </w:rPr>
              <w:t>604531, 11059485</w:t>
            </w:r>
          </w:p>
        </w:tc>
        <w:tc>
          <w:tcPr>
            <w:tcW w:w="1781" w:type="pct"/>
            <w:tcBorders>
              <w:top w:val="nil"/>
              <w:left w:val="nil"/>
              <w:bottom w:val="single" w:sz="8" w:space="0" w:color="auto"/>
              <w:right w:val="single" w:sz="8" w:space="0" w:color="auto"/>
            </w:tcBorders>
            <w:hideMark/>
          </w:tcPr>
          <w:p w14:paraId="1C8B73BE" w14:textId="77777777" w:rsidR="00794FCC" w:rsidRPr="00226F7B" w:rsidRDefault="00794FCC" w:rsidP="00794FCC">
            <w:pPr>
              <w:pStyle w:val="BodyText"/>
              <w:spacing w:before="100" w:after="100" w:line="252" w:lineRule="auto"/>
              <w:jc w:val="center"/>
              <w:rPr>
                <w:szCs w:val="20"/>
              </w:rPr>
            </w:pPr>
            <w:r>
              <w:t>26 August 2019 – 23 Sep 2019</w:t>
            </w:r>
          </w:p>
        </w:tc>
      </w:tr>
    </w:tbl>
    <w:p w14:paraId="3F746D82" w14:textId="77777777" w:rsidR="00794FCC" w:rsidRDefault="00794FCC" w:rsidP="00794FCC">
      <w:pPr>
        <w:pStyle w:val="Heading6"/>
        <w:numPr>
          <w:ilvl w:val="0"/>
          <w:numId w:val="0"/>
        </w:numPr>
      </w:pPr>
    </w:p>
    <w:p w14:paraId="7099F7BB" w14:textId="77777777" w:rsidR="00794FCC" w:rsidRDefault="00794FCC" w:rsidP="00794FCC">
      <w:pPr>
        <w:pStyle w:val="BodyText"/>
      </w:pPr>
      <w:r>
        <w:rPr>
          <w:szCs w:val="20"/>
        </w:rPr>
        <w:t xml:space="preserve">From </w:t>
      </w:r>
      <w:r>
        <w:t>26 August 2019</w:t>
      </w:r>
      <w:r>
        <w:rPr>
          <w:szCs w:val="20"/>
        </w:rPr>
        <w:t xml:space="preserve"> </w:t>
      </w:r>
      <w:r>
        <w:t>to 23 September</w:t>
      </w:r>
      <w:r>
        <w:rPr>
          <w:szCs w:val="20"/>
        </w:rPr>
        <w:t>, if you sign up and port your Optus Prepaid mobile service to the $59 My Promo Plus plan (with the Plan ID specified above) you will receive</w:t>
      </w:r>
      <w:r>
        <w:t xml:space="preserve"> a 10% discount on the monthly access fee.</w:t>
      </w:r>
      <w:r>
        <w:rPr>
          <w:szCs w:val="20"/>
        </w:rPr>
        <w:t xml:space="preserve"> The </w:t>
      </w:r>
      <w:r>
        <w:t>discount</w:t>
      </w:r>
      <w:r>
        <w:rPr>
          <w:szCs w:val="20"/>
        </w:rPr>
        <w:t xml:space="preserve"> is eligible for </w:t>
      </w:r>
      <w:r>
        <w:t>24</w:t>
      </w:r>
      <w:r>
        <w:rPr>
          <w:szCs w:val="20"/>
        </w:rPr>
        <w:t xml:space="preserve"> months</w:t>
      </w:r>
      <w:r w:rsidRPr="0043401C">
        <w:rPr>
          <w:szCs w:val="20"/>
        </w:rPr>
        <w:t xml:space="preserve">, unless you change, recontract or cancel your plan. </w:t>
      </w:r>
      <w:r>
        <w:t>Not available</w:t>
      </w:r>
      <w:r w:rsidRPr="0043401C">
        <w:rPr>
          <w:szCs w:val="20"/>
        </w:rPr>
        <w:t xml:space="preserve"> with other offer</w:t>
      </w:r>
      <w:r>
        <w:rPr>
          <w:szCs w:val="20"/>
        </w:rPr>
        <w:t>s</w:t>
      </w:r>
      <w:r>
        <w:t xml:space="preserve">, unless specified otherwise. </w:t>
      </w:r>
    </w:p>
    <w:p w14:paraId="5DC1A32A" w14:textId="77777777" w:rsidR="00794FCC" w:rsidRDefault="00794FCC" w:rsidP="00794FCC">
      <w:pPr>
        <w:pStyle w:val="Heading4"/>
        <w:numPr>
          <w:ilvl w:val="3"/>
          <w:numId w:val="2"/>
        </w:numPr>
        <w:rPr>
          <w:rFonts w:eastAsia="MS Mincho"/>
        </w:rPr>
      </w:pPr>
      <w:bookmarkStart w:id="693" w:name="_Toc25317651"/>
      <w:bookmarkStart w:id="694" w:name="_Toc41394455"/>
      <w:r>
        <w:rPr>
          <w:rFonts w:eastAsia="MS Mincho"/>
        </w:rPr>
        <w:t>$10 Plan Fee Discount on $59 My Plan Plus 12M</w:t>
      </w:r>
      <w:bookmarkEnd w:id="693"/>
      <w:bookmarkEnd w:id="694"/>
    </w:p>
    <w:p w14:paraId="689D6131" w14:textId="77777777" w:rsidR="00794FCC" w:rsidRDefault="00794FCC" w:rsidP="00794FCC">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pPr w:leftFromText="180" w:rightFromText="180" w:vertAnchor="text" w:tblpY="1"/>
        <w:tblOverlap w:val="neve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3244"/>
        <w:gridCol w:w="3242"/>
      </w:tblGrid>
      <w:tr w:rsidR="00794FCC" w14:paraId="0336A313" w14:textId="77777777" w:rsidTr="00794FCC">
        <w:trPr>
          <w:trHeight w:val="482"/>
        </w:trPr>
        <w:tc>
          <w:tcPr>
            <w:tcW w:w="1437" w:type="pct"/>
            <w:tcMar>
              <w:top w:w="0" w:type="dxa"/>
              <w:left w:w="108" w:type="dxa"/>
              <w:bottom w:w="0" w:type="dxa"/>
              <w:right w:w="108" w:type="dxa"/>
            </w:tcMar>
            <w:hideMark/>
          </w:tcPr>
          <w:p w14:paraId="78A673F5" w14:textId="77777777" w:rsidR="00794FCC" w:rsidRDefault="00794FCC" w:rsidP="00794FCC">
            <w:pPr>
              <w:pStyle w:val="BodyText"/>
              <w:spacing w:before="100" w:after="100" w:line="252" w:lineRule="auto"/>
              <w:jc w:val="center"/>
              <w:rPr>
                <w:b/>
                <w:bCs/>
                <w:szCs w:val="20"/>
              </w:rPr>
            </w:pPr>
            <w:r>
              <w:rPr>
                <w:b/>
                <w:bCs/>
                <w:szCs w:val="20"/>
              </w:rPr>
              <w:t>Plan</w:t>
            </w:r>
          </w:p>
        </w:tc>
        <w:tc>
          <w:tcPr>
            <w:tcW w:w="1782" w:type="pct"/>
            <w:tcMar>
              <w:top w:w="0" w:type="dxa"/>
              <w:left w:w="108" w:type="dxa"/>
              <w:bottom w:w="0" w:type="dxa"/>
              <w:right w:w="108" w:type="dxa"/>
            </w:tcMar>
            <w:hideMark/>
          </w:tcPr>
          <w:p w14:paraId="24BB7212" w14:textId="77777777" w:rsidR="00794FCC" w:rsidRDefault="00794FCC" w:rsidP="00794FCC">
            <w:pPr>
              <w:pStyle w:val="BodyText"/>
              <w:spacing w:before="100" w:after="100" w:line="252" w:lineRule="auto"/>
              <w:jc w:val="center"/>
              <w:rPr>
                <w:b/>
                <w:bCs/>
                <w:szCs w:val="20"/>
              </w:rPr>
            </w:pPr>
            <w:r>
              <w:rPr>
                <w:b/>
                <w:bCs/>
                <w:szCs w:val="20"/>
              </w:rPr>
              <w:t>Plan ID</w:t>
            </w:r>
          </w:p>
        </w:tc>
        <w:tc>
          <w:tcPr>
            <w:tcW w:w="1781" w:type="pct"/>
            <w:hideMark/>
          </w:tcPr>
          <w:p w14:paraId="4613DDF4" w14:textId="77777777" w:rsidR="00794FCC" w:rsidRDefault="00794FCC" w:rsidP="00794FCC">
            <w:pPr>
              <w:pStyle w:val="BodyText"/>
              <w:spacing w:before="100" w:after="100" w:line="252" w:lineRule="auto"/>
              <w:jc w:val="center"/>
              <w:rPr>
                <w:b/>
                <w:bCs/>
                <w:szCs w:val="20"/>
              </w:rPr>
            </w:pPr>
            <w:r>
              <w:rPr>
                <w:b/>
                <w:bCs/>
                <w:szCs w:val="20"/>
              </w:rPr>
              <w:t>Dates</w:t>
            </w:r>
          </w:p>
        </w:tc>
      </w:tr>
      <w:tr w:rsidR="00794FCC" w14:paraId="4EED8D9A" w14:textId="77777777" w:rsidTr="00794FCC">
        <w:trPr>
          <w:trHeight w:val="482"/>
        </w:trPr>
        <w:tc>
          <w:tcPr>
            <w:tcW w:w="1437" w:type="pct"/>
            <w:tcMar>
              <w:top w:w="0" w:type="dxa"/>
              <w:left w:w="108" w:type="dxa"/>
              <w:bottom w:w="0" w:type="dxa"/>
              <w:right w:w="108" w:type="dxa"/>
            </w:tcMar>
            <w:vAlign w:val="center"/>
            <w:hideMark/>
          </w:tcPr>
          <w:p w14:paraId="621AC3AD" w14:textId="77777777" w:rsidR="00794FCC" w:rsidRDefault="00794FCC" w:rsidP="00794FCC">
            <w:pPr>
              <w:pStyle w:val="BodyText"/>
              <w:spacing w:before="100" w:after="100" w:line="252" w:lineRule="auto"/>
              <w:rPr>
                <w:szCs w:val="20"/>
              </w:rPr>
            </w:pPr>
            <w:r>
              <w:rPr>
                <w:szCs w:val="20"/>
              </w:rPr>
              <w:t xml:space="preserve">$59 My Plan Plus 12M SIM </w:t>
            </w:r>
          </w:p>
        </w:tc>
        <w:tc>
          <w:tcPr>
            <w:tcW w:w="1782" w:type="pct"/>
            <w:tcMar>
              <w:top w:w="0" w:type="dxa"/>
              <w:left w:w="108" w:type="dxa"/>
              <w:bottom w:w="0" w:type="dxa"/>
              <w:right w:w="108" w:type="dxa"/>
            </w:tcMar>
            <w:vAlign w:val="center"/>
            <w:hideMark/>
          </w:tcPr>
          <w:p w14:paraId="37D1B165" w14:textId="77777777" w:rsidR="00794FCC" w:rsidRDefault="00794FCC" w:rsidP="00794FCC">
            <w:pPr>
              <w:jc w:val="center"/>
              <w:rPr>
                <w:rFonts w:cs="Arial"/>
                <w:sz w:val="20"/>
                <w:szCs w:val="20"/>
              </w:rPr>
            </w:pPr>
            <w:r w:rsidRPr="003D1657">
              <w:rPr>
                <w:rFonts w:eastAsia="Times New Roman" w:cs="Arial"/>
                <w:sz w:val="20"/>
                <w:szCs w:val="20"/>
              </w:rPr>
              <w:t>34238924</w:t>
            </w:r>
          </w:p>
        </w:tc>
        <w:tc>
          <w:tcPr>
            <w:tcW w:w="1781" w:type="pct"/>
            <w:vAlign w:val="center"/>
            <w:hideMark/>
          </w:tcPr>
          <w:p w14:paraId="028F4F9B" w14:textId="77777777" w:rsidR="00794FCC" w:rsidRDefault="00794FCC" w:rsidP="00794FCC">
            <w:pPr>
              <w:pStyle w:val="BodyText"/>
              <w:spacing w:before="100" w:after="100" w:line="252" w:lineRule="auto"/>
              <w:jc w:val="center"/>
              <w:rPr>
                <w:szCs w:val="20"/>
              </w:rPr>
            </w:pPr>
            <w:r>
              <w:rPr>
                <w:szCs w:val="20"/>
              </w:rPr>
              <w:t>09 Sep 2019 – 07 Oct 2019</w:t>
            </w:r>
          </w:p>
        </w:tc>
      </w:tr>
    </w:tbl>
    <w:p w14:paraId="0A5E31CE" w14:textId="77777777" w:rsidR="00794FCC" w:rsidRDefault="00794FCC" w:rsidP="00794FCC">
      <w:pPr>
        <w:pStyle w:val="BodyText"/>
      </w:pPr>
    </w:p>
    <w:p w14:paraId="5AA962AF" w14:textId="77777777" w:rsidR="00794FCC" w:rsidRDefault="00794FCC" w:rsidP="00794FCC">
      <w:pPr>
        <w:pStyle w:val="BodyText"/>
      </w:pPr>
      <w:r>
        <w:rPr>
          <w:szCs w:val="20"/>
        </w:rPr>
        <w:t>From 09 September 2019 to 07 October 2019, if you sign up or recontract to the $59 My Plan Plus 12M SIM plan with the Plan ID specified above, you will receive a $10 discount on your plan fee. The discount will apply for at least 12 months, unless you change, recontract or cancel your plan. After 12 months, we have the right to remove the discount. The plan fee discount cannot be used in conjunction with any other discount offers</w:t>
      </w:r>
      <w:r>
        <w:rPr>
          <w:rFonts w:cs="Arial"/>
          <w:bCs/>
          <w:szCs w:val="20"/>
        </w:rPr>
        <w:t>.</w:t>
      </w:r>
    </w:p>
    <w:p w14:paraId="2F3BABEB" w14:textId="77777777" w:rsidR="00794FCC" w:rsidRDefault="00794FCC" w:rsidP="00794FCC">
      <w:pPr>
        <w:pStyle w:val="Heading4"/>
      </w:pPr>
      <w:bookmarkStart w:id="695" w:name="_Toc25317652"/>
      <w:bookmarkStart w:id="696" w:name="_Toc41394456"/>
      <w:r>
        <w:t>First 3 Months Free Plan Fee Discount</w:t>
      </w:r>
      <w:bookmarkEnd w:id="695"/>
      <w:bookmarkEnd w:id="696"/>
    </w:p>
    <w:p w14:paraId="1F3F0FC5" w14:textId="77777777" w:rsidR="00F21643" w:rsidRPr="008E29E5" w:rsidRDefault="00F21643" w:rsidP="00F21643">
      <w:pPr>
        <w:pStyle w:val="BodyText"/>
        <w:rPr>
          <w:szCs w:val="20"/>
        </w:rPr>
      </w:pPr>
      <w:r>
        <w:t xml:space="preserve">This section relates to the following plan(s). </w:t>
      </w:r>
      <w:r>
        <w:rPr>
          <w:i/>
          <w:iCs/>
        </w:rPr>
        <w:t>You</w:t>
      </w:r>
      <w:r>
        <w:t xml:space="preserve"> can find </w:t>
      </w:r>
      <w:r>
        <w:rPr>
          <w:i/>
          <w:iCs/>
        </w:rPr>
        <w:t>your</w:t>
      </w:r>
      <w:r>
        <w:t xml:space="preserve"> Plan ID on </w:t>
      </w:r>
      <w:r>
        <w:rPr>
          <w:i/>
          <w:iCs/>
        </w:rPr>
        <w:t>your</w:t>
      </w:r>
      <w:r>
        <w:t xml:space="preserve"> bill under the Mobile Number Summary section:</w:t>
      </w:r>
    </w:p>
    <w:tbl>
      <w:tblPr>
        <w:tblpPr w:leftFromText="180" w:rightFromText="180" w:vertAnchor="text"/>
        <w:tblW w:w="4890" w:type="pct"/>
        <w:tblCellMar>
          <w:left w:w="0" w:type="dxa"/>
          <w:right w:w="0" w:type="dxa"/>
        </w:tblCellMar>
        <w:tblLook w:val="04A0" w:firstRow="1" w:lastRow="0" w:firstColumn="1" w:lastColumn="0" w:noHBand="0" w:noVBand="1"/>
      </w:tblPr>
      <w:tblGrid>
        <w:gridCol w:w="4941"/>
        <w:gridCol w:w="3867"/>
        <w:tblGridChange w:id="697">
          <w:tblGrid>
            <w:gridCol w:w="4941"/>
            <w:gridCol w:w="3867"/>
          </w:tblGrid>
        </w:tblGridChange>
      </w:tblGrid>
      <w:tr w:rsidR="00F21643" w14:paraId="0081B4DC"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4CB149" w14:textId="77777777" w:rsidR="00F21643" w:rsidRDefault="00F21643" w:rsidP="00ED10B0">
            <w:pPr>
              <w:pStyle w:val="BodyText"/>
              <w:spacing w:before="100" w:after="100" w:line="252" w:lineRule="auto"/>
              <w:jc w:val="center"/>
              <w:rPr>
                <w:b/>
                <w:bCs/>
                <w:szCs w:val="20"/>
              </w:rPr>
            </w:pPr>
            <w:r>
              <w:rPr>
                <w:b/>
                <w:bCs/>
                <w:szCs w:val="20"/>
              </w:rPr>
              <w:t>Plan</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A2A9E" w14:textId="77777777" w:rsidR="00F21643" w:rsidRDefault="00F21643" w:rsidP="00ED10B0">
            <w:pPr>
              <w:pStyle w:val="BodyText"/>
              <w:spacing w:before="100" w:after="100" w:line="252" w:lineRule="auto"/>
              <w:jc w:val="center"/>
              <w:rPr>
                <w:b/>
                <w:bCs/>
                <w:szCs w:val="20"/>
              </w:rPr>
            </w:pPr>
            <w:r>
              <w:rPr>
                <w:b/>
                <w:bCs/>
                <w:szCs w:val="20"/>
              </w:rPr>
              <w:t>Plan ID</w:t>
            </w:r>
          </w:p>
        </w:tc>
      </w:tr>
      <w:tr w:rsidR="00F21643" w14:paraId="761FA623"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041E03" w14:textId="77777777" w:rsidR="00F21643" w:rsidRDefault="00F21643" w:rsidP="00535E32">
            <w:pPr>
              <w:pStyle w:val="BodyText"/>
              <w:spacing w:before="100" w:after="100" w:line="252" w:lineRule="auto"/>
              <w:rPr>
                <w:b/>
                <w:bCs/>
                <w:szCs w:val="20"/>
              </w:rPr>
            </w:pPr>
            <w:r w:rsidRPr="007B33D8">
              <w:rPr>
                <w:bCs/>
              </w:rPr>
              <w:t>$39 My Plan Plus 12M SIM</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001483" w14:textId="77777777" w:rsidR="00F21643" w:rsidRDefault="00F21643" w:rsidP="00F21643">
            <w:pPr>
              <w:pStyle w:val="BodyText"/>
              <w:spacing w:before="100" w:after="100" w:line="252" w:lineRule="auto"/>
              <w:jc w:val="center"/>
              <w:rPr>
                <w:b/>
                <w:bCs/>
                <w:szCs w:val="20"/>
              </w:rPr>
            </w:pPr>
            <w:r w:rsidRPr="00B50BD7">
              <w:rPr>
                <w:color w:val="000000"/>
                <w:szCs w:val="20"/>
                <w:lang w:eastAsia="en-AU"/>
              </w:rPr>
              <w:t>34238904</w:t>
            </w:r>
          </w:p>
        </w:tc>
      </w:tr>
      <w:tr w:rsidR="00F21643" w14:paraId="11CAB71D"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358C3E" w14:textId="77777777" w:rsidR="00F21643" w:rsidRDefault="00F21643" w:rsidP="00535E32">
            <w:pPr>
              <w:pStyle w:val="BodyText"/>
              <w:spacing w:before="100" w:after="100" w:line="252" w:lineRule="auto"/>
              <w:rPr>
                <w:b/>
                <w:bCs/>
                <w:szCs w:val="20"/>
              </w:rPr>
            </w:pPr>
            <w:r w:rsidRPr="007B33D8">
              <w:rPr>
                <w:bCs/>
              </w:rPr>
              <w:t>$49 My Plan Plus 12M SIM</w:t>
            </w:r>
            <w:r>
              <w:rPr>
                <w:bCs/>
              </w:rPr>
              <w:t xml:space="preserve"> </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52065C" w14:textId="77777777" w:rsidR="00F21643" w:rsidRDefault="00F21643" w:rsidP="00F21643">
            <w:pPr>
              <w:pStyle w:val="BodyText"/>
              <w:spacing w:before="100" w:after="100" w:line="252" w:lineRule="auto"/>
              <w:jc w:val="center"/>
              <w:rPr>
                <w:b/>
                <w:bCs/>
                <w:szCs w:val="20"/>
              </w:rPr>
            </w:pPr>
            <w:r w:rsidRPr="00B50BD7">
              <w:rPr>
                <w:color w:val="000000"/>
                <w:szCs w:val="20"/>
                <w:lang w:eastAsia="en-AU"/>
              </w:rPr>
              <w:t>34238914</w:t>
            </w:r>
          </w:p>
        </w:tc>
      </w:tr>
      <w:tr w:rsidR="00F21643" w14:paraId="41CF5325"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F9626" w14:textId="77777777" w:rsidR="00F21643" w:rsidRDefault="00F21643" w:rsidP="00535E32">
            <w:pPr>
              <w:pStyle w:val="BodyText"/>
              <w:spacing w:before="100" w:after="100" w:line="252" w:lineRule="auto"/>
              <w:rPr>
                <w:b/>
                <w:bCs/>
                <w:szCs w:val="20"/>
              </w:rPr>
            </w:pPr>
            <w:r w:rsidRPr="007B33D8">
              <w:rPr>
                <w:bCs/>
              </w:rPr>
              <w:t>$59 My Plan Plus 12M SIM</w:t>
            </w:r>
            <w:r>
              <w:rPr>
                <w:bCs/>
              </w:rPr>
              <w:t xml:space="preserve"> </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8FF5A4" w14:textId="77777777" w:rsidR="00F21643" w:rsidRDefault="00F21643" w:rsidP="00F21643">
            <w:pPr>
              <w:pStyle w:val="BodyText"/>
              <w:spacing w:before="100" w:after="100" w:line="252" w:lineRule="auto"/>
              <w:jc w:val="center"/>
              <w:rPr>
                <w:b/>
                <w:bCs/>
                <w:szCs w:val="20"/>
              </w:rPr>
            </w:pPr>
            <w:r w:rsidRPr="00B50BD7">
              <w:rPr>
                <w:color w:val="000000"/>
                <w:szCs w:val="20"/>
                <w:lang w:eastAsia="en-AU"/>
              </w:rPr>
              <w:t>34238924</w:t>
            </w:r>
          </w:p>
        </w:tc>
      </w:tr>
      <w:tr w:rsidR="00F21643" w14:paraId="032CF1E3"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57F9E" w14:textId="77777777" w:rsidR="00F21643" w:rsidRDefault="00F21643" w:rsidP="00535E32">
            <w:pPr>
              <w:pStyle w:val="BodyText"/>
              <w:spacing w:before="100" w:after="100" w:line="252" w:lineRule="auto"/>
              <w:rPr>
                <w:b/>
                <w:bCs/>
                <w:szCs w:val="20"/>
              </w:rPr>
            </w:pPr>
            <w:r w:rsidRPr="007B33D8">
              <w:rPr>
                <w:bCs/>
              </w:rPr>
              <w:t>$79 My Plan Plus 12M SIM</w:t>
            </w:r>
            <w:r>
              <w:rPr>
                <w:bCs/>
              </w:rPr>
              <w:t xml:space="preserve"> </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EDADAF" w14:textId="77777777" w:rsidR="00F21643" w:rsidRDefault="00F21643" w:rsidP="00F21643">
            <w:pPr>
              <w:pStyle w:val="BodyText"/>
              <w:spacing w:before="100" w:after="100" w:line="252" w:lineRule="auto"/>
              <w:jc w:val="center"/>
              <w:rPr>
                <w:b/>
                <w:bCs/>
                <w:szCs w:val="20"/>
              </w:rPr>
            </w:pPr>
            <w:r w:rsidRPr="00B50BD7">
              <w:rPr>
                <w:color w:val="000000"/>
                <w:szCs w:val="20"/>
                <w:lang w:eastAsia="en-AU"/>
              </w:rPr>
              <w:t>34238934</w:t>
            </w:r>
          </w:p>
        </w:tc>
      </w:tr>
      <w:tr w:rsidR="00F21643" w14:paraId="42E19F8D"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4846BD" w14:textId="77777777" w:rsidR="00F21643" w:rsidRDefault="00F21643" w:rsidP="00F21643">
            <w:pPr>
              <w:pStyle w:val="BodyText"/>
              <w:spacing w:before="100" w:after="100" w:line="252" w:lineRule="auto"/>
              <w:rPr>
                <w:b/>
                <w:bCs/>
                <w:szCs w:val="20"/>
              </w:rPr>
            </w:pPr>
            <w:r>
              <w:t>$45 My Plan Plus – 24 months</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CEA01F" w14:textId="77777777" w:rsidR="00F21643" w:rsidRDefault="00F21643" w:rsidP="00F21643">
            <w:pPr>
              <w:pStyle w:val="BodyText"/>
              <w:spacing w:before="100" w:after="100" w:line="252" w:lineRule="auto"/>
              <w:jc w:val="center"/>
              <w:rPr>
                <w:b/>
                <w:bCs/>
                <w:szCs w:val="20"/>
              </w:rPr>
            </w:pPr>
            <w:r w:rsidRPr="00C8318E">
              <w:rPr>
                <w:rFonts w:cs="Arial"/>
                <w:szCs w:val="20"/>
              </w:rPr>
              <w:t>16105965</w:t>
            </w:r>
          </w:p>
        </w:tc>
      </w:tr>
      <w:tr w:rsidR="00F21643" w14:paraId="57198853" w14:textId="77777777" w:rsidTr="00535E32">
        <w:trPr>
          <w:trHeight w:val="482"/>
        </w:trPr>
        <w:tc>
          <w:tcPr>
            <w:tcW w:w="28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B2B957" w14:textId="77777777" w:rsidR="00F21643" w:rsidRDefault="00F21643" w:rsidP="00F21643">
            <w:pPr>
              <w:pStyle w:val="BodyText"/>
              <w:spacing w:before="100" w:after="100" w:line="252" w:lineRule="auto"/>
              <w:rPr>
                <w:b/>
                <w:bCs/>
                <w:szCs w:val="20"/>
              </w:rPr>
            </w:pPr>
            <w:r>
              <w:t>$65 My Plan Plus – 24 months</w:t>
            </w:r>
          </w:p>
        </w:tc>
        <w:tc>
          <w:tcPr>
            <w:tcW w:w="21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7D25A2" w14:textId="77777777" w:rsidR="00F21643" w:rsidRDefault="00F21643" w:rsidP="00F21643">
            <w:pPr>
              <w:pStyle w:val="BodyText"/>
              <w:spacing w:before="100" w:after="100" w:line="252" w:lineRule="auto"/>
              <w:jc w:val="center"/>
              <w:rPr>
                <w:b/>
                <w:bCs/>
                <w:szCs w:val="20"/>
              </w:rPr>
            </w:pPr>
            <w:r>
              <w:rPr>
                <w:color w:val="000000"/>
                <w:lang w:eastAsia="en-AU"/>
              </w:rPr>
              <w:t>34238884</w:t>
            </w:r>
          </w:p>
        </w:tc>
      </w:tr>
      <w:tr w:rsidR="00F21643" w14:paraId="481F32B6" w14:textId="77777777" w:rsidTr="00535E32">
        <w:trPr>
          <w:trHeight w:val="482"/>
        </w:trPr>
        <w:tc>
          <w:tcPr>
            <w:tcW w:w="2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98FB524" w14:textId="77777777" w:rsidR="00F21643" w:rsidRPr="00226F7B" w:rsidRDefault="00F21643" w:rsidP="00F21643">
            <w:pPr>
              <w:pStyle w:val="BodyText"/>
              <w:spacing w:before="100" w:after="100" w:line="252" w:lineRule="auto"/>
              <w:rPr>
                <w:szCs w:val="20"/>
              </w:rPr>
            </w:pPr>
            <w:r>
              <w:t>$85 My Plan Plus – 24 months</w:t>
            </w:r>
          </w:p>
        </w:tc>
        <w:tc>
          <w:tcPr>
            <w:tcW w:w="21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924E983" w14:textId="77777777" w:rsidR="00F21643" w:rsidRPr="00020C99" w:rsidRDefault="00F21643" w:rsidP="00F21643">
            <w:pPr>
              <w:jc w:val="center"/>
              <w:rPr>
                <w:sz w:val="20"/>
                <w:lang w:val="en-AU"/>
              </w:rPr>
            </w:pPr>
            <w:r w:rsidRPr="00483E41">
              <w:rPr>
                <w:sz w:val="20"/>
                <w:szCs w:val="20"/>
              </w:rPr>
              <w:t>34238894</w:t>
            </w:r>
          </w:p>
        </w:tc>
      </w:tr>
      <w:tr w:rsidR="00F21643" w14:paraId="17853F4D" w14:textId="77777777" w:rsidTr="00535E32">
        <w:trPr>
          <w:trHeight w:val="482"/>
        </w:trPr>
        <w:tc>
          <w:tcPr>
            <w:tcW w:w="28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E94E13" w14:textId="77777777" w:rsidR="00F21643" w:rsidRDefault="00F21643" w:rsidP="00F21643">
            <w:pPr>
              <w:pStyle w:val="BodyText"/>
              <w:spacing w:before="100" w:after="100" w:line="252" w:lineRule="auto"/>
            </w:pPr>
            <w:r>
              <w:t>$105 My Plan Plus – 24 months</w:t>
            </w:r>
          </w:p>
        </w:tc>
        <w:tc>
          <w:tcPr>
            <w:tcW w:w="21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652690" w14:textId="77777777" w:rsidR="00F21643" w:rsidRPr="00483E41" w:rsidRDefault="00F21643" w:rsidP="00F21643">
            <w:pPr>
              <w:jc w:val="center"/>
              <w:rPr>
                <w:sz w:val="20"/>
                <w:szCs w:val="20"/>
              </w:rPr>
            </w:pPr>
            <w:r w:rsidRPr="00835F26">
              <w:rPr>
                <w:sz w:val="20"/>
                <w:szCs w:val="20"/>
              </w:rPr>
              <w:t>16106065</w:t>
            </w:r>
          </w:p>
        </w:tc>
      </w:tr>
      <w:tr w:rsidR="00F21643" w14:paraId="557008F4" w14:textId="77777777" w:rsidTr="00535E32">
        <w:trPr>
          <w:trHeight w:val="482"/>
        </w:trPr>
        <w:tc>
          <w:tcPr>
            <w:tcW w:w="2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DDA3068" w14:textId="77777777" w:rsidR="00F21643" w:rsidRDefault="00F21643" w:rsidP="00F21643">
            <w:pPr>
              <w:pStyle w:val="BodyText"/>
              <w:spacing w:before="100" w:after="100" w:line="252" w:lineRule="auto"/>
            </w:pPr>
            <w:r>
              <w:t>$125 My Plan Plus – 24 months</w:t>
            </w:r>
          </w:p>
        </w:tc>
        <w:tc>
          <w:tcPr>
            <w:tcW w:w="21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67FF1E7" w14:textId="77777777" w:rsidR="00F21643" w:rsidRPr="00483E41" w:rsidRDefault="00F21643" w:rsidP="00F21643">
            <w:pPr>
              <w:jc w:val="center"/>
              <w:rPr>
                <w:sz w:val="20"/>
                <w:szCs w:val="20"/>
              </w:rPr>
            </w:pPr>
            <w:r w:rsidRPr="00C8318E">
              <w:rPr>
                <w:rFonts w:cs="Arial"/>
                <w:sz w:val="20"/>
                <w:szCs w:val="20"/>
              </w:rPr>
              <w:t>16106055</w:t>
            </w:r>
          </w:p>
        </w:tc>
      </w:tr>
      <w:tr w:rsidR="00F21643" w14:paraId="41AC6EBF" w14:textId="77777777" w:rsidTr="00F21643">
        <w:trPr>
          <w:trHeight w:val="482"/>
        </w:trPr>
        <w:tc>
          <w:tcPr>
            <w:tcW w:w="2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61450E8" w14:textId="77777777" w:rsidR="00F21643" w:rsidRDefault="00F21643" w:rsidP="00F21643">
            <w:pPr>
              <w:pStyle w:val="BodyText"/>
              <w:spacing w:before="100" w:after="100" w:line="252" w:lineRule="auto"/>
            </w:pPr>
            <w:r w:rsidRPr="00F21643">
              <w:t xml:space="preserve">$49 My Promo Plus </w:t>
            </w:r>
            <w:r>
              <w:t>– 24 months</w:t>
            </w:r>
          </w:p>
        </w:tc>
        <w:tc>
          <w:tcPr>
            <w:tcW w:w="21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470AD13" w14:textId="77777777" w:rsidR="00F21643" w:rsidRPr="00C8318E" w:rsidRDefault="00F21643" w:rsidP="00F21643">
            <w:pPr>
              <w:jc w:val="center"/>
              <w:rPr>
                <w:rFonts w:cs="Arial"/>
                <w:sz w:val="20"/>
                <w:szCs w:val="20"/>
              </w:rPr>
            </w:pPr>
            <w:r w:rsidRPr="00F21643">
              <w:rPr>
                <w:rFonts w:cs="Arial"/>
                <w:sz w:val="20"/>
                <w:szCs w:val="20"/>
              </w:rPr>
              <w:t>801140, 16076005</w:t>
            </w:r>
          </w:p>
        </w:tc>
      </w:tr>
      <w:tr w:rsidR="007A390C" w14:paraId="04F527D8" w14:textId="77777777" w:rsidTr="00F21643">
        <w:trPr>
          <w:trHeight w:val="482"/>
        </w:trPr>
        <w:tc>
          <w:tcPr>
            <w:tcW w:w="2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F215BBF" w14:textId="77777777" w:rsidR="007A390C" w:rsidRPr="00F21643" w:rsidRDefault="007A390C" w:rsidP="00F21643">
            <w:pPr>
              <w:pStyle w:val="BodyText"/>
              <w:spacing w:before="100" w:after="100" w:line="252" w:lineRule="auto"/>
            </w:pPr>
            <w:r>
              <w:t>$59 My Promo Plus – 24 months</w:t>
            </w:r>
          </w:p>
        </w:tc>
        <w:tc>
          <w:tcPr>
            <w:tcW w:w="21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DC9775F" w14:textId="77777777" w:rsidR="007A390C" w:rsidRPr="00F21643" w:rsidRDefault="007A390C" w:rsidP="00F21643">
            <w:pPr>
              <w:jc w:val="center"/>
              <w:rPr>
                <w:rFonts w:cs="Arial"/>
                <w:sz w:val="20"/>
                <w:szCs w:val="20"/>
              </w:rPr>
            </w:pPr>
            <w:r w:rsidRPr="007A390C">
              <w:rPr>
                <w:rFonts w:cs="Arial"/>
                <w:sz w:val="20"/>
                <w:szCs w:val="20"/>
              </w:rPr>
              <w:t>604531, 11059485</w:t>
            </w:r>
          </w:p>
        </w:tc>
      </w:tr>
      <w:tr w:rsidR="00F21643" w14:paraId="388E9207" w14:textId="77777777" w:rsidTr="00F21643">
        <w:trPr>
          <w:trHeight w:val="482"/>
        </w:trPr>
        <w:tc>
          <w:tcPr>
            <w:tcW w:w="2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C064303" w14:textId="77777777" w:rsidR="00F21643" w:rsidRDefault="00F21643" w:rsidP="00F21643">
            <w:pPr>
              <w:pStyle w:val="BodyText"/>
              <w:spacing w:before="100" w:after="100" w:line="252" w:lineRule="auto"/>
            </w:pPr>
            <w:r>
              <w:t>$79 My Promo Pls – 24 months</w:t>
            </w:r>
          </w:p>
        </w:tc>
        <w:tc>
          <w:tcPr>
            <w:tcW w:w="21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745B71D" w14:textId="77777777" w:rsidR="00F21643" w:rsidRPr="00C8318E" w:rsidRDefault="00F21643" w:rsidP="00F21643">
            <w:pPr>
              <w:jc w:val="center"/>
              <w:rPr>
                <w:rFonts w:cs="Arial"/>
                <w:sz w:val="20"/>
                <w:szCs w:val="20"/>
              </w:rPr>
            </w:pPr>
            <w:r w:rsidRPr="00F21643">
              <w:rPr>
                <w:rFonts w:cs="Arial"/>
                <w:sz w:val="20"/>
                <w:szCs w:val="20"/>
              </w:rPr>
              <w:t>34330294</w:t>
            </w:r>
          </w:p>
        </w:tc>
      </w:tr>
      <w:tr w:rsidR="00F21643" w14:paraId="1ABB4478" w14:textId="77777777" w:rsidTr="00535E32">
        <w:trPr>
          <w:trHeight w:val="482"/>
        </w:trPr>
        <w:tc>
          <w:tcPr>
            <w:tcW w:w="2805"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084DCC0" w14:textId="77777777" w:rsidR="00F21643" w:rsidRDefault="00F21643" w:rsidP="00F21643">
            <w:pPr>
              <w:pStyle w:val="BodyText"/>
              <w:spacing w:before="100" w:after="100" w:line="252" w:lineRule="auto"/>
            </w:pPr>
            <w:r>
              <w:t>$89 My Promo Plus – 24 months</w:t>
            </w:r>
          </w:p>
        </w:tc>
        <w:tc>
          <w:tcPr>
            <w:tcW w:w="219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4159329" w14:textId="77777777" w:rsidR="00F21643" w:rsidRPr="00C8318E" w:rsidRDefault="00F21643" w:rsidP="00F21643">
            <w:pPr>
              <w:jc w:val="center"/>
              <w:rPr>
                <w:rFonts w:cs="Arial"/>
                <w:sz w:val="20"/>
                <w:szCs w:val="20"/>
              </w:rPr>
            </w:pPr>
            <w:r w:rsidRPr="009C08CB">
              <w:rPr>
                <w:rFonts w:cs="Arial"/>
                <w:sz w:val="20"/>
                <w:szCs w:val="20"/>
              </w:rPr>
              <w:t>34330284</w:t>
            </w:r>
          </w:p>
        </w:tc>
      </w:tr>
      <w:tr w:rsidR="00F21643" w14:paraId="34E9FE3F" w14:textId="77777777" w:rsidTr="00535E32">
        <w:trPr>
          <w:trHeight w:val="482"/>
        </w:trPr>
        <w:tc>
          <w:tcPr>
            <w:tcW w:w="280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D3E6864" w14:textId="77777777" w:rsidR="00F21643" w:rsidRDefault="00F21643" w:rsidP="00F21643">
            <w:pPr>
              <w:pStyle w:val="BodyText"/>
              <w:spacing w:before="100" w:after="100" w:line="252" w:lineRule="auto"/>
            </w:pPr>
            <w:r>
              <w:t>$99 My Promo Plus – 24 months</w:t>
            </w:r>
          </w:p>
        </w:tc>
        <w:tc>
          <w:tcPr>
            <w:tcW w:w="219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379206" w14:textId="77777777" w:rsidR="00F21643" w:rsidRPr="00C8318E" w:rsidRDefault="00F21643" w:rsidP="00F21643">
            <w:pPr>
              <w:jc w:val="center"/>
              <w:rPr>
                <w:rFonts w:cs="Arial"/>
                <w:sz w:val="20"/>
                <w:szCs w:val="20"/>
              </w:rPr>
            </w:pPr>
            <w:r w:rsidRPr="00996379">
              <w:rPr>
                <w:rFonts w:cs="Arial"/>
                <w:sz w:val="20"/>
                <w:szCs w:val="20"/>
              </w:rPr>
              <w:t>34305544</w:t>
            </w:r>
          </w:p>
        </w:tc>
      </w:tr>
      <w:tr w:rsidR="00F21643" w14:paraId="3D777307" w14:textId="77777777" w:rsidTr="00535E32">
        <w:trPr>
          <w:trHeight w:val="482"/>
        </w:trPr>
        <w:tc>
          <w:tcPr>
            <w:tcW w:w="28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CB795A" w14:textId="77777777" w:rsidR="00F21643" w:rsidRDefault="00F21643" w:rsidP="00F21643">
            <w:pPr>
              <w:pStyle w:val="BodyText"/>
              <w:spacing w:before="100" w:after="100" w:line="252" w:lineRule="auto"/>
            </w:pPr>
            <w:r>
              <w:t>$45 My Plan Plus – 36 months</w:t>
            </w:r>
          </w:p>
        </w:tc>
        <w:tc>
          <w:tcPr>
            <w:tcW w:w="21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FB2998" w14:textId="77777777" w:rsidR="00F21643" w:rsidRPr="004F3D72" w:rsidRDefault="00F21643" w:rsidP="00F21643">
            <w:pPr>
              <w:jc w:val="center"/>
              <w:rPr>
                <w:rFonts w:cs="Arial"/>
                <w:sz w:val="20"/>
                <w:szCs w:val="16"/>
              </w:rPr>
            </w:pPr>
            <w:r w:rsidRPr="00996379">
              <w:rPr>
                <w:rFonts w:cs="Arial"/>
                <w:sz w:val="20"/>
                <w:szCs w:val="16"/>
              </w:rPr>
              <w:t>34305494</w:t>
            </w:r>
          </w:p>
        </w:tc>
      </w:tr>
      <w:tr w:rsidR="00F21643" w14:paraId="56E3FE64" w14:textId="77777777" w:rsidTr="00535E32">
        <w:trPr>
          <w:trHeight w:val="482"/>
        </w:trPr>
        <w:tc>
          <w:tcPr>
            <w:tcW w:w="28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9FF9" w14:textId="77777777" w:rsidR="00F21643" w:rsidRDefault="00F21643" w:rsidP="00F21643">
            <w:pPr>
              <w:pStyle w:val="BodyText"/>
              <w:spacing w:before="100" w:after="100" w:line="252" w:lineRule="auto"/>
            </w:pPr>
            <w:r>
              <w:t>$65 My Plan Plus – 36 months</w:t>
            </w:r>
          </w:p>
        </w:tc>
        <w:tc>
          <w:tcPr>
            <w:tcW w:w="21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F9D16C" w14:textId="77777777" w:rsidR="00F21643" w:rsidRPr="004F3D72" w:rsidRDefault="00F21643" w:rsidP="00F21643">
            <w:pPr>
              <w:jc w:val="center"/>
              <w:rPr>
                <w:rFonts w:cs="Arial"/>
                <w:sz w:val="20"/>
                <w:szCs w:val="16"/>
              </w:rPr>
            </w:pPr>
            <w:r w:rsidRPr="00996379">
              <w:rPr>
                <w:rFonts w:cs="Arial"/>
                <w:sz w:val="20"/>
                <w:szCs w:val="16"/>
              </w:rPr>
              <w:t>34318054</w:t>
            </w:r>
          </w:p>
        </w:tc>
      </w:tr>
      <w:tr w:rsidR="00F21643" w14:paraId="449FA87A" w14:textId="77777777" w:rsidTr="00535E32">
        <w:trPr>
          <w:trHeight w:val="482"/>
        </w:trPr>
        <w:tc>
          <w:tcPr>
            <w:tcW w:w="28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A31A39" w14:textId="77777777" w:rsidR="00F21643" w:rsidRDefault="00F21643" w:rsidP="00F21643">
            <w:pPr>
              <w:pStyle w:val="BodyText"/>
              <w:spacing w:before="100" w:after="100" w:line="252" w:lineRule="auto"/>
            </w:pPr>
            <w:r>
              <w:t>$85 My Plan Plus – 36 months</w:t>
            </w:r>
          </w:p>
        </w:tc>
        <w:tc>
          <w:tcPr>
            <w:tcW w:w="21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31B2A8" w14:textId="77777777" w:rsidR="00F21643" w:rsidRPr="004F3D72" w:rsidRDefault="00F21643" w:rsidP="00F21643">
            <w:pPr>
              <w:jc w:val="center"/>
              <w:rPr>
                <w:rFonts w:cs="Arial"/>
                <w:sz w:val="20"/>
                <w:szCs w:val="16"/>
              </w:rPr>
            </w:pPr>
            <w:r w:rsidRPr="00996379">
              <w:rPr>
                <w:rFonts w:cs="Arial"/>
                <w:sz w:val="20"/>
                <w:szCs w:val="16"/>
              </w:rPr>
              <w:t>34305504</w:t>
            </w:r>
          </w:p>
        </w:tc>
      </w:tr>
      <w:tr w:rsidR="00F21643" w14:paraId="39E3D13F" w14:textId="77777777" w:rsidTr="00535E32">
        <w:trPr>
          <w:trHeight w:val="482"/>
        </w:trPr>
        <w:tc>
          <w:tcPr>
            <w:tcW w:w="28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0F3B2B" w14:textId="77777777" w:rsidR="00F21643" w:rsidRDefault="00F21643" w:rsidP="00F21643">
            <w:pPr>
              <w:pStyle w:val="BodyText"/>
              <w:spacing w:before="100" w:after="100" w:line="252" w:lineRule="auto"/>
            </w:pPr>
            <w:r>
              <w:t>$105 My Plan Plus – 36 months</w:t>
            </w:r>
          </w:p>
        </w:tc>
        <w:tc>
          <w:tcPr>
            <w:tcW w:w="21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F5DBB36" w14:textId="77777777" w:rsidR="00F21643" w:rsidRPr="004F3D72" w:rsidRDefault="00F21643" w:rsidP="00F21643">
            <w:pPr>
              <w:jc w:val="center"/>
              <w:rPr>
                <w:rFonts w:cs="Arial"/>
                <w:sz w:val="20"/>
                <w:szCs w:val="16"/>
              </w:rPr>
            </w:pPr>
            <w:r w:rsidRPr="00996379">
              <w:rPr>
                <w:rFonts w:cs="Arial"/>
                <w:sz w:val="20"/>
                <w:szCs w:val="16"/>
              </w:rPr>
              <w:t>34305514</w:t>
            </w:r>
          </w:p>
        </w:tc>
      </w:tr>
      <w:tr w:rsidR="00F21643" w14:paraId="5DE76CDF" w14:textId="77777777" w:rsidTr="00535E32">
        <w:trPr>
          <w:trHeight w:val="482"/>
        </w:trPr>
        <w:tc>
          <w:tcPr>
            <w:tcW w:w="28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F346D" w14:textId="77777777" w:rsidR="00F21643" w:rsidRDefault="00F21643" w:rsidP="00F21643">
            <w:pPr>
              <w:pStyle w:val="BodyText"/>
              <w:spacing w:before="100" w:after="100" w:line="252" w:lineRule="auto"/>
            </w:pPr>
            <w:r>
              <w:t>$125 My Plan Plus – 36 months</w:t>
            </w:r>
          </w:p>
        </w:tc>
        <w:tc>
          <w:tcPr>
            <w:tcW w:w="21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EB31EE" w14:textId="77777777" w:rsidR="00F21643" w:rsidRPr="004F3D72" w:rsidRDefault="00F21643" w:rsidP="00F21643">
            <w:pPr>
              <w:jc w:val="center"/>
              <w:rPr>
                <w:rFonts w:cs="Arial"/>
                <w:sz w:val="20"/>
                <w:szCs w:val="16"/>
              </w:rPr>
            </w:pPr>
            <w:r w:rsidRPr="00996379">
              <w:rPr>
                <w:rFonts w:cs="Arial"/>
                <w:sz w:val="20"/>
                <w:szCs w:val="16"/>
              </w:rPr>
              <w:t>34305524</w:t>
            </w:r>
          </w:p>
        </w:tc>
      </w:tr>
      <w:tr w:rsidR="00F21643" w14:paraId="3F6044B9" w14:textId="77777777" w:rsidTr="00535E32">
        <w:trPr>
          <w:trHeight w:val="482"/>
        </w:trPr>
        <w:tc>
          <w:tcPr>
            <w:tcW w:w="280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248990E" w14:textId="77777777" w:rsidR="00F21643" w:rsidRDefault="00F21643" w:rsidP="00F21643">
            <w:pPr>
              <w:pStyle w:val="BodyText"/>
              <w:spacing w:before="100" w:after="100" w:line="252" w:lineRule="auto"/>
            </w:pPr>
            <w:r>
              <w:t>$89 My Promo Plus – 36 months</w:t>
            </w:r>
          </w:p>
        </w:tc>
        <w:tc>
          <w:tcPr>
            <w:tcW w:w="219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247319" w14:textId="77777777" w:rsidR="00F21643" w:rsidRPr="00996379" w:rsidRDefault="00F21643" w:rsidP="00F21643">
            <w:pPr>
              <w:jc w:val="center"/>
              <w:rPr>
                <w:rFonts w:cs="Arial"/>
                <w:sz w:val="20"/>
                <w:szCs w:val="16"/>
              </w:rPr>
            </w:pPr>
            <w:r w:rsidRPr="009C08CB">
              <w:rPr>
                <w:rFonts w:cs="Arial"/>
                <w:sz w:val="20"/>
                <w:szCs w:val="16"/>
              </w:rPr>
              <w:t>34330304</w:t>
            </w:r>
          </w:p>
        </w:tc>
      </w:tr>
      <w:tr w:rsidR="00F21643" w14:paraId="504DC1C1" w14:textId="77777777" w:rsidTr="00535E32">
        <w:trPr>
          <w:trHeight w:val="482"/>
        </w:trPr>
        <w:tc>
          <w:tcPr>
            <w:tcW w:w="280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B394159" w14:textId="77777777" w:rsidR="00F21643" w:rsidRDefault="00F21643" w:rsidP="00F21643">
            <w:pPr>
              <w:pStyle w:val="BodyText"/>
              <w:spacing w:before="100" w:after="100" w:line="252" w:lineRule="auto"/>
            </w:pPr>
            <w:r>
              <w:t>$99 My Promo Plus – 36 months</w:t>
            </w:r>
          </w:p>
        </w:tc>
        <w:tc>
          <w:tcPr>
            <w:tcW w:w="219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8CF2DD" w14:textId="77777777" w:rsidR="00F21643" w:rsidRPr="004F3D72" w:rsidRDefault="00F21643" w:rsidP="00F21643">
            <w:pPr>
              <w:jc w:val="center"/>
              <w:rPr>
                <w:rFonts w:cs="Arial"/>
                <w:sz w:val="20"/>
                <w:szCs w:val="16"/>
              </w:rPr>
            </w:pPr>
            <w:r w:rsidRPr="00996379">
              <w:rPr>
                <w:rFonts w:cs="Arial"/>
                <w:sz w:val="20"/>
                <w:szCs w:val="16"/>
              </w:rPr>
              <w:t>34305554</w:t>
            </w:r>
          </w:p>
        </w:tc>
      </w:tr>
    </w:tbl>
    <w:p w14:paraId="520EEF2A" w14:textId="77777777" w:rsidR="00F21643" w:rsidRPr="00F21643" w:rsidRDefault="00F21643" w:rsidP="00DB3736"/>
    <w:p w14:paraId="21FA073C" w14:textId="77777777" w:rsidR="00794FCC" w:rsidRDefault="00794FCC" w:rsidP="00794FCC">
      <w:pPr>
        <w:rPr>
          <w:rFonts w:cs="Arial"/>
          <w:sz w:val="20"/>
          <w:szCs w:val="20"/>
        </w:rPr>
      </w:pPr>
      <w:r>
        <w:rPr>
          <w:sz w:val="20"/>
          <w:szCs w:val="20"/>
        </w:rPr>
        <w:t>From 11 October 2019 until 24 November</w:t>
      </w:r>
      <w:r w:rsidR="00DC0BDC">
        <w:rPr>
          <w:sz w:val="20"/>
          <w:szCs w:val="20"/>
        </w:rPr>
        <w:t xml:space="preserve"> </w:t>
      </w:r>
      <w:r>
        <w:rPr>
          <w:sz w:val="20"/>
          <w:szCs w:val="20"/>
        </w:rPr>
        <w:t xml:space="preserve">approved customers who sign up to a new 24 or 36 month postpaid mobile plan </w:t>
      </w:r>
      <w:r w:rsidR="007A390C">
        <w:rPr>
          <w:sz w:val="20"/>
          <w:szCs w:val="20"/>
        </w:rPr>
        <w:t xml:space="preserve">with selected devices </w:t>
      </w:r>
      <w:r>
        <w:rPr>
          <w:sz w:val="20"/>
          <w:szCs w:val="20"/>
        </w:rPr>
        <w:t xml:space="preserve">or 12 month SIM only plan </w:t>
      </w:r>
      <w:r w:rsidR="007A390C">
        <w:rPr>
          <w:sz w:val="20"/>
          <w:szCs w:val="20"/>
        </w:rPr>
        <w:t xml:space="preserve">(as specified in the table above) </w:t>
      </w:r>
      <w:r>
        <w:rPr>
          <w:sz w:val="20"/>
          <w:szCs w:val="20"/>
        </w:rPr>
        <w:t>will receive a 3 month free plan fee discount. Available on new services only. The discount will appear over your first three bills. The discount applies to the plan fee only and not any excluded usage, additional/extra features or devices. The discount is forfeited if you recontract or change your service within the first 3 months. Not available with other discount offers, unless specified otherwise</w:t>
      </w:r>
      <w:r>
        <w:rPr>
          <w:rFonts w:cs="Arial"/>
          <w:bCs/>
          <w:sz w:val="20"/>
          <w:szCs w:val="20"/>
        </w:rPr>
        <w:t xml:space="preserve">. </w:t>
      </w:r>
      <w:r>
        <w:rPr>
          <w:rFonts w:cs="Arial"/>
          <w:sz w:val="20"/>
          <w:szCs w:val="20"/>
        </w:rPr>
        <w:t>Cancellation fees apply.</w:t>
      </w:r>
    </w:p>
    <w:p w14:paraId="0FF44EA2" w14:textId="77777777" w:rsidR="00794FCC" w:rsidRDefault="00794FCC" w:rsidP="00794FCC">
      <w:pPr>
        <w:pStyle w:val="BodyText"/>
      </w:pPr>
    </w:p>
    <w:p w14:paraId="2A795B6B" w14:textId="77777777" w:rsidR="00794FCC" w:rsidRDefault="00794FCC" w:rsidP="00794FCC">
      <w:pPr>
        <w:pStyle w:val="Heading4"/>
        <w:rPr>
          <w:rFonts w:eastAsia="MS Mincho"/>
        </w:rPr>
      </w:pPr>
      <w:bookmarkStart w:id="698" w:name="_Toc23319084"/>
      <w:bookmarkStart w:id="699" w:name="_Toc25317653"/>
      <w:bookmarkStart w:id="700" w:name="_Toc41394457"/>
      <w:r>
        <w:rPr>
          <w:rFonts w:eastAsia="MS Mincho"/>
        </w:rPr>
        <w:t>20% Multi Service Discount (09 September 2019 to 24 November 2019)</w:t>
      </w:r>
      <w:bookmarkEnd w:id="698"/>
      <w:bookmarkEnd w:id="699"/>
      <w:bookmarkEnd w:id="700"/>
    </w:p>
    <w:p w14:paraId="0CB4E50D" w14:textId="77777777" w:rsidR="00794FCC" w:rsidRDefault="00794FCC" w:rsidP="00794FCC">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tblGrid>
      <w:tr w:rsidR="00794FCC" w14:paraId="062D31E4"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hideMark/>
          </w:tcPr>
          <w:p w14:paraId="12C3DAA6" w14:textId="77777777" w:rsidR="00794FCC" w:rsidRDefault="00794FCC" w:rsidP="00794FCC">
            <w:pPr>
              <w:pStyle w:val="BodyText"/>
              <w:jc w:val="center"/>
            </w:pPr>
            <w:r>
              <w:rPr>
                <w:b/>
              </w:rPr>
              <w:t>Plan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A7CB3F" w14:textId="77777777" w:rsidR="00794FCC" w:rsidRDefault="00794FCC" w:rsidP="00794FCC">
            <w:pPr>
              <w:pStyle w:val="BodyText"/>
              <w:jc w:val="center"/>
            </w:pPr>
            <w:r>
              <w:rPr>
                <w:b/>
              </w:rPr>
              <w:t>Plan ID</w:t>
            </w:r>
          </w:p>
        </w:tc>
      </w:tr>
      <w:tr w:rsidR="00794FCC" w14:paraId="370412CF" w14:textId="77777777" w:rsidTr="00794FCC">
        <w:trPr>
          <w:trHeight w:val="416"/>
          <w:jc w:val="center"/>
        </w:trPr>
        <w:tc>
          <w:tcPr>
            <w:tcW w:w="4111" w:type="dxa"/>
            <w:tcBorders>
              <w:top w:val="single" w:sz="4" w:space="0" w:color="auto"/>
              <w:left w:val="single" w:sz="4" w:space="0" w:color="auto"/>
              <w:bottom w:val="single" w:sz="4" w:space="0" w:color="auto"/>
              <w:right w:val="single" w:sz="4" w:space="0" w:color="auto"/>
            </w:tcBorders>
            <w:vAlign w:val="center"/>
          </w:tcPr>
          <w:p w14:paraId="0EDFB100" w14:textId="77777777" w:rsidR="00794FCC" w:rsidRDefault="00794FCC" w:rsidP="00794FCC">
            <w:pPr>
              <w:pStyle w:val="BodyText"/>
            </w:pPr>
            <w:r>
              <w:t>$45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3696172E" w14:textId="77777777" w:rsidR="00794FCC" w:rsidRDefault="00794FCC" w:rsidP="00794FCC">
            <w:pPr>
              <w:pStyle w:val="BodyText"/>
              <w:jc w:val="center"/>
              <w:rPr>
                <w:rFonts w:cs="Arial"/>
                <w:szCs w:val="20"/>
              </w:rPr>
            </w:pPr>
            <w:r w:rsidRPr="004B6241">
              <w:rPr>
                <w:rFonts w:cs="Arial"/>
                <w:szCs w:val="20"/>
              </w:rPr>
              <w:t>16105965</w:t>
            </w:r>
          </w:p>
        </w:tc>
      </w:tr>
      <w:tr w:rsidR="00794FCC" w14:paraId="1F9AB11B"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32525389" w14:textId="77777777" w:rsidR="00794FCC" w:rsidRDefault="00794FCC" w:rsidP="00794FCC">
            <w:pPr>
              <w:pStyle w:val="BodyText"/>
            </w:pPr>
            <w:r>
              <w:t>$65 My Plan Plus (Aug 19)</w:t>
            </w:r>
          </w:p>
        </w:tc>
        <w:tc>
          <w:tcPr>
            <w:tcW w:w="3402" w:type="dxa"/>
            <w:tcBorders>
              <w:top w:val="single" w:sz="4" w:space="0" w:color="auto"/>
              <w:left w:val="single" w:sz="4" w:space="0" w:color="auto"/>
              <w:bottom w:val="single" w:sz="4" w:space="0" w:color="auto"/>
              <w:right w:val="single" w:sz="4" w:space="0" w:color="auto"/>
            </w:tcBorders>
            <w:vAlign w:val="center"/>
          </w:tcPr>
          <w:p w14:paraId="1B5B7B6C" w14:textId="77777777" w:rsidR="00794FCC" w:rsidRDefault="00794FCC" w:rsidP="00794FCC">
            <w:pPr>
              <w:pStyle w:val="BodyText"/>
              <w:jc w:val="center"/>
              <w:rPr>
                <w:rFonts w:cs="Arial"/>
                <w:szCs w:val="20"/>
              </w:rPr>
            </w:pPr>
            <w:r w:rsidRPr="004B6241">
              <w:rPr>
                <w:rFonts w:cs="Arial"/>
                <w:szCs w:val="20"/>
              </w:rPr>
              <w:t>34238884</w:t>
            </w:r>
          </w:p>
        </w:tc>
      </w:tr>
      <w:tr w:rsidR="00794FCC" w14:paraId="3CF1891D"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0C892E9B" w14:textId="77777777" w:rsidR="00794FCC" w:rsidRDefault="00794FCC" w:rsidP="00794FCC">
            <w:pPr>
              <w:pStyle w:val="BodyText"/>
            </w:pPr>
            <w:r>
              <w:t>$85 My Plan Plus (Aug 19)</w:t>
            </w:r>
          </w:p>
        </w:tc>
        <w:tc>
          <w:tcPr>
            <w:tcW w:w="3402" w:type="dxa"/>
            <w:tcBorders>
              <w:top w:val="single" w:sz="4" w:space="0" w:color="auto"/>
              <w:left w:val="single" w:sz="4" w:space="0" w:color="auto"/>
              <w:bottom w:val="single" w:sz="4" w:space="0" w:color="auto"/>
              <w:right w:val="single" w:sz="4" w:space="0" w:color="auto"/>
            </w:tcBorders>
            <w:vAlign w:val="center"/>
          </w:tcPr>
          <w:p w14:paraId="05CDA2F7" w14:textId="77777777" w:rsidR="00794FCC" w:rsidRDefault="00794FCC" w:rsidP="00794FCC">
            <w:pPr>
              <w:pStyle w:val="BodyText"/>
              <w:jc w:val="center"/>
              <w:rPr>
                <w:rFonts w:cs="Arial"/>
                <w:szCs w:val="20"/>
              </w:rPr>
            </w:pPr>
            <w:r w:rsidRPr="004B6241">
              <w:rPr>
                <w:rFonts w:cs="Arial"/>
                <w:szCs w:val="20"/>
              </w:rPr>
              <w:t>34238894</w:t>
            </w:r>
          </w:p>
        </w:tc>
      </w:tr>
      <w:tr w:rsidR="00794FCC" w14:paraId="06D3A3BE"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1925FDE5" w14:textId="77777777" w:rsidR="00794FCC" w:rsidRDefault="00794FCC" w:rsidP="00794FCC">
            <w:pPr>
              <w:pStyle w:val="BodyText"/>
            </w:pPr>
            <w:r>
              <w:t>$105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618A044B" w14:textId="77777777" w:rsidR="00794FCC" w:rsidRDefault="00794FCC" w:rsidP="00794FCC">
            <w:pPr>
              <w:pStyle w:val="BodyText"/>
              <w:jc w:val="center"/>
              <w:rPr>
                <w:rFonts w:cs="Arial"/>
                <w:szCs w:val="20"/>
              </w:rPr>
            </w:pPr>
            <w:r w:rsidRPr="004B6241">
              <w:rPr>
                <w:rFonts w:cs="Arial"/>
                <w:szCs w:val="20"/>
              </w:rPr>
              <w:t>16106065</w:t>
            </w:r>
          </w:p>
        </w:tc>
      </w:tr>
      <w:tr w:rsidR="00794FCC" w14:paraId="252D35BE"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003D521F" w14:textId="77777777" w:rsidR="00794FCC" w:rsidRDefault="00794FCC" w:rsidP="00794FCC">
            <w:pPr>
              <w:pStyle w:val="BodyText"/>
            </w:pPr>
            <w:r>
              <w:t>$125 My Plan Plus (Jul 19)</w:t>
            </w:r>
          </w:p>
        </w:tc>
        <w:tc>
          <w:tcPr>
            <w:tcW w:w="3402" w:type="dxa"/>
            <w:tcBorders>
              <w:top w:val="single" w:sz="4" w:space="0" w:color="auto"/>
              <w:left w:val="single" w:sz="4" w:space="0" w:color="auto"/>
              <w:bottom w:val="single" w:sz="4" w:space="0" w:color="auto"/>
              <w:right w:val="single" w:sz="4" w:space="0" w:color="auto"/>
            </w:tcBorders>
            <w:vAlign w:val="center"/>
          </w:tcPr>
          <w:p w14:paraId="4B84152D" w14:textId="77777777" w:rsidR="00794FCC" w:rsidRDefault="00794FCC" w:rsidP="00794FCC">
            <w:pPr>
              <w:pStyle w:val="BodyText"/>
              <w:jc w:val="center"/>
              <w:rPr>
                <w:rFonts w:cs="Arial"/>
                <w:szCs w:val="20"/>
              </w:rPr>
            </w:pPr>
            <w:r w:rsidRPr="004B6241">
              <w:rPr>
                <w:rFonts w:cs="Arial"/>
                <w:szCs w:val="20"/>
              </w:rPr>
              <w:t>16106055</w:t>
            </w:r>
          </w:p>
        </w:tc>
      </w:tr>
      <w:tr w:rsidR="00794FCC" w14:paraId="6465DB37"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52738C72" w14:textId="77777777" w:rsidR="00794FCC" w:rsidRDefault="00794FCC" w:rsidP="00794FCC">
            <w:pPr>
              <w:pStyle w:val="BodyText"/>
            </w:pPr>
            <w:r w:rsidRPr="00641DCC">
              <w:t>$45 My Plan Plus(36M Sep 19)</w:t>
            </w:r>
          </w:p>
        </w:tc>
        <w:tc>
          <w:tcPr>
            <w:tcW w:w="3402" w:type="dxa"/>
            <w:tcBorders>
              <w:top w:val="single" w:sz="4" w:space="0" w:color="auto"/>
              <w:left w:val="single" w:sz="4" w:space="0" w:color="auto"/>
              <w:bottom w:val="single" w:sz="4" w:space="0" w:color="auto"/>
              <w:right w:val="single" w:sz="4" w:space="0" w:color="auto"/>
            </w:tcBorders>
            <w:vAlign w:val="center"/>
          </w:tcPr>
          <w:p w14:paraId="35DFC3C3" w14:textId="77777777" w:rsidR="00794FCC" w:rsidRPr="004B6241" w:rsidRDefault="00794FCC" w:rsidP="00794FCC">
            <w:pPr>
              <w:pStyle w:val="BodyText"/>
              <w:jc w:val="center"/>
              <w:rPr>
                <w:rFonts w:cs="Arial"/>
                <w:szCs w:val="20"/>
              </w:rPr>
            </w:pPr>
            <w:r w:rsidRPr="00641DCC">
              <w:rPr>
                <w:rFonts w:cs="Arial"/>
                <w:szCs w:val="20"/>
              </w:rPr>
              <w:t>34305494</w:t>
            </w:r>
          </w:p>
        </w:tc>
      </w:tr>
      <w:tr w:rsidR="00794FCC" w14:paraId="309C44DE"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3297C2D8" w14:textId="77777777" w:rsidR="00794FCC" w:rsidRDefault="00794FCC" w:rsidP="00794FCC">
            <w:pPr>
              <w:pStyle w:val="BodyText"/>
            </w:pPr>
            <w:r w:rsidRPr="00641DCC">
              <w:t>$65 My Plan Plus(36M Sep 19)</w:t>
            </w:r>
          </w:p>
        </w:tc>
        <w:tc>
          <w:tcPr>
            <w:tcW w:w="3402" w:type="dxa"/>
            <w:tcBorders>
              <w:top w:val="single" w:sz="4" w:space="0" w:color="auto"/>
              <w:left w:val="single" w:sz="4" w:space="0" w:color="auto"/>
              <w:bottom w:val="single" w:sz="4" w:space="0" w:color="auto"/>
              <w:right w:val="single" w:sz="4" w:space="0" w:color="auto"/>
            </w:tcBorders>
            <w:vAlign w:val="center"/>
          </w:tcPr>
          <w:p w14:paraId="031AA799" w14:textId="77777777" w:rsidR="00794FCC" w:rsidRPr="004B6241" w:rsidRDefault="00794FCC" w:rsidP="00794FCC">
            <w:pPr>
              <w:pStyle w:val="BodyText"/>
              <w:jc w:val="center"/>
              <w:rPr>
                <w:rFonts w:cs="Arial"/>
                <w:szCs w:val="20"/>
              </w:rPr>
            </w:pPr>
            <w:r w:rsidRPr="00641DCC">
              <w:rPr>
                <w:rFonts w:cs="Arial"/>
                <w:szCs w:val="20"/>
              </w:rPr>
              <w:t>34318054</w:t>
            </w:r>
          </w:p>
        </w:tc>
      </w:tr>
      <w:tr w:rsidR="00794FCC" w14:paraId="0FD7D4BA"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760AB989" w14:textId="77777777" w:rsidR="00794FCC" w:rsidRDefault="00794FCC" w:rsidP="00794FCC">
            <w:pPr>
              <w:pStyle w:val="BodyText"/>
            </w:pPr>
            <w:r w:rsidRPr="00641DCC">
              <w:t>$85 My Plan Plus(36M Sep 19)</w:t>
            </w:r>
          </w:p>
        </w:tc>
        <w:tc>
          <w:tcPr>
            <w:tcW w:w="3402" w:type="dxa"/>
            <w:tcBorders>
              <w:top w:val="single" w:sz="4" w:space="0" w:color="auto"/>
              <w:left w:val="single" w:sz="4" w:space="0" w:color="auto"/>
              <w:bottom w:val="single" w:sz="4" w:space="0" w:color="auto"/>
              <w:right w:val="single" w:sz="4" w:space="0" w:color="auto"/>
            </w:tcBorders>
            <w:vAlign w:val="center"/>
          </w:tcPr>
          <w:p w14:paraId="147CB927" w14:textId="77777777" w:rsidR="00794FCC" w:rsidRPr="004B6241" w:rsidRDefault="00794FCC" w:rsidP="00794FCC">
            <w:pPr>
              <w:pStyle w:val="BodyText"/>
              <w:jc w:val="center"/>
              <w:rPr>
                <w:rFonts w:cs="Arial"/>
                <w:szCs w:val="20"/>
              </w:rPr>
            </w:pPr>
            <w:r w:rsidRPr="00641DCC">
              <w:rPr>
                <w:rFonts w:cs="Arial"/>
                <w:szCs w:val="20"/>
              </w:rPr>
              <w:t>34305504</w:t>
            </w:r>
          </w:p>
        </w:tc>
      </w:tr>
      <w:tr w:rsidR="00794FCC" w14:paraId="2BC7DD2A"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6608A8F4" w14:textId="77777777" w:rsidR="00794FCC" w:rsidRDefault="00794FCC" w:rsidP="00794FCC">
            <w:pPr>
              <w:pStyle w:val="BodyText"/>
            </w:pPr>
            <w:r w:rsidRPr="00641DCC">
              <w:t>$105 My Plan Plus(36M Sep 19)</w:t>
            </w:r>
          </w:p>
        </w:tc>
        <w:tc>
          <w:tcPr>
            <w:tcW w:w="3402" w:type="dxa"/>
            <w:tcBorders>
              <w:top w:val="single" w:sz="4" w:space="0" w:color="auto"/>
              <w:left w:val="single" w:sz="4" w:space="0" w:color="auto"/>
              <w:bottom w:val="single" w:sz="4" w:space="0" w:color="auto"/>
              <w:right w:val="single" w:sz="4" w:space="0" w:color="auto"/>
            </w:tcBorders>
            <w:vAlign w:val="center"/>
          </w:tcPr>
          <w:p w14:paraId="75467A1F" w14:textId="77777777" w:rsidR="00794FCC" w:rsidRPr="004B6241" w:rsidRDefault="00794FCC" w:rsidP="00794FCC">
            <w:pPr>
              <w:pStyle w:val="BodyText"/>
              <w:jc w:val="center"/>
              <w:rPr>
                <w:rFonts w:cs="Arial"/>
                <w:szCs w:val="20"/>
              </w:rPr>
            </w:pPr>
            <w:r w:rsidRPr="00641DCC">
              <w:rPr>
                <w:rFonts w:cs="Arial"/>
                <w:szCs w:val="20"/>
              </w:rPr>
              <w:t>34305514</w:t>
            </w:r>
          </w:p>
        </w:tc>
      </w:tr>
      <w:tr w:rsidR="00794FCC" w14:paraId="6FDD11C0"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2D7C6F4C" w14:textId="77777777" w:rsidR="00794FCC" w:rsidRDefault="00794FCC" w:rsidP="00794FCC">
            <w:pPr>
              <w:pStyle w:val="BodyText"/>
            </w:pPr>
            <w:r w:rsidRPr="00641DCC">
              <w:t>$125 My Plan Plus(36M Sep 19)</w:t>
            </w:r>
          </w:p>
        </w:tc>
        <w:tc>
          <w:tcPr>
            <w:tcW w:w="3402" w:type="dxa"/>
            <w:tcBorders>
              <w:top w:val="single" w:sz="4" w:space="0" w:color="auto"/>
              <w:left w:val="single" w:sz="4" w:space="0" w:color="auto"/>
              <w:bottom w:val="single" w:sz="4" w:space="0" w:color="auto"/>
              <w:right w:val="single" w:sz="4" w:space="0" w:color="auto"/>
            </w:tcBorders>
            <w:vAlign w:val="center"/>
          </w:tcPr>
          <w:p w14:paraId="19C684B0" w14:textId="77777777" w:rsidR="00794FCC" w:rsidRPr="004B6241" w:rsidRDefault="00794FCC" w:rsidP="00794FCC">
            <w:pPr>
              <w:pStyle w:val="BodyText"/>
              <w:jc w:val="center"/>
              <w:rPr>
                <w:rFonts w:cs="Arial"/>
                <w:szCs w:val="20"/>
              </w:rPr>
            </w:pPr>
            <w:r w:rsidRPr="00641DCC">
              <w:rPr>
                <w:rFonts w:cs="Arial"/>
                <w:szCs w:val="20"/>
              </w:rPr>
              <w:t>34305524</w:t>
            </w:r>
          </w:p>
        </w:tc>
      </w:tr>
      <w:tr w:rsidR="00794FCC" w14:paraId="0ECA6CA8"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0EFEED56" w14:textId="77777777" w:rsidR="00794FCC" w:rsidRPr="0048326D" w:rsidRDefault="00794FCC" w:rsidP="00794FCC">
            <w:pPr>
              <w:pStyle w:val="BodyText"/>
              <w:rPr>
                <w:rFonts w:eastAsia="Calibri"/>
              </w:rPr>
            </w:pPr>
            <w:r>
              <w:rPr>
                <w:rFonts w:eastAsia="Calibri"/>
              </w:rPr>
              <w:t>$49 My Promo Plus (May 19)</w:t>
            </w:r>
          </w:p>
        </w:tc>
        <w:tc>
          <w:tcPr>
            <w:tcW w:w="3402" w:type="dxa"/>
            <w:tcBorders>
              <w:top w:val="single" w:sz="4" w:space="0" w:color="auto"/>
              <w:left w:val="single" w:sz="4" w:space="0" w:color="auto"/>
              <w:bottom w:val="single" w:sz="4" w:space="0" w:color="auto"/>
              <w:right w:val="single" w:sz="4" w:space="0" w:color="auto"/>
            </w:tcBorders>
            <w:vAlign w:val="center"/>
          </w:tcPr>
          <w:p w14:paraId="64E3B603" w14:textId="77777777" w:rsidR="00794FCC" w:rsidRPr="004B50FC" w:rsidRDefault="00794FCC" w:rsidP="00794FCC">
            <w:pPr>
              <w:pStyle w:val="BodyText"/>
              <w:jc w:val="center"/>
              <w:rPr>
                <w:color w:val="000000"/>
                <w:szCs w:val="20"/>
                <w:lang w:eastAsia="en-AU"/>
              </w:rPr>
            </w:pPr>
            <w:r w:rsidRPr="0000215B">
              <w:t>801140</w:t>
            </w:r>
            <w:r>
              <w:t xml:space="preserve">, </w:t>
            </w:r>
            <w:r w:rsidRPr="0000215B">
              <w:t>16076005</w:t>
            </w:r>
          </w:p>
        </w:tc>
      </w:tr>
    </w:tbl>
    <w:p w14:paraId="06B71B29" w14:textId="77777777" w:rsidR="00794FCC" w:rsidRPr="00893DDA" w:rsidRDefault="00794FCC" w:rsidP="00794FCC">
      <w:pPr>
        <w:spacing w:line="264" w:lineRule="auto"/>
        <w:contextualSpacing/>
        <w:rPr>
          <w:sz w:val="20"/>
        </w:rPr>
      </w:pPr>
    </w:p>
    <w:p w14:paraId="3999BB3A" w14:textId="77777777" w:rsidR="00794FCC" w:rsidRPr="00603E09" w:rsidRDefault="00794FCC" w:rsidP="00603E09">
      <w:pPr>
        <w:pStyle w:val="Heading6"/>
        <w:rPr>
          <w:b/>
          <w:bCs w:val="0"/>
          <w:szCs w:val="24"/>
        </w:rPr>
      </w:pPr>
      <w:bookmarkStart w:id="701" w:name="_Toc23319085"/>
      <w:bookmarkStart w:id="702" w:name="_Toc25317654"/>
      <w:bookmarkStart w:id="703" w:name="_Toc41394458"/>
      <w:r w:rsidRPr="00603E09">
        <w:rPr>
          <w:b/>
          <w:bCs w:val="0"/>
        </w:rPr>
        <w:t>New customers buying a Secondary Service(s) on same day in same channel (2 or more Postpaid Mobile services)</w:t>
      </w:r>
      <w:bookmarkEnd w:id="701"/>
      <w:bookmarkEnd w:id="702"/>
      <w:bookmarkEnd w:id="703"/>
    </w:p>
    <w:p w14:paraId="59B076E9" w14:textId="77777777" w:rsidR="00794FCC" w:rsidRDefault="00794FCC" w:rsidP="00603E09">
      <w:pPr>
        <w:ind w:left="720"/>
        <w:rPr>
          <w:sz w:val="20"/>
          <w:szCs w:val="20"/>
        </w:rPr>
      </w:pPr>
      <w:r w:rsidRPr="00603E09">
        <w:rPr>
          <w:sz w:val="20"/>
          <w:szCs w:val="20"/>
        </w:rPr>
        <w:t xml:space="preserve">Customers who sign up to selected 12, 24 or 36 month Postpaid Mobile services </w:t>
      </w:r>
      <w:r w:rsidRPr="00603E09">
        <w:rPr>
          <w:bCs/>
          <w:sz w:val="20"/>
          <w:szCs w:val="20"/>
        </w:rPr>
        <w:t xml:space="preserve">(Primary Service) </w:t>
      </w:r>
      <w:r w:rsidRPr="00603E09">
        <w:rPr>
          <w:sz w:val="20"/>
          <w:szCs w:val="20"/>
        </w:rPr>
        <w:t xml:space="preserve">and also sign up to one or more selected 24 or 36 month Postpaid Mobile services </w:t>
      </w:r>
      <w:r w:rsidRPr="00603E09">
        <w:rPr>
          <w:bCs/>
          <w:sz w:val="20"/>
          <w:szCs w:val="20"/>
        </w:rPr>
        <w:t xml:space="preserve">(Secondary Service(s)), </w:t>
      </w:r>
      <w:r w:rsidRPr="00603E09">
        <w:rPr>
          <w:sz w:val="20"/>
          <w:szCs w:val="20"/>
        </w:rPr>
        <w:t>with one of the Plan IDs specified above, on the same day in the same channel are eligible for a 20% plan fee discount on the service with the lower plan fee (excluding where one of the services has an existing discount, in which case the discount is applied to the other service). If both services have an existing discount they are ineligible for the 20% Multi Service Discount. All services must be on the same billing account.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w:t>
      </w:r>
    </w:p>
    <w:p w14:paraId="61CEB67D" w14:textId="77777777" w:rsidR="009529A4" w:rsidRPr="00603E09" w:rsidRDefault="009529A4" w:rsidP="00603E09">
      <w:pPr>
        <w:rPr>
          <w:sz w:val="20"/>
          <w:szCs w:val="20"/>
        </w:rPr>
      </w:pPr>
    </w:p>
    <w:p w14:paraId="523BBE30" w14:textId="77777777" w:rsidR="00794FCC" w:rsidRPr="00603E09" w:rsidRDefault="00794FCC" w:rsidP="00603E09">
      <w:pPr>
        <w:pStyle w:val="Heading6"/>
        <w:rPr>
          <w:b/>
          <w:bCs w:val="0"/>
          <w:szCs w:val="24"/>
        </w:rPr>
      </w:pPr>
      <w:bookmarkStart w:id="704" w:name="_Toc23319086"/>
      <w:bookmarkStart w:id="705" w:name="_Toc25317655"/>
      <w:bookmarkStart w:id="706" w:name="_Toc41394459"/>
      <w:r w:rsidRPr="00603E09">
        <w:rPr>
          <w:b/>
          <w:bCs w:val="0"/>
        </w:rPr>
        <w:t>Existing customers buying a Secondary Service(s) on same day in same channel (2 or more Postpaid Mobile services)</w:t>
      </w:r>
      <w:bookmarkEnd w:id="704"/>
      <w:bookmarkEnd w:id="705"/>
      <w:bookmarkEnd w:id="706"/>
    </w:p>
    <w:p w14:paraId="58FC1D0A" w14:textId="77777777" w:rsidR="00794FCC" w:rsidRDefault="00794FCC" w:rsidP="00603E09">
      <w:pPr>
        <w:ind w:left="720"/>
        <w:rPr>
          <w:sz w:val="20"/>
          <w:szCs w:val="20"/>
        </w:rPr>
      </w:pPr>
      <w:r w:rsidRPr="00603E09">
        <w:rPr>
          <w:sz w:val="20"/>
          <w:szCs w:val="20"/>
        </w:rPr>
        <w:t xml:space="preserve">Customers who recontract to selected 12, 24 or 36 month Postpaid Mobile services </w:t>
      </w:r>
      <w:r w:rsidRPr="00603E09">
        <w:rPr>
          <w:bCs/>
          <w:sz w:val="20"/>
          <w:szCs w:val="20"/>
        </w:rPr>
        <w:t xml:space="preserve">(Primary Service) </w:t>
      </w:r>
      <w:r w:rsidRPr="00603E09">
        <w:rPr>
          <w:sz w:val="20"/>
          <w:szCs w:val="20"/>
        </w:rPr>
        <w:t xml:space="preserve">and also sign up to one or more selected 24 or 36 month Postpaid Mobile services </w:t>
      </w:r>
      <w:r w:rsidRPr="00603E09">
        <w:rPr>
          <w:bCs/>
          <w:sz w:val="20"/>
          <w:szCs w:val="20"/>
        </w:rPr>
        <w:t xml:space="preserve">(Secondary Service(s)), </w:t>
      </w:r>
      <w:r w:rsidRPr="00603E09">
        <w:rPr>
          <w:sz w:val="20"/>
          <w:szCs w:val="20"/>
        </w:rPr>
        <w:t xml:space="preserve">with one of the Plan IDs specified above, on the same day in the same channel are eligible for a 20% plan fee discount on the Secondary Service. If both services or the Secondary Service have an existing discount they are ineligible for the 20% Multi Service Discount. All services must be on the same billing account.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5AF2EE29" w14:textId="77777777" w:rsidR="009529A4" w:rsidRPr="00603E09" w:rsidRDefault="009529A4" w:rsidP="00603E09">
      <w:pPr>
        <w:rPr>
          <w:sz w:val="20"/>
          <w:szCs w:val="20"/>
        </w:rPr>
      </w:pPr>
    </w:p>
    <w:p w14:paraId="34A77974" w14:textId="77777777" w:rsidR="00794FCC" w:rsidRPr="00603E09" w:rsidRDefault="00794FCC" w:rsidP="00603E09">
      <w:pPr>
        <w:pStyle w:val="Heading6"/>
        <w:rPr>
          <w:b/>
          <w:bCs w:val="0"/>
          <w:szCs w:val="24"/>
        </w:rPr>
      </w:pPr>
      <w:bookmarkStart w:id="707" w:name="_Toc23319087"/>
      <w:bookmarkStart w:id="708" w:name="_Toc25317656"/>
      <w:bookmarkStart w:id="709" w:name="_Toc41394460"/>
      <w:r w:rsidRPr="00603E09">
        <w:rPr>
          <w:b/>
          <w:bCs w:val="0"/>
        </w:rPr>
        <w:t>New and existing customers buying a Secondary Service(s) within 2-30 days of Primary Service activation (2 or more Postpaid Mobile services)</w:t>
      </w:r>
      <w:bookmarkEnd w:id="707"/>
      <w:bookmarkEnd w:id="708"/>
      <w:bookmarkEnd w:id="709"/>
    </w:p>
    <w:p w14:paraId="17EB39D3" w14:textId="77777777" w:rsidR="00794FCC" w:rsidRDefault="00794FCC" w:rsidP="00603E09">
      <w:pPr>
        <w:ind w:left="720"/>
        <w:rPr>
          <w:sz w:val="20"/>
          <w:szCs w:val="20"/>
        </w:rPr>
      </w:pPr>
      <w:r w:rsidRPr="00603E09">
        <w:rPr>
          <w:sz w:val="20"/>
          <w:szCs w:val="20"/>
        </w:rPr>
        <w:t xml:space="preserve">Customers who sign up or recontract to selected 12, 24 or 36 month Postpaid Mobile services </w:t>
      </w:r>
      <w:r w:rsidRPr="00603E09">
        <w:rPr>
          <w:bCs/>
          <w:sz w:val="20"/>
          <w:szCs w:val="20"/>
        </w:rPr>
        <w:t xml:space="preserve">(Primary Service) </w:t>
      </w:r>
      <w:r w:rsidRPr="00603E09">
        <w:rPr>
          <w:sz w:val="20"/>
          <w:szCs w:val="20"/>
        </w:rPr>
        <w:t xml:space="preserve">and also sign up to one or more selected 24 or 36 month Postpaid Mobile services </w:t>
      </w:r>
      <w:r w:rsidRPr="00603E09">
        <w:rPr>
          <w:bCs/>
          <w:sz w:val="20"/>
          <w:szCs w:val="20"/>
        </w:rPr>
        <w:t xml:space="preserve">(Secondary Service(s)), </w:t>
      </w:r>
      <w:r w:rsidRPr="00603E09">
        <w:rPr>
          <w:sz w:val="20"/>
          <w:szCs w:val="20"/>
        </w:rPr>
        <w:t xml:space="preserve">with one of the Plan IDs specified above, within 30 days of the Primary Service activation are eligible for a 20% plan fee discount on the Secondary Service. If both services or the Secondary Service have an existing discount they are ineligible for the 20% Multi Service Discount. All services must be on the same billing account.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36160F99" w14:textId="77777777" w:rsidR="009529A4" w:rsidRPr="00603E09" w:rsidRDefault="009529A4" w:rsidP="00603E09">
      <w:pPr>
        <w:rPr>
          <w:sz w:val="20"/>
          <w:szCs w:val="20"/>
        </w:rPr>
      </w:pPr>
    </w:p>
    <w:p w14:paraId="0761200D" w14:textId="77777777" w:rsidR="00794FCC" w:rsidRPr="00603E09" w:rsidRDefault="00794FCC" w:rsidP="00603E09">
      <w:pPr>
        <w:pStyle w:val="Heading6"/>
        <w:rPr>
          <w:b/>
          <w:bCs w:val="0"/>
          <w:szCs w:val="24"/>
        </w:rPr>
      </w:pPr>
      <w:bookmarkStart w:id="710" w:name="_Toc23319088"/>
      <w:bookmarkStart w:id="711" w:name="_Toc25317657"/>
      <w:bookmarkStart w:id="712" w:name="_Toc41394461"/>
      <w:r w:rsidRPr="00603E09">
        <w:rPr>
          <w:b/>
          <w:bCs w:val="0"/>
        </w:rPr>
        <w:t>New and existing customers buying a Secondary Service(s) within 30 days of Primary Service activation (Fixed or Wireless Broadband &amp; Postpaid Mobile services)</w:t>
      </w:r>
      <w:bookmarkEnd w:id="710"/>
      <w:bookmarkEnd w:id="711"/>
      <w:bookmarkEnd w:id="712"/>
    </w:p>
    <w:p w14:paraId="3417406E" w14:textId="77777777" w:rsidR="00794FCC" w:rsidRPr="00603E09" w:rsidRDefault="00794FCC" w:rsidP="00603E09">
      <w:pPr>
        <w:ind w:left="720"/>
        <w:rPr>
          <w:sz w:val="20"/>
          <w:szCs w:val="20"/>
        </w:rPr>
      </w:pPr>
      <w:r w:rsidRPr="00603E09">
        <w:rPr>
          <w:sz w:val="20"/>
          <w:szCs w:val="20"/>
        </w:rPr>
        <w:t xml:space="preserve">Customers who sign up or recontract to selected 24 month Fixed or Wireless Broadband services </w:t>
      </w:r>
      <w:r w:rsidRPr="00603E09">
        <w:rPr>
          <w:bCs/>
          <w:sz w:val="20"/>
          <w:szCs w:val="20"/>
        </w:rPr>
        <w:t xml:space="preserve">(Primary Service) </w:t>
      </w:r>
      <w:r w:rsidRPr="00603E09">
        <w:rPr>
          <w:sz w:val="20"/>
          <w:szCs w:val="20"/>
        </w:rPr>
        <w:t xml:space="preserve">and also sign up to one or more selected 24 or 36 month Postpaid Mobile services </w:t>
      </w:r>
      <w:r w:rsidRPr="00603E09">
        <w:rPr>
          <w:bCs/>
          <w:sz w:val="20"/>
          <w:szCs w:val="20"/>
        </w:rPr>
        <w:t>(Secondary Service(s))</w:t>
      </w:r>
      <w:r w:rsidRPr="00603E09">
        <w:rPr>
          <w:sz w:val="20"/>
          <w:szCs w:val="20"/>
        </w:rPr>
        <w:t xml:space="preserve">, with one of the Plan IDs specified above, within 30 days of the Primary Service activation are eligible for a 20% plan fee discount on the Secondary Service (excluding where the Secondary Service(s) have an existing discount, in which case they are ineligible for the 20% Multi Service Discount). All services must be under the same name and same billing address.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7B0F8E27" w14:textId="77777777" w:rsidR="00794FCC" w:rsidRDefault="00794FCC" w:rsidP="00794FCC">
      <w:pPr>
        <w:spacing w:line="264" w:lineRule="auto"/>
        <w:rPr>
          <w:sz w:val="20"/>
        </w:rPr>
      </w:pPr>
    </w:p>
    <w:p w14:paraId="1ECD7857" w14:textId="77777777" w:rsidR="00794FCC" w:rsidRDefault="00794FCC" w:rsidP="00794FCC">
      <w:pPr>
        <w:pStyle w:val="BodyText"/>
      </w:pPr>
    </w:p>
    <w:p w14:paraId="4B8E52FC" w14:textId="77777777" w:rsidR="00794FCC" w:rsidRDefault="00794FCC" w:rsidP="00794FCC">
      <w:pPr>
        <w:pStyle w:val="Heading4"/>
        <w:rPr>
          <w:rFonts w:eastAsia="MS Mincho"/>
        </w:rPr>
      </w:pPr>
      <w:bookmarkStart w:id="713" w:name="_Toc23319089"/>
      <w:bookmarkStart w:id="714" w:name="_Toc25317658"/>
      <w:bookmarkStart w:id="715" w:name="_Toc41394462"/>
      <w:r>
        <w:rPr>
          <w:rFonts w:eastAsia="MS Mincho"/>
        </w:rPr>
        <w:t>50% Multi Service Discount (16 September 2019 to 24 November 2019)</w:t>
      </w:r>
      <w:bookmarkEnd w:id="713"/>
      <w:bookmarkEnd w:id="714"/>
      <w:bookmarkEnd w:id="715"/>
    </w:p>
    <w:p w14:paraId="2E125BEC" w14:textId="77777777" w:rsidR="00794FCC" w:rsidRDefault="00794FCC" w:rsidP="00794FCC">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tblGrid>
      <w:tr w:rsidR="00794FCC" w14:paraId="7F4BA982"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hideMark/>
          </w:tcPr>
          <w:p w14:paraId="115D466D" w14:textId="77777777" w:rsidR="00794FCC" w:rsidRDefault="00794FCC" w:rsidP="00794FCC">
            <w:pPr>
              <w:pStyle w:val="BodyText"/>
              <w:jc w:val="center"/>
            </w:pPr>
            <w:r>
              <w:rPr>
                <w:b/>
              </w:rPr>
              <w:t>Plan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638755" w14:textId="77777777" w:rsidR="00794FCC" w:rsidRDefault="00794FCC" w:rsidP="00794FCC">
            <w:pPr>
              <w:pStyle w:val="BodyText"/>
              <w:jc w:val="center"/>
            </w:pPr>
            <w:r>
              <w:rPr>
                <w:b/>
              </w:rPr>
              <w:t>Plan ID</w:t>
            </w:r>
          </w:p>
        </w:tc>
      </w:tr>
      <w:tr w:rsidR="00794FCC" w14:paraId="2AAD7906"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14B2D412" w14:textId="77777777" w:rsidR="00794FCC" w:rsidRDefault="00794FCC" w:rsidP="00794FCC">
            <w:pPr>
              <w:pStyle w:val="BodyText"/>
            </w:pPr>
            <w:r>
              <w:t>$39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2B7E631F" w14:textId="77777777" w:rsidR="00794FCC" w:rsidRDefault="00794FCC" w:rsidP="00794FCC">
            <w:pPr>
              <w:pStyle w:val="BodyText"/>
              <w:jc w:val="center"/>
              <w:rPr>
                <w:rFonts w:cs="Arial"/>
                <w:szCs w:val="20"/>
              </w:rPr>
            </w:pPr>
            <w:r w:rsidRPr="00782073">
              <w:rPr>
                <w:rFonts w:cs="Arial"/>
                <w:szCs w:val="20"/>
              </w:rPr>
              <w:t>34238904</w:t>
            </w:r>
          </w:p>
        </w:tc>
      </w:tr>
      <w:tr w:rsidR="00794FCC" w14:paraId="3FE31204"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5C08B012" w14:textId="77777777" w:rsidR="00794FCC" w:rsidRDefault="00794FCC" w:rsidP="00794FCC">
            <w:pPr>
              <w:pStyle w:val="BodyText"/>
            </w:pPr>
            <w:r>
              <w:t>$49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54579B06" w14:textId="77777777" w:rsidR="00794FCC" w:rsidRDefault="00794FCC" w:rsidP="00794FCC">
            <w:pPr>
              <w:pStyle w:val="BodyText"/>
              <w:jc w:val="center"/>
              <w:rPr>
                <w:rFonts w:cs="Arial"/>
                <w:szCs w:val="20"/>
              </w:rPr>
            </w:pPr>
            <w:r w:rsidRPr="00782073">
              <w:rPr>
                <w:color w:val="000000"/>
                <w:szCs w:val="20"/>
                <w:lang w:eastAsia="en-AU"/>
              </w:rPr>
              <w:t>34238914</w:t>
            </w:r>
          </w:p>
        </w:tc>
      </w:tr>
      <w:tr w:rsidR="00794FCC" w14:paraId="1A63F6D0"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0536FF52" w14:textId="77777777" w:rsidR="00794FCC" w:rsidRDefault="00794FCC" w:rsidP="00794FCC">
            <w:pPr>
              <w:pStyle w:val="BodyText"/>
            </w:pPr>
            <w:r>
              <w:t>$59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29ED946E" w14:textId="77777777" w:rsidR="00794FCC" w:rsidRDefault="00794FCC" w:rsidP="00794FCC">
            <w:pPr>
              <w:pStyle w:val="BodyText"/>
              <w:jc w:val="center"/>
              <w:rPr>
                <w:rFonts w:cs="Arial"/>
                <w:szCs w:val="20"/>
              </w:rPr>
            </w:pPr>
            <w:r w:rsidRPr="00782073">
              <w:rPr>
                <w:color w:val="000000"/>
                <w:szCs w:val="20"/>
                <w:lang w:eastAsia="en-AU"/>
              </w:rPr>
              <w:t>34238924</w:t>
            </w:r>
          </w:p>
        </w:tc>
      </w:tr>
      <w:tr w:rsidR="00794FCC" w14:paraId="6A0A95E9" w14:textId="77777777" w:rsidTr="00794FCC">
        <w:trPr>
          <w:trHeight w:val="402"/>
          <w:jc w:val="center"/>
        </w:trPr>
        <w:tc>
          <w:tcPr>
            <w:tcW w:w="4111" w:type="dxa"/>
            <w:tcBorders>
              <w:top w:val="single" w:sz="4" w:space="0" w:color="auto"/>
              <w:left w:val="single" w:sz="4" w:space="0" w:color="auto"/>
              <w:bottom w:val="single" w:sz="4" w:space="0" w:color="auto"/>
              <w:right w:val="single" w:sz="4" w:space="0" w:color="auto"/>
            </w:tcBorders>
            <w:vAlign w:val="center"/>
          </w:tcPr>
          <w:p w14:paraId="08003B8B" w14:textId="77777777" w:rsidR="00794FCC" w:rsidRPr="0048326D" w:rsidRDefault="00794FCC" w:rsidP="00794FCC">
            <w:pPr>
              <w:pStyle w:val="BodyText"/>
              <w:rPr>
                <w:rFonts w:eastAsia="Calibri"/>
              </w:rPr>
            </w:pPr>
            <w:r>
              <w:t>$79 My Plan Plus 12M SIM (Aug 19)</w:t>
            </w:r>
          </w:p>
        </w:tc>
        <w:tc>
          <w:tcPr>
            <w:tcW w:w="3402" w:type="dxa"/>
            <w:tcBorders>
              <w:top w:val="single" w:sz="4" w:space="0" w:color="auto"/>
              <w:left w:val="single" w:sz="4" w:space="0" w:color="auto"/>
              <w:bottom w:val="single" w:sz="4" w:space="0" w:color="auto"/>
              <w:right w:val="single" w:sz="4" w:space="0" w:color="auto"/>
            </w:tcBorders>
            <w:vAlign w:val="center"/>
          </w:tcPr>
          <w:p w14:paraId="0BF8FCE5" w14:textId="77777777" w:rsidR="00794FCC" w:rsidRPr="004B50FC" w:rsidRDefault="00794FCC" w:rsidP="00794FCC">
            <w:pPr>
              <w:pStyle w:val="BodyText"/>
              <w:jc w:val="center"/>
              <w:rPr>
                <w:color w:val="000000"/>
                <w:szCs w:val="20"/>
                <w:lang w:eastAsia="en-AU"/>
              </w:rPr>
            </w:pPr>
            <w:r w:rsidRPr="00782073">
              <w:rPr>
                <w:color w:val="000000"/>
                <w:szCs w:val="20"/>
                <w:lang w:eastAsia="en-AU"/>
              </w:rPr>
              <w:t>34238934</w:t>
            </w:r>
          </w:p>
        </w:tc>
      </w:tr>
    </w:tbl>
    <w:p w14:paraId="3325F8BE" w14:textId="77777777" w:rsidR="00794FCC" w:rsidRPr="00893DDA" w:rsidRDefault="00794FCC" w:rsidP="00794FCC">
      <w:pPr>
        <w:spacing w:line="264" w:lineRule="auto"/>
        <w:contextualSpacing/>
        <w:rPr>
          <w:sz w:val="20"/>
        </w:rPr>
      </w:pPr>
    </w:p>
    <w:p w14:paraId="52C4567B" w14:textId="77777777" w:rsidR="00794FCC" w:rsidRPr="00603E09" w:rsidRDefault="00794FCC" w:rsidP="00603E09">
      <w:pPr>
        <w:pStyle w:val="Heading6"/>
        <w:rPr>
          <w:b/>
          <w:bCs w:val="0"/>
          <w:szCs w:val="24"/>
        </w:rPr>
      </w:pPr>
      <w:bookmarkStart w:id="716" w:name="_Toc23319090"/>
      <w:bookmarkStart w:id="717" w:name="_Toc25317659"/>
      <w:bookmarkStart w:id="718" w:name="_Toc41394463"/>
      <w:r w:rsidRPr="00603E09">
        <w:rPr>
          <w:b/>
          <w:bCs w:val="0"/>
        </w:rPr>
        <w:t>New customers buying a Secondary Service(s) on same day in same channel (2 or more Postpaid Mobile services)</w:t>
      </w:r>
      <w:bookmarkEnd w:id="716"/>
      <w:bookmarkEnd w:id="717"/>
      <w:bookmarkEnd w:id="718"/>
    </w:p>
    <w:p w14:paraId="51369522" w14:textId="77777777" w:rsidR="00794FCC" w:rsidRPr="00DB3736" w:rsidRDefault="00794FCC" w:rsidP="009529A4">
      <w:pPr>
        <w:ind w:left="720"/>
        <w:rPr>
          <w:sz w:val="20"/>
          <w:szCs w:val="20"/>
        </w:rPr>
      </w:pPr>
      <w:r w:rsidRPr="00603E09">
        <w:rPr>
          <w:sz w:val="20"/>
          <w:szCs w:val="20"/>
        </w:rPr>
        <w:t xml:space="preserve">Customers who sign up to selected 12, 24 or 36 month Postpaid Mobile services </w:t>
      </w:r>
      <w:r w:rsidRPr="00603E09">
        <w:rPr>
          <w:bCs/>
          <w:sz w:val="20"/>
          <w:szCs w:val="20"/>
        </w:rPr>
        <w:t xml:space="preserve">(Primary Service) </w:t>
      </w:r>
      <w:r w:rsidRPr="00603E09">
        <w:rPr>
          <w:sz w:val="20"/>
          <w:szCs w:val="20"/>
        </w:rPr>
        <w:t xml:space="preserve">and also sign up to one or more selected 12 month Postpaid Mobile services </w:t>
      </w:r>
      <w:r w:rsidRPr="00603E09">
        <w:rPr>
          <w:bCs/>
          <w:sz w:val="20"/>
          <w:szCs w:val="20"/>
        </w:rPr>
        <w:t xml:space="preserve">(Secondary Service(s)), </w:t>
      </w:r>
      <w:r w:rsidRPr="00603E09">
        <w:rPr>
          <w:sz w:val="20"/>
          <w:szCs w:val="20"/>
        </w:rPr>
        <w:t xml:space="preserve">with one of the Plan IDs specified above, on the same day in the same channel are eligible for a </w:t>
      </w:r>
      <w:r w:rsidR="00DC0BDC">
        <w:rPr>
          <w:sz w:val="20"/>
          <w:szCs w:val="20"/>
        </w:rPr>
        <w:t>5</w:t>
      </w:r>
      <w:r w:rsidRPr="00603E09">
        <w:rPr>
          <w:sz w:val="20"/>
          <w:szCs w:val="20"/>
        </w:rPr>
        <w:t>0% plan fee discount on the service with the lower plan fee (excluding where one of the services has an existing discount, in which case the discount is applied to the other service</w:t>
      </w:r>
      <w:r w:rsidRPr="00DB3736">
        <w:rPr>
          <w:sz w:val="20"/>
          <w:szCs w:val="20"/>
        </w:rPr>
        <w:t xml:space="preserve">). If both services have an existing discount they are ineligible for the </w:t>
      </w:r>
      <w:r w:rsidR="00DC0BDC" w:rsidRPr="00DB3736">
        <w:rPr>
          <w:sz w:val="20"/>
          <w:szCs w:val="20"/>
        </w:rPr>
        <w:t>5</w:t>
      </w:r>
      <w:r w:rsidRPr="00DB3736">
        <w:rPr>
          <w:sz w:val="20"/>
          <w:szCs w:val="20"/>
        </w:rPr>
        <w:t xml:space="preserve">0% Multi Service Discount. All services must be on the same billing account.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36041B22" w14:textId="77777777" w:rsidR="009529A4" w:rsidRPr="00DB3736" w:rsidRDefault="009529A4" w:rsidP="00603E09">
      <w:pPr>
        <w:ind w:left="720"/>
        <w:rPr>
          <w:sz w:val="20"/>
          <w:szCs w:val="20"/>
        </w:rPr>
      </w:pPr>
    </w:p>
    <w:p w14:paraId="5691C2C3" w14:textId="77777777" w:rsidR="00794FCC" w:rsidRPr="00DB3736" w:rsidRDefault="00794FCC" w:rsidP="00603E09">
      <w:pPr>
        <w:pStyle w:val="Heading6"/>
        <w:rPr>
          <w:b/>
          <w:bCs w:val="0"/>
          <w:szCs w:val="24"/>
        </w:rPr>
      </w:pPr>
      <w:bookmarkStart w:id="719" w:name="_Toc23319091"/>
      <w:bookmarkStart w:id="720" w:name="_Toc25317660"/>
      <w:bookmarkStart w:id="721" w:name="_Toc41394464"/>
      <w:r w:rsidRPr="00DB3736">
        <w:rPr>
          <w:b/>
          <w:bCs w:val="0"/>
        </w:rPr>
        <w:t>Existing customers buying a Secondary Service(s) on same day in same channel (2 or more Postpaid Mobile services)</w:t>
      </w:r>
      <w:bookmarkEnd w:id="719"/>
      <w:bookmarkEnd w:id="720"/>
      <w:bookmarkEnd w:id="721"/>
    </w:p>
    <w:p w14:paraId="30E9A3C2" w14:textId="77777777" w:rsidR="00794FCC" w:rsidRPr="00DB3736" w:rsidRDefault="00794FCC" w:rsidP="009529A4">
      <w:pPr>
        <w:ind w:left="720"/>
        <w:rPr>
          <w:sz w:val="20"/>
          <w:szCs w:val="20"/>
        </w:rPr>
      </w:pPr>
      <w:r w:rsidRPr="00DB3736">
        <w:rPr>
          <w:sz w:val="20"/>
          <w:szCs w:val="20"/>
        </w:rPr>
        <w:t xml:space="preserve">Customers who recontract to selected 12, 24 or 36 month Postpaid Mobile services </w:t>
      </w:r>
      <w:r w:rsidRPr="00DB3736">
        <w:rPr>
          <w:bCs/>
          <w:sz w:val="20"/>
          <w:szCs w:val="20"/>
        </w:rPr>
        <w:t xml:space="preserve">(Primary Service) </w:t>
      </w:r>
      <w:r w:rsidRPr="00DB3736">
        <w:rPr>
          <w:sz w:val="20"/>
          <w:szCs w:val="20"/>
        </w:rPr>
        <w:t xml:space="preserve">and also sign up to one or more selected 12 month Postpaid Mobile services </w:t>
      </w:r>
      <w:r w:rsidRPr="00DB3736">
        <w:rPr>
          <w:bCs/>
          <w:sz w:val="20"/>
          <w:szCs w:val="20"/>
        </w:rPr>
        <w:t xml:space="preserve">(Secondary Service(s)), </w:t>
      </w:r>
      <w:r w:rsidRPr="00DB3736">
        <w:rPr>
          <w:sz w:val="20"/>
          <w:szCs w:val="20"/>
        </w:rPr>
        <w:t xml:space="preserve">with one of the Plan IDs specified above, on the same day in the same channel are eligible for a </w:t>
      </w:r>
      <w:r w:rsidR="00DC0BDC" w:rsidRPr="00DB3736">
        <w:rPr>
          <w:sz w:val="20"/>
          <w:szCs w:val="20"/>
        </w:rPr>
        <w:t>5</w:t>
      </w:r>
      <w:r w:rsidRPr="00DB3736">
        <w:rPr>
          <w:sz w:val="20"/>
          <w:szCs w:val="20"/>
        </w:rPr>
        <w:t xml:space="preserve">0% plan fee discount on the Secondary Service. If both services or the Secondary Service have an existing discount they are ineligible for the </w:t>
      </w:r>
      <w:r w:rsidR="00DC0BDC" w:rsidRPr="00DB3736">
        <w:rPr>
          <w:sz w:val="20"/>
          <w:szCs w:val="20"/>
        </w:rPr>
        <w:t>5</w:t>
      </w:r>
      <w:r w:rsidRPr="00DB3736">
        <w:rPr>
          <w:sz w:val="20"/>
          <w:szCs w:val="20"/>
        </w:rPr>
        <w:t xml:space="preserve">0% Multi Service Discount. All services must be on the same billing account.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0E3C190E" w14:textId="77777777" w:rsidR="009529A4" w:rsidRPr="00DB3736" w:rsidRDefault="009529A4" w:rsidP="00603E09">
      <w:pPr>
        <w:ind w:left="720"/>
        <w:rPr>
          <w:sz w:val="20"/>
          <w:szCs w:val="20"/>
        </w:rPr>
      </w:pPr>
    </w:p>
    <w:p w14:paraId="3299DDD1" w14:textId="77777777" w:rsidR="00794FCC" w:rsidRPr="00DB3736" w:rsidRDefault="00794FCC" w:rsidP="00603E09">
      <w:pPr>
        <w:pStyle w:val="Heading6"/>
        <w:rPr>
          <w:b/>
          <w:bCs w:val="0"/>
          <w:szCs w:val="24"/>
        </w:rPr>
      </w:pPr>
      <w:bookmarkStart w:id="722" w:name="_Toc23319092"/>
      <w:bookmarkStart w:id="723" w:name="_Toc25317661"/>
      <w:bookmarkStart w:id="724" w:name="_Toc41394465"/>
      <w:r w:rsidRPr="00DB3736">
        <w:rPr>
          <w:b/>
          <w:bCs w:val="0"/>
        </w:rPr>
        <w:t>New and existing customers buying a Secondary Service(s) within 2-30 days of Primary Service activation (2 or more Postpaid Mobile services)</w:t>
      </w:r>
      <w:bookmarkEnd w:id="722"/>
      <w:bookmarkEnd w:id="723"/>
      <w:bookmarkEnd w:id="724"/>
    </w:p>
    <w:p w14:paraId="53DF6973" w14:textId="77777777" w:rsidR="00794FCC" w:rsidRDefault="00794FCC" w:rsidP="009529A4">
      <w:pPr>
        <w:ind w:left="720"/>
        <w:rPr>
          <w:sz w:val="20"/>
          <w:szCs w:val="20"/>
        </w:rPr>
      </w:pPr>
      <w:r w:rsidRPr="00DB3736">
        <w:rPr>
          <w:sz w:val="20"/>
          <w:szCs w:val="20"/>
        </w:rPr>
        <w:t xml:space="preserve">Customers who sign up or recontract to selected 12, 24 or 36 month Postpaid Mobile services </w:t>
      </w:r>
      <w:r w:rsidRPr="00DB3736">
        <w:rPr>
          <w:bCs/>
          <w:sz w:val="20"/>
          <w:szCs w:val="20"/>
        </w:rPr>
        <w:t xml:space="preserve">(Primary Service) </w:t>
      </w:r>
      <w:r w:rsidRPr="00DB3736">
        <w:rPr>
          <w:sz w:val="20"/>
          <w:szCs w:val="20"/>
        </w:rPr>
        <w:t xml:space="preserve">and also sign up to one or more selected 12 month Postpaid Mobile services </w:t>
      </w:r>
      <w:r w:rsidRPr="00DB3736">
        <w:rPr>
          <w:bCs/>
          <w:sz w:val="20"/>
          <w:szCs w:val="20"/>
        </w:rPr>
        <w:t xml:space="preserve">(Secondary Service(s)), </w:t>
      </w:r>
      <w:r w:rsidRPr="00DB3736">
        <w:rPr>
          <w:sz w:val="20"/>
          <w:szCs w:val="20"/>
        </w:rPr>
        <w:t xml:space="preserve">with one of the Plan IDs specified above, within 30 days of the Primary Service activation are eligible for a </w:t>
      </w:r>
      <w:r w:rsidR="00452C25" w:rsidRPr="00DB3736">
        <w:rPr>
          <w:sz w:val="20"/>
          <w:szCs w:val="20"/>
        </w:rPr>
        <w:t>5</w:t>
      </w:r>
      <w:r w:rsidRPr="00DB3736">
        <w:rPr>
          <w:sz w:val="20"/>
          <w:szCs w:val="20"/>
        </w:rPr>
        <w:t xml:space="preserve">0% plan fee discount on the Secondary Service. If both services or the Secondary Service have an existing discount they are ineligible for the </w:t>
      </w:r>
      <w:r w:rsidR="00452C25" w:rsidRPr="00DB3736">
        <w:rPr>
          <w:sz w:val="20"/>
          <w:szCs w:val="20"/>
        </w:rPr>
        <w:t>5</w:t>
      </w:r>
      <w:r w:rsidRPr="00DB3736">
        <w:rPr>
          <w:sz w:val="20"/>
          <w:szCs w:val="20"/>
        </w:rPr>
        <w:t>0% Multi Service Discount.</w:t>
      </w:r>
      <w:r w:rsidRPr="00603E09">
        <w:rPr>
          <w:sz w:val="20"/>
          <w:szCs w:val="20"/>
        </w:rPr>
        <w:t xml:space="preserve"> All services must be on the same billing account.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3CDD4867" w14:textId="77777777" w:rsidR="009529A4" w:rsidRPr="00603E09" w:rsidRDefault="009529A4" w:rsidP="00603E09">
      <w:pPr>
        <w:ind w:left="720"/>
        <w:rPr>
          <w:sz w:val="20"/>
          <w:szCs w:val="20"/>
        </w:rPr>
      </w:pPr>
    </w:p>
    <w:p w14:paraId="102F7947" w14:textId="77777777" w:rsidR="00794FCC" w:rsidRPr="00603E09" w:rsidRDefault="00794FCC" w:rsidP="00603E09">
      <w:pPr>
        <w:pStyle w:val="Heading6"/>
        <w:rPr>
          <w:b/>
          <w:bCs w:val="0"/>
          <w:szCs w:val="24"/>
        </w:rPr>
      </w:pPr>
      <w:bookmarkStart w:id="725" w:name="_Toc23319093"/>
      <w:bookmarkStart w:id="726" w:name="_Toc25317662"/>
      <w:bookmarkStart w:id="727" w:name="_Toc41394466"/>
      <w:r w:rsidRPr="00603E09">
        <w:rPr>
          <w:b/>
          <w:bCs w:val="0"/>
        </w:rPr>
        <w:t>New and existing customers buying a Secondary Service(s) within 30 days of Primary Service activation (Fixed or Wireless Broadband &amp; Postpaid Mobile services)</w:t>
      </w:r>
      <w:bookmarkEnd w:id="725"/>
      <w:bookmarkEnd w:id="726"/>
      <w:bookmarkEnd w:id="727"/>
    </w:p>
    <w:p w14:paraId="084C54D0" w14:textId="77777777" w:rsidR="00794FCC" w:rsidRPr="00603E09" w:rsidRDefault="00794FCC" w:rsidP="00603E09">
      <w:pPr>
        <w:ind w:left="720"/>
        <w:rPr>
          <w:sz w:val="20"/>
          <w:szCs w:val="20"/>
        </w:rPr>
      </w:pPr>
      <w:r w:rsidRPr="00603E09">
        <w:rPr>
          <w:sz w:val="20"/>
          <w:szCs w:val="20"/>
        </w:rPr>
        <w:t xml:space="preserve">Customers who sign up or recontract to selected 24 month Fixed or Wireless Broadband services </w:t>
      </w:r>
      <w:r w:rsidRPr="00603E09">
        <w:rPr>
          <w:bCs/>
          <w:sz w:val="20"/>
          <w:szCs w:val="20"/>
        </w:rPr>
        <w:t xml:space="preserve">(Primary Service) </w:t>
      </w:r>
      <w:r w:rsidRPr="00603E09">
        <w:rPr>
          <w:sz w:val="20"/>
          <w:szCs w:val="20"/>
        </w:rPr>
        <w:t xml:space="preserve">and also sign up to one or more selected 12 month Postpaid Mobile services </w:t>
      </w:r>
      <w:r w:rsidRPr="00603E09">
        <w:rPr>
          <w:bCs/>
          <w:sz w:val="20"/>
          <w:szCs w:val="20"/>
        </w:rPr>
        <w:t>(Secondary Service(s))</w:t>
      </w:r>
      <w:r w:rsidRPr="00603E09">
        <w:rPr>
          <w:sz w:val="20"/>
          <w:szCs w:val="20"/>
        </w:rPr>
        <w:t xml:space="preserve">, with one of the Plan IDs specified above, within 30 days of the Primary Service activation are eligible for a </w:t>
      </w:r>
      <w:r w:rsidR="00452C25">
        <w:rPr>
          <w:sz w:val="20"/>
          <w:szCs w:val="20"/>
        </w:rPr>
        <w:t>5</w:t>
      </w:r>
      <w:r w:rsidRPr="00603E09">
        <w:rPr>
          <w:sz w:val="20"/>
          <w:szCs w:val="20"/>
        </w:rPr>
        <w:t xml:space="preserve">0% plan fee discount on the Secondary Service (excluding where the Secondary Service(s) have an existing discount, in which case they are ineligible for the </w:t>
      </w:r>
      <w:r w:rsidR="00452C25">
        <w:rPr>
          <w:sz w:val="20"/>
          <w:szCs w:val="20"/>
        </w:rPr>
        <w:t>5</w:t>
      </w:r>
      <w:r w:rsidRPr="00603E09">
        <w:rPr>
          <w:sz w:val="20"/>
          <w:szCs w:val="20"/>
        </w:rPr>
        <w:t xml:space="preserve">0% Multi Service Discount). All services must be under the same name and same billing address. The discount will apply for the minimum contract term of the plan(s) it is applied to and will be removed earlier if you recontract, change or cancel any service or move any service to a separate billing account. After the minimum contract term, we have the right to remove the discount without notice. Discount is not available with other mobile discount offers. Maximum of 5 multi service discounts per account. </w:t>
      </w:r>
    </w:p>
    <w:p w14:paraId="735E75FE" w14:textId="77777777" w:rsidR="00794FCC" w:rsidRDefault="00794FCC" w:rsidP="00794FCC">
      <w:pPr>
        <w:spacing w:line="264" w:lineRule="auto"/>
        <w:ind w:left="720"/>
        <w:rPr>
          <w:sz w:val="20"/>
        </w:rPr>
      </w:pPr>
    </w:p>
    <w:p w14:paraId="09E18797" w14:textId="77777777" w:rsidR="00794FCC" w:rsidRDefault="00794FCC" w:rsidP="00794FCC">
      <w:pPr>
        <w:pStyle w:val="Heading4"/>
      </w:pPr>
      <w:bookmarkStart w:id="728" w:name="_Toc20140192"/>
      <w:bookmarkStart w:id="729" w:name="_Toc23319095"/>
      <w:bookmarkStart w:id="730" w:name="_Toc25317663"/>
      <w:bookmarkStart w:id="731" w:name="_Toc41394467"/>
      <w:r>
        <w:t>$149 Optus One – 24 months</w:t>
      </w:r>
      <w:bookmarkEnd w:id="728"/>
      <w:bookmarkEnd w:id="729"/>
      <w:bookmarkEnd w:id="730"/>
      <w:bookmarkEnd w:id="731"/>
    </w:p>
    <w:p w14:paraId="2C1B5824" w14:textId="77777777" w:rsidR="00794FCC" w:rsidRDefault="00794FCC" w:rsidP="00794FCC">
      <w:pPr>
        <w:pStyle w:val="BodyText"/>
        <w:ind w:left="720"/>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9"/>
        <w:gridCol w:w="2849"/>
      </w:tblGrid>
      <w:tr w:rsidR="00794FCC" w14:paraId="36D792AB"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vAlign w:val="center"/>
            <w:hideMark/>
          </w:tcPr>
          <w:p w14:paraId="30111DF8" w14:textId="77777777" w:rsidR="00794FCC" w:rsidRDefault="00794FCC" w:rsidP="00794FCC">
            <w:pPr>
              <w:pStyle w:val="BodyText"/>
              <w:spacing w:before="100" w:after="100" w:line="276" w:lineRule="auto"/>
              <w:jc w:val="center"/>
              <w:rPr>
                <w:b/>
              </w:rPr>
            </w:pPr>
            <w:r>
              <w:rPr>
                <w:b/>
              </w:rPr>
              <w:t>Plan</w:t>
            </w:r>
          </w:p>
        </w:tc>
        <w:tc>
          <w:tcPr>
            <w:tcW w:w="2849" w:type="dxa"/>
            <w:tcBorders>
              <w:top w:val="single" w:sz="4" w:space="0" w:color="auto"/>
              <w:left w:val="single" w:sz="4" w:space="0" w:color="auto"/>
              <w:bottom w:val="single" w:sz="4" w:space="0" w:color="auto"/>
              <w:right w:val="single" w:sz="4" w:space="0" w:color="auto"/>
            </w:tcBorders>
            <w:vAlign w:val="center"/>
            <w:hideMark/>
          </w:tcPr>
          <w:p w14:paraId="1BB7721C" w14:textId="77777777" w:rsidR="00794FCC" w:rsidRDefault="00794FCC" w:rsidP="00794FCC">
            <w:pPr>
              <w:pStyle w:val="BodyText"/>
              <w:spacing w:before="100" w:after="100" w:line="276" w:lineRule="auto"/>
              <w:jc w:val="center"/>
              <w:rPr>
                <w:b/>
              </w:rPr>
            </w:pPr>
            <w:r>
              <w:rPr>
                <w:b/>
              </w:rPr>
              <w:t>Plan ID</w:t>
            </w:r>
          </w:p>
        </w:tc>
        <w:tc>
          <w:tcPr>
            <w:tcW w:w="2849" w:type="dxa"/>
            <w:tcBorders>
              <w:top w:val="single" w:sz="4" w:space="0" w:color="auto"/>
              <w:left w:val="single" w:sz="4" w:space="0" w:color="auto"/>
              <w:bottom w:val="single" w:sz="4" w:space="0" w:color="auto"/>
              <w:right w:val="single" w:sz="4" w:space="0" w:color="auto"/>
            </w:tcBorders>
            <w:vAlign w:val="center"/>
            <w:hideMark/>
          </w:tcPr>
          <w:p w14:paraId="67A16CCB" w14:textId="77777777" w:rsidR="00794FCC" w:rsidRDefault="00794FCC" w:rsidP="00794FCC">
            <w:pPr>
              <w:pStyle w:val="BodyText"/>
              <w:spacing w:before="100" w:after="100" w:line="276" w:lineRule="auto"/>
              <w:jc w:val="center"/>
              <w:rPr>
                <w:b/>
              </w:rPr>
            </w:pPr>
            <w:r>
              <w:rPr>
                <w:b/>
              </w:rPr>
              <w:t>Available</w:t>
            </w:r>
          </w:p>
        </w:tc>
      </w:tr>
      <w:tr w:rsidR="00794FCC" w14:paraId="1068444B"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vAlign w:val="center"/>
            <w:hideMark/>
          </w:tcPr>
          <w:p w14:paraId="07228BAE" w14:textId="77777777" w:rsidR="00794FCC" w:rsidRDefault="00794FCC" w:rsidP="00794FCC">
            <w:pPr>
              <w:pStyle w:val="BodyText"/>
              <w:spacing w:before="100" w:after="100" w:line="276" w:lineRule="auto"/>
            </w:pPr>
            <w:r>
              <w:t>$149 Optus One</w:t>
            </w:r>
          </w:p>
        </w:tc>
        <w:tc>
          <w:tcPr>
            <w:tcW w:w="2849" w:type="dxa"/>
            <w:tcBorders>
              <w:top w:val="single" w:sz="4" w:space="0" w:color="auto"/>
              <w:left w:val="single" w:sz="4" w:space="0" w:color="auto"/>
              <w:bottom w:val="single" w:sz="4" w:space="0" w:color="auto"/>
              <w:right w:val="single" w:sz="4" w:space="0" w:color="auto"/>
            </w:tcBorders>
            <w:vAlign w:val="center"/>
            <w:hideMark/>
          </w:tcPr>
          <w:p w14:paraId="535558B8" w14:textId="77777777" w:rsidR="00794FCC" w:rsidRDefault="00794FCC" w:rsidP="00794FCC">
            <w:pPr>
              <w:pStyle w:val="BodyText"/>
              <w:spacing w:before="100" w:after="100" w:line="276" w:lineRule="auto"/>
              <w:jc w:val="center"/>
            </w:pPr>
            <w:r>
              <w:rPr>
                <w:rFonts w:cs="Arial"/>
                <w:szCs w:val="20"/>
              </w:rPr>
              <w:t>16140705</w:t>
            </w:r>
          </w:p>
        </w:tc>
        <w:tc>
          <w:tcPr>
            <w:tcW w:w="2849" w:type="dxa"/>
            <w:tcBorders>
              <w:top w:val="single" w:sz="4" w:space="0" w:color="auto"/>
              <w:left w:val="single" w:sz="4" w:space="0" w:color="auto"/>
              <w:bottom w:val="single" w:sz="4" w:space="0" w:color="auto"/>
              <w:right w:val="single" w:sz="4" w:space="0" w:color="auto"/>
            </w:tcBorders>
            <w:vAlign w:val="center"/>
            <w:hideMark/>
          </w:tcPr>
          <w:p w14:paraId="0C3961C4" w14:textId="77777777" w:rsidR="00794FCC" w:rsidRDefault="00794FCC" w:rsidP="00794FCC">
            <w:pPr>
              <w:pStyle w:val="BodyText"/>
              <w:spacing w:before="100" w:after="100" w:line="276" w:lineRule="auto"/>
              <w:jc w:val="center"/>
            </w:pPr>
            <w:r>
              <w:t>16 September 2019</w:t>
            </w:r>
            <w:r w:rsidR="00B9729C">
              <w:t xml:space="preserve"> – 24 November 2019</w:t>
            </w:r>
          </w:p>
        </w:tc>
      </w:tr>
    </w:tbl>
    <w:p w14:paraId="0B10AB8B" w14:textId="77777777" w:rsidR="00794FCC" w:rsidRDefault="00794FCC" w:rsidP="00794FCC"/>
    <w:p w14:paraId="1991B31D" w14:textId="77777777" w:rsidR="00794FCC" w:rsidRDefault="00794FCC" w:rsidP="00794FCC">
      <w:pPr>
        <w:pStyle w:val="Heading6"/>
        <w:tabs>
          <w:tab w:val="clear" w:pos="720"/>
          <w:tab w:val="num" w:pos="862"/>
          <w:tab w:val="num" w:pos="1429"/>
        </w:tabs>
        <w:ind w:left="851" w:hanging="851"/>
      </w:pPr>
      <w:bookmarkStart w:id="732" w:name="_Toc20140193"/>
      <w:bookmarkStart w:id="733" w:name="_Toc23319096"/>
      <w:bookmarkStart w:id="734" w:name="_Toc25317664"/>
      <w:bookmarkStart w:id="735" w:name="_Toc41394468"/>
      <w:r>
        <w:t>Eligibi</w:t>
      </w:r>
      <w:r w:rsidRPr="003B5964">
        <w:rPr>
          <w:rStyle w:val="Heading3Char"/>
          <w:szCs w:val="8"/>
        </w:rPr>
        <w:t>l</w:t>
      </w:r>
      <w:r>
        <w:t>ity</w:t>
      </w:r>
      <w:bookmarkEnd w:id="732"/>
      <w:bookmarkEnd w:id="733"/>
      <w:bookmarkEnd w:id="734"/>
      <w:bookmarkEnd w:id="735"/>
    </w:p>
    <w:p w14:paraId="05911B2F"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2ACC7DAB" w14:textId="77777777" w:rsidR="00794FCC" w:rsidRDefault="00794FCC" w:rsidP="00794FCC">
      <w:pPr>
        <w:pStyle w:val="BodyText"/>
        <w:ind w:left="709"/>
      </w:pPr>
      <w:r>
        <w:t>Optus Service Providers' customers are not eligible to apply</w:t>
      </w:r>
      <w:r>
        <w:rPr>
          <w:snapToGrid w:val="0"/>
        </w:rPr>
        <w:t>.</w:t>
      </w:r>
    </w:p>
    <w:p w14:paraId="01FDC751" w14:textId="77777777" w:rsidR="00794FCC" w:rsidRDefault="00794FCC" w:rsidP="00794FCC">
      <w:pPr>
        <w:pStyle w:val="BodyText"/>
        <w:ind w:left="709"/>
      </w:pPr>
      <w:r>
        <w:t xml:space="preserve">This </w:t>
      </w:r>
      <w:r>
        <w:rPr>
          <w:i/>
        </w:rPr>
        <w:t>plan</w:t>
      </w:r>
      <w:r>
        <w:t xml:space="preserve"> isn't compatible for data use with BlackBerry handsets on operating systems of 7.1 or earlier.</w:t>
      </w:r>
    </w:p>
    <w:p w14:paraId="7FD418C2" w14:textId="77777777" w:rsidR="00794FCC" w:rsidRDefault="00794FCC" w:rsidP="00794FCC">
      <w:pPr>
        <w:pStyle w:val="Heading6"/>
        <w:tabs>
          <w:tab w:val="clear" w:pos="720"/>
          <w:tab w:val="num" w:pos="862"/>
          <w:tab w:val="num" w:pos="1429"/>
        </w:tabs>
        <w:ind w:left="709" w:hanging="709"/>
      </w:pPr>
      <w:bookmarkStart w:id="736" w:name="_Toc20140194"/>
      <w:bookmarkStart w:id="737" w:name="_Toc23319097"/>
      <w:bookmarkStart w:id="738" w:name="_Toc25317665"/>
      <w:bookmarkStart w:id="739" w:name="_Toc41394469"/>
      <w:r>
        <w:rPr>
          <w:snapToGrid w:val="0"/>
        </w:rPr>
        <w:t>Minimum Term</w:t>
      </w:r>
      <w:bookmarkEnd w:id="736"/>
      <w:bookmarkEnd w:id="737"/>
      <w:bookmarkEnd w:id="738"/>
      <w:bookmarkEnd w:id="739"/>
    </w:p>
    <w:p w14:paraId="06C6BC60" w14:textId="77777777" w:rsidR="00794FCC" w:rsidRDefault="00794FCC" w:rsidP="00794FCC">
      <w:pPr>
        <w:pStyle w:val="BodyText"/>
        <w:ind w:left="709"/>
        <w:rPr>
          <w:i/>
        </w:rPr>
      </w:pPr>
      <w:r>
        <w:t xml:space="preserve">This </w:t>
      </w:r>
      <w:r>
        <w:rPr>
          <w:i/>
        </w:rPr>
        <w:t>plan</w:t>
      </w:r>
      <w:r>
        <w:t xml:space="preserve"> has</w:t>
      </w:r>
      <w:r>
        <w:rPr>
          <w:i/>
        </w:rPr>
        <w:t xml:space="preserve"> </w:t>
      </w:r>
      <w:r>
        <w:t xml:space="preserve">a </w:t>
      </w:r>
      <w:r>
        <w:rPr>
          <w:i/>
        </w:rPr>
        <w:t>fixed length agreement</w:t>
      </w:r>
      <w:r>
        <w:t xml:space="preserve"> with a 24-month </w:t>
      </w:r>
      <w:r>
        <w:rPr>
          <w:i/>
        </w:rPr>
        <w:t>minimum term.</w:t>
      </w:r>
    </w:p>
    <w:p w14:paraId="113556AA" w14:textId="77777777" w:rsidR="00794FCC" w:rsidRDefault="00794FCC" w:rsidP="00794FCC">
      <w:pPr>
        <w:pStyle w:val="Heading6"/>
        <w:tabs>
          <w:tab w:val="clear" w:pos="720"/>
          <w:tab w:val="num" w:pos="862"/>
          <w:tab w:val="num" w:pos="1429"/>
        </w:tabs>
        <w:ind w:left="709" w:hanging="709"/>
        <w:rPr>
          <w:b/>
        </w:rPr>
      </w:pPr>
      <w:bookmarkStart w:id="740" w:name="_Toc20140195"/>
      <w:bookmarkStart w:id="741" w:name="_Toc23319098"/>
      <w:bookmarkStart w:id="742" w:name="_Toc25317666"/>
      <w:bookmarkStart w:id="743" w:name="_Toc41394470"/>
      <w:r>
        <w:t xml:space="preserve">What </w:t>
      </w:r>
      <w:r>
        <w:rPr>
          <w:i/>
        </w:rPr>
        <w:t>you</w:t>
      </w:r>
      <w:r>
        <w:t xml:space="preserve"> have to pay </w:t>
      </w:r>
      <w:r>
        <w:rPr>
          <w:i/>
        </w:rPr>
        <w:t>us</w:t>
      </w:r>
      <w:bookmarkEnd w:id="740"/>
      <w:bookmarkEnd w:id="741"/>
      <w:bookmarkEnd w:id="742"/>
      <w:bookmarkEnd w:id="743"/>
    </w:p>
    <w:p w14:paraId="464A7C8B" w14:textId="77777777" w:rsidR="00794FCC" w:rsidRDefault="00794FCC" w:rsidP="00794FCC">
      <w:pPr>
        <w:pStyle w:val="Heading7"/>
        <w:rPr>
          <w:szCs w:val="20"/>
        </w:rPr>
      </w:pPr>
      <w:r>
        <w:rPr>
          <w:i/>
          <w:szCs w:val="20"/>
        </w:rPr>
        <w:t>You</w:t>
      </w:r>
      <w:r>
        <w:rPr>
          <w:szCs w:val="20"/>
        </w:rPr>
        <w:t xml:space="preserve"> must pay </w:t>
      </w:r>
      <w:r>
        <w:rPr>
          <w:i/>
          <w:szCs w:val="20"/>
        </w:rPr>
        <w:t>us</w:t>
      </w:r>
      <w:r>
        <w:rPr>
          <w:szCs w:val="20"/>
        </w:rPr>
        <w:t xml:space="preserve"> for use of the </w:t>
      </w:r>
      <w:r>
        <w:rPr>
          <w:i/>
          <w:szCs w:val="20"/>
        </w:rPr>
        <w:t>service</w:t>
      </w:r>
      <w:r>
        <w:rPr>
          <w:szCs w:val="20"/>
        </w:rPr>
        <w:t xml:space="preserve"> at the rates set out in Section 1 of this </w:t>
      </w:r>
      <w:r>
        <w:rPr>
          <w:i/>
          <w:szCs w:val="20"/>
        </w:rPr>
        <w:t>standard pricing table</w:t>
      </w:r>
      <w:r>
        <w:rPr>
          <w:szCs w:val="20"/>
        </w:rPr>
        <w:t xml:space="preserve"> and for value added service features at the rates set out in </w:t>
      </w:r>
      <w:hyperlink r:id="rId78" w:history="1">
        <w:r>
          <w:rPr>
            <w:rStyle w:val="Hyperlink"/>
            <w:rFonts w:eastAsia="MS Gothic"/>
            <w:i/>
            <w:szCs w:val="20"/>
          </w:rPr>
          <w:t>Appendix Y Value Added Service Features</w:t>
        </w:r>
        <w:r>
          <w:rPr>
            <w:rStyle w:val="Hyperlink"/>
            <w:rFonts w:eastAsia="MS Gothic"/>
            <w:szCs w:val="20"/>
          </w:rPr>
          <w:t>.</w:t>
        </w:r>
      </w:hyperlink>
    </w:p>
    <w:p w14:paraId="3298B098" w14:textId="77777777" w:rsidR="00794FCC" w:rsidRDefault="00794FCC" w:rsidP="00794FCC">
      <w:pPr>
        <w:pStyle w:val="Heading7"/>
        <w:rPr>
          <w:szCs w:val="20"/>
        </w:rPr>
      </w:pPr>
      <w:r>
        <w:rPr>
          <w:szCs w:val="20"/>
        </w:rPr>
        <w:t>If there is a flagfall for a particular call type, the charge for these calls is the flagfall amount plus the relevant rate for the call multiplied by the duration of the call.</w:t>
      </w:r>
    </w:p>
    <w:p w14:paraId="26BB97BA" w14:textId="77777777" w:rsidR="00794FCC" w:rsidRDefault="00794FCC" w:rsidP="00794FCC">
      <w:pPr>
        <w:pStyle w:val="Heading7"/>
        <w:rPr>
          <w:szCs w:val="20"/>
        </w:rPr>
      </w:pPr>
      <w:r>
        <w:rPr>
          <w:szCs w:val="20"/>
        </w:rPr>
        <w:t>Minimum Monthly Charge</w:t>
      </w:r>
    </w:p>
    <w:p w14:paraId="05B8929D" w14:textId="77777777" w:rsidR="00794FCC" w:rsidRDefault="00794FCC" w:rsidP="00794FCC">
      <w:pPr>
        <w:pStyle w:val="Heading8"/>
        <w:rPr>
          <w:szCs w:val="20"/>
        </w:rPr>
      </w:pPr>
      <w:r>
        <w:rPr>
          <w:szCs w:val="20"/>
        </w:rPr>
        <w:t xml:space="preserve">This plan has a Minimum Monthly Charge amount that </w:t>
      </w:r>
      <w:r>
        <w:rPr>
          <w:i/>
          <w:szCs w:val="20"/>
        </w:rPr>
        <w:t>you</w:t>
      </w:r>
      <w:r>
        <w:rPr>
          <w:szCs w:val="20"/>
        </w:rPr>
        <w:t xml:space="preserve"> must pay </w:t>
      </w:r>
      <w:r>
        <w:rPr>
          <w:i/>
          <w:szCs w:val="20"/>
        </w:rPr>
        <w:t>us</w:t>
      </w:r>
      <w:r>
        <w:rPr>
          <w:szCs w:val="20"/>
        </w:rPr>
        <w:t xml:space="preserve"> each month as set out in Table 1 below. </w:t>
      </w:r>
    </w:p>
    <w:p w14:paraId="14DD54EC" w14:textId="77777777" w:rsidR="00794FCC" w:rsidRDefault="00794FCC" w:rsidP="00794FCC">
      <w:pPr>
        <w:pStyle w:val="Heading8"/>
      </w:pPr>
      <w:r>
        <w:rPr>
          <w:i/>
          <w:szCs w:val="20"/>
        </w:rPr>
        <w:t xml:space="preserve">You </w:t>
      </w:r>
      <w:r>
        <w:rPr>
          <w:szCs w:val="20"/>
        </w:rPr>
        <w:t xml:space="preserve">may purchase a mobile phone (or 'handset') with a 24 month </w:t>
      </w:r>
      <w:r>
        <w:rPr>
          <w:i/>
          <w:szCs w:val="20"/>
        </w:rPr>
        <w:t>equipment term</w:t>
      </w:r>
      <w:r>
        <w:rPr>
          <w:szCs w:val="20"/>
        </w:rPr>
        <w:t xml:space="preserve"> under a </w:t>
      </w:r>
      <w:r>
        <w:rPr>
          <w:i/>
          <w:szCs w:val="20"/>
        </w:rPr>
        <w:t>device payment plan</w:t>
      </w:r>
      <w:r>
        <w:rPr>
          <w:szCs w:val="20"/>
        </w:rPr>
        <w:t xml:space="preserve"> (set out in </w:t>
      </w:r>
      <w:hyperlink r:id="rId79" w:history="1">
        <w:r>
          <w:rPr>
            <w:rStyle w:val="Hyperlink"/>
            <w:rFonts w:eastAsia="MS Gothic"/>
            <w:i/>
            <w:szCs w:val="20"/>
          </w:rPr>
          <w:t>Appendix D</w:t>
        </w:r>
      </w:hyperlink>
      <w:r>
        <w:rPr>
          <w:szCs w:val="20"/>
        </w:rPr>
        <w:t xml:space="preserve">) on a 24 month </w:t>
      </w:r>
      <w:r>
        <w:rPr>
          <w:i/>
          <w:szCs w:val="20"/>
        </w:rPr>
        <w:t>fixed-length agreement</w:t>
      </w:r>
      <w:r>
        <w:rPr>
          <w:szCs w:val="20"/>
        </w:rPr>
        <w:t>.</w:t>
      </w:r>
    </w:p>
    <w:p w14:paraId="0A0FAAF1" w14:textId="77777777" w:rsidR="00794FCC" w:rsidRDefault="00794FCC" w:rsidP="00794FCC">
      <w:pPr>
        <w:pStyle w:val="Heading6"/>
        <w:tabs>
          <w:tab w:val="clear" w:pos="720"/>
          <w:tab w:val="num" w:pos="862"/>
          <w:tab w:val="num" w:pos="1429"/>
        </w:tabs>
        <w:ind w:left="709" w:hanging="709"/>
        <w:rPr>
          <w:snapToGrid w:val="0"/>
        </w:rPr>
      </w:pPr>
      <w:bookmarkStart w:id="744" w:name="_Toc20140196"/>
      <w:bookmarkStart w:id="745" w:name="_Toc23319099"/>
      <w:bookmarkStart w:id="746" w:name="_Toc25317667"/>
      <w:bookmarkStart w:id="747" w:name="_Toc41394471"/>
      <w:r>
        <w:rPr>
          <w:snapToGrid w:val="0"/>
        </w:rPr>
        <w:t>How the $149 Optus One plan works</w:t>
      </w:r>
      <w:bookmarkEnd w:id="744"/>
      <w:bookmarkEnd w:id="745"/>
      <w:bookmarkEnd w:id="746"/>
      <w:bookmarkEnd w:id="747"/>
    </w:p>
    <w:p w14:paraId="161DA4CA" w14:textId="77777777" w:rsidR="00794FCC" w:rsidRDefault="00794FCC" w:rsidP="00794FCC">
      <w:pPr>
        <w:pStyle w:val="Heading7"/>
      </w:pPr>
      <w:r>
        <w:t xml:space="preserve">This plan has unlimited minutes to use on standard national calls to landlines and mobiles, 13/1300 numbers and voicemail retrievals within Australia and an amount of Included Data (for mobile internet use) to share with other services that share data on the same account within Australia. </w:t>
      </w:r>
    </w:p>
    <w:p w14:paraId="0A478691" w14:textId="77777777" w:rsidR="00794FCC" w:rsidRDefault="00794FCC" w:rsidP="00794FCC">
      <w:pPr>
        <w:pStyle w:val="Heading7"/>
      </w:pPr>
      <w:r>
        <w:t xml:space="preserve">This plan also includes unlimited standard national SMS/MMS as well as unlimited standard International SMS/MMS and unlimited international minutes to use on standard international calls to 35 selected destinations. For a list of selected destinations see Table 3 below. </w:t>
      </w:r>
    </w:p>
    <w:p w14:paraId="75023074" w14:textId="77777777" w:rsidR="00794FCC" w:rsidRDefault="00794FCC" w:rsidP="00794FCC">
      <w:pPr>
        <w:pStyle w:val="Heading7"/>
      </w:pPr>
      <w:r>
        <w:t xml:space="preserve">Data usage is calculated in one kilobyte increments. International minutes are billed in one minute increments. </w:t>
      </w:r>
    </w:p>
    <w:p w14:paraId="7009D2CA" w14:textId="77777777" w:rsidR="00794FCC" w:rsidRDefault="00794FCC" w:rsidP="00794FCC">
      <w:pPr>
        <w:pStyle w:val="Heading7"/>
      </w:pPr>
      <w:r>
        <w:t xml:space="preserve">If </w:t>
      </w:r>
      <w:r>
        <w:rPr>
          <w:i/>
        </w:rPr>
        <w:t>you</w:t>
      </w:r>
      <w:r>
        <w:t xml:space="preserve"> exceed </w:t>
      </w:r>
      <w:r>
        <w:rPr>
          <w:i/>
        </w:rPr>
        <w:t>your</w:t>
      </w:r>
      <w:r>
        <w:t xml:space="preserve"> included shareable data </w:t>
      </w:r>
      <w:r>
        <w:rPr>
          <w:i/>
        </w:rPr>
        <w:t>you</w:t>
      </w:r>
      <w:r>
        <w:t>'ll automatically be charged $10 for each additional 1GB of data ("</w:t>
      </w:r>
      <w:r>
        <w:rPr>
          <w:b/>
        </w:rPr>
        <w:t>Additional Data</w:t>
      </w:r>
      <w:r>
        <w:t xml:space="preserve">") up to 150GB of extra data per account each month. Your service/s may then be restricted or </w:t>
      </w:r>
      <w:r>
        <w:rPr>
          <w:i/>
        </w:rPr>
        <w:t>we</w:t>
      </w:r>
      <w:r>
        <w:t xml:space="preserve"> may continue to charge </w:t>
      </w:r>
      <w:r>
        <w:rPr>
          <w:i/>
        </w:rPr>
        <w:t>you</w:t>
      </w:r>
      <w:r>
        <w:t xml:space="preserve"> at these rates.</w:t>
      </w:r>
    </w:p>
    <w:p w14:paraId="43E88AF1" w14:textId="77777777" w:rsidR="00794FCC" w:rsidRDefault="00794FCC" w:rsidP="00794FCC">
      <w:pPr>
        <w:pStyle w:val="Heading7"/>
      </w:pPr>
      <w:r>
        <w:t xml:space="preserve">Any unused portion of </w:t>
      </w:r>
      <w:r>
        <w:rPr>
          <w:i/>
        </w:rPr>
        <w:t>your</w:t>
      </w:r>
      <w:r>
        <w:t xml:space="preserve"> </w:t>
      </w:r>
      <w:r>
        <w:rPr>
          <w:i/>
        </w:rPr>
        <w:t>plan's</w:t>
      </w:r>
      <w:r>
        <w:t xml:space="preserve"> Included or Additional Data expires at the end of each month and does not roll over into the next month.</w:t>
      </w:r>
    </w:p>
    <w:p w14:paraId="4B270742" w14:textId="77777777" w:rsidR="00794FCC" w:rsidRDefault="00794FCC" w:rsidP="00794FCC">
      <w:pPr>
        <w:pStyle w:val="Heading7"/>
      </w:pPr>
      <w:r>
        <w:rPr>
          <w:i/>
        </w:rPr>
        <w:t>You</w:t>
      </w:r>
      <w:r>
        <w:t xml:space="preserve"> must pay </w:t>
      </w:r>
      <w:r>
        <w:rPr>
          <w:i/>
        </w:rPr>
        <w:t>us</w:t>
      </w:r>
      <w:r>
        <w:t xml:space="preserve"> for use of any services that are not included in </w:t>
      </w:r>
      <w:r>
        <w:rPr>
          <w:i/>
        </w:rPr>
        <w:t>your</w:t>
      </w:r>
      <w:r>
        <w:t xml:space="preserve"> plan's inclusions, examples of which are set out in Table 2 below.</w:t>
      </w:r>
    </w:p>
    <w:p w14:paraId="334E424C" w14:textId="77777777" w:rsidR="00794FCC" w:rsidRDefault="00794FCC" w:rsidP="00794FCC">
      <w:pPr>
        <w:pStyle w:val="Heading6"/>
        <w:tabs>
          <w:tab w:val="clear" w:pos="720"/>
          <w:tab w:val="num" w:pos="862"/>
          <w:tab w:val="num" w:pos="1429"/>
        </w:tabs>
        <w:ind w:left="709" w:hanging="709"/>
        <w:rPr>
          <w:snapToGrid w:val="0"/>
        </w:rPr>
      </w:pPr>
      <w:bookmarkStart w:id="748" w:name="_Toc20140197"/>
      <w:bookmarkStart w:id="749" w:name="_Toc23319100"/>
      <w:bookmarkStart w:id="750" w:name="_Toc25317668"/>
      <w:bookmarkStart w:id="751" w:name="_Toc41394472"/>
      <w:r>
        <w:rPr>
          <w:snapToGrid w:val="0"/>
        </w:rPr>
        <w:t>Plan Changes</w:t>
      </w:r>
      <w:bookmarkEnd w:id="748"/>
      <w:bookmarkEnd w:id="749"/>
      <w:bookmarkEnd w:id="750"/>
      <w:bookmarkEnd w:id="751"/>
    </w:p>
    <w:p w14:paraId="5C5236D9" w14:textId="77777777" w:rsidR="00794FCC" w:rsidRDefault="00794FCC" w:rsidP="00794FCC">
      <w:pPr>
        <w:pStyle w:val="Heading7"/>
        <w:numPr>
          <w:ilvl w:val="0"/>
          <w:numId w:val="0"/>
        </w:numPr>
        <w:ind w:left="709"/>
        <w:rPr>
          <w:szCs w:val="20"/>
        </w:rPr>
      </w:pPr>
      <w:r>
        <w:rPr>
          <w:i/>
          <w:szCs w:val="20"/>
        </w:rPr>
        <w:t>You</w:t>
      </w:r>
      <w:r>
        <w:rPr>
          <w:szCs w:val="20"/>
        </w:rPr>
        <w:t xml:space="preserve"> can change </w:t>
      </w:r>
      <w:r>
        <w:rPr>
          <w:i/>
          <w:szCs w:val="20"/>
        </w:rPr>
        <w:t>your</w:t>
      </w:r>
      <w:r>
        <w:rPr>
          <w:szCs w:val="20"/>
        </w:rPr>
        <w:t xml:space="preserve"> plan during the </w:t>
      </w:r>
      <w:r>
        <w:rPr>
          <w:i/>
          <w:szCs w:val="20"/>
        </w:rPr>
        <w:t>minimum term</w:t>
      </w:r>
      <w:r>
        <w:rPr>
          <w:szCs w:val="20"/>
        </w:rPr>
        <w:t xml:space="preserve"> provided </w:t>
      </w:r>
      <w:r>
        <w:rPr>
          <w:i/>
          <w:szCs w:val="20"/>
        </w:rPr>
        <w:t>you</w:t>
      </w:r>
      <w:r>
        <w:rPr>
          <w:szCs w:val="20"/>
        </w:rPr>
        <w:t xml:space="preserve"> move to another Optus One plan (if available) with a higher monthly </w:t>
      </w:r>
      <w:r>
        <w:rPr>
          <w:i/>
          <w:szCs w:val="20"/>
        </w:rPr>
        <w:t xml:space="preserve">access fee </w:t>
      </w:r>
      <w:r>
        <w:rPr>
          <w:iCs/>
          <w:szCs w:val="20"/>
        </w:rPr>
        <w:t>and remain on the same contract duration</w:t>
      </w:r>
      <w:r>
        <w:rPr>
          <w:szCs w:val="20"/>
        </w:rPr>
        <w:t xml:space="preserve">. </w:t>
      </w:r>
    </w:p>
    <w:p w14:paraId="590F097C" w14:textId="77777777" w:rsidR="00794FCC" w:rsidRDefault="00794FCC" w:rsidP="00794FCC">
      <w:pPr>
        <w:pStyle w:val="Heading6"/>
        <w:tabs>
          <w:tab w:val="clear" w:pos="720"/>
          <w:tab w:val="num" w:pos="862"/>
          <w:tab w:val="num" w:pos="1429"/>
        </w:tabs>
        <w:ind w:left="709" w:hanging="709"/>
        <w:rPr>
          <w:snapToGrid w:val="0"/>
        </w:rPr>
      </w:pPr>
      <w:bookmarkStart w:id="752" w:name="_Toc20140198"/>
      <w:bookmarkStart w:id="753" w:name="_Toc23319101"/>
      <w:bookmarkStart w:id="754" w:name="_Toc25317669"/>
      <w:bookmarkStart w:id="755" w:name="_Toc41394473"/>
      <w:r>
        <w:rPr>
          <w:snapToGrid w:val="0"/>
        </w:rPr>
        <w:t>New Phone Trade Up</w:t>
      </w:r>
      <w:bookmarkEnd w:id="752"/>
      <w:bookmarkEnd w:id="753"/>
      <w:bookmarkEnd w:id="754"/>
      <w:bookmarkEnd w:id="755"/>
    </w:p>
    <w:p w14:paraId="30EBAE0B" w14:textId="77777777" w:rsidR="00794FCC" w:rsidRDefault="00794FCC" w:rsidP="00794FCC">
      <w:pPr>
        <w:ind w:left="709" w:firstLine="11"/>
        <w:rPr>
          <w:rFonts w:cs="Arial"/>
          <w:sz w:val="20"/>
          <w:szCs w:val="20"/>
        </w:rPr>
      </w:pPr>
      <w:r>
        <w:rPr>
          <w:rFonts w:cs="Arial"/>
          <w:sz w:val="20"/>
          <w:szCs w:val="20"/>
        </w:rPr>
        <w:t>The plans referred to in this section include the option of New Phone Trade Up, which can be exercised in two ways:</w:t>
      </w:r>
    </w:p>
    <w:p w14:paraId="5C80A739" w14:textId="77777777" w:rsidR="00794FCC" w:rsidRDefault="00794FCC" w:rsidP="00794FCC">
      <w:pPr>
        <w:pStyle w:val="OptusH3"/>
        <w:numPr>
          <w:ilvl w:val="2"/>
          <w:numId w:val="37"/>
        </w:numPr>
        <w:tabs>
          <w:tab w:val="clear" w:pos="850"/>
          <w:tab w:val="num" w:pos="1560"/>
        </w:tabs>
        <w:ind w:left="1560" w:hanging="851"/>
        <w:rPr>
          <w:rFonts w:ascii="Arial" w:hAnsi="Arial" w:cs="Arial"/>
          <w:sz w:val="20"/>
        </w:rPr>
      </w:pPr>
      <w:r>
        <w:rPr>
          <w:rFonts w:ascii="Arial" w:hAnsi="Arial" w:cs="Arial"/>
          <w:sz w:val="20"/>
        </w:rPr>
        <w:t xml:space="preserve">New Phone Trade Up </w:t>
      </w:r>
    </w:p>
    <w:p w14:paraId="4E9C1DA2" w14:textId="77777777" w:rsidR="00794FCC" w:rsidRDefault="00794FCC" w:rsidP="00794FCC">
      <w:pPr>
        <w:pStyle w:val="Heading8"/>
        <w:rPr>
          <w:rFonts w:eastAsia="Calibri"/>
          <w:color w:val="1F497D"/>
        </w:rPr>
      </w:pPr>
      <w:r>
        <w:rPr>
          <w:szCs w:val="20"/>
        </w:rPr>
        <w:t xml:space="preserve">After 12 months on one of these plans, </w:t>
      </w:r>
      <w:r>
        <w:rPr>
          <w:i/>
          <w:szCs w:val="20"/>
        </w:rPr>
        <w:t xml:space="preserve">you </w:t>
      </w:r>
      <w:r>
        <w:rPr>
          <w:szCs w:val="20"/>
        </w:rPr>
        <w:t xml:space="preserve">can pay a one off fee of $149, return </w:t>
      </w:r>
      <w:r>
        <w:rPr>
          <w:i/>
          <w:szCs w:val="20"/>
        </w:rPr>
        <w:t>your</w:t>
      </w:r>
      <w:r>
        <w:rPr>
          <w:szCs w:val="20"/>
        </w:rPr>
        <w:t xml:space="preserve"> original mobile phone to a Yes Optus store in </w:t>
      </w:r>
      <w:r>
        <w:rPr>
          <w:i/>
          <w:szCs w:val="20"/>
        </w:rPr>
        <w:t>good working order</w:t>
      </w:r>
      <w:r>
        <w:rPr>
          <w:szCs w:val="20"/>
        </w:rPr>
        <w:t xml:space="preserve">, purchase a new mobile phone on a new eligible handset plan; and sign documentation that will enable ownership of </w:t>
      </w:r>
      <w:r>
        <w:rPr>
          <w:i/>
          <w:szCs w:val="20"/>
        </w:rPr>
        <w:t>your</w:t>
      </w:r>
      <w:r>
        <w:rPr>
          <w:szCs w:val="20"/>
        </w:rPr>
        <w:t xml:space="preserve"> original mobile phone to be transferred to a second hand dealer nominated by </w:t>
      </w:r>
      <w:r>
        <w:rPr>
          <w:i/>
          <w:szCs w:val="20"/>
        </w:rPr>
        <w:t>us</w:t>
      </w:r>
      <w:r>
        <w:rPr>
          <w:szCs w:val="20"/>
        </w:rPr>
        <w:t xml:space="preserve">. </w:t>
      </w:r>
    </w:p>
    <w:p w14:paraId="5629A738" w14:textId="77777777" w:rsidR="00794FCC" w:rsidRDefault="00794FCC" w:rsidP="00794FCC">
      <w:pPr>
        <w:pStyle w:val="Heading8"/>
        <w:rPr>
          <w:szCs w:val="20"/>
        </w:rPr>
      </w:pPr>
      <w:r>
        <w:rPr>
          <w:szCs w:val="20"/>
        </w:rPr>
        <w:t xml:space="preserve">The mobile phone </w:t>
      </w:r>
      <w:r>
        <w:rPr>
          <w:i/>
          <w:szCs w:val="20"/>
        </w:rPr>
        <w:t>you</w:t>
      </w:r>
      <w:r>
        <w:rPr>
          <w:szCs w:val="20"/>
        </w:rPr>
        <w:t xml:space="preserve"> return must be the mobile phone </w:t>
      </w:r>
      <w:r>
        <w:rPr>
          <w:i/>
          <w:szCs w:val="20"/>
        </w:rPr>
        <w:t>you</w:t>
      </w:r>
      <w:r>
        <w:rPr>
          <w:szCs w:val="20"/>
        </w:rPr>
        <w:t xml:space="preserve"> purchased when </w:t>
      </w:r>
      <w:r>
        <w:rPr>
          <w:i/>
          <w:szCs w:val="20"/>
        </w:rPr>
        <w:t>you</w:t>
      </w:r>
      <w:r>
        <w:rPr>
          <w:szCs w:val="20"/>
        </w:rPr>
        <w:t xml:space="preserve"> took up one of the plans referred to in this section. </w:t>
      </w:r>
    </w:p>
    <w:p w14:paraId="1700E13E" w14:textId="77777777" w:rsidR="00794FCC" w:rsidRDefault="00794FCC" w:rsidP="00794FCC">
      <w:pPr>
        <w:pStyle w:val="Heading8"/>
        <w:rPr>
          <w:szCs w:val="20"/>
        </w:rPr>
      </w:pPr>
      <w:r>
        <w:rPr>
          <w:szCs w:val="20"/>
        </w:rPr>
        <w:t xml:space="preserve">When </w:t>
      </w:r>
      <w:r>
        <w:rPr>
          <w:i/>
          <w:szCs w:val="20"/>
        </w:rPr>
        <w:t>you</w:t>
      </w:r>
      <w:r>
        <w:rPr>
          <w:szCs w:val="20"/>
        </w:rPr>
        <w:t xml:space="preserve"> seek to exercise this option and meet the relevant conditions, </w:t>
      </w:r>
      <w:r>
        <w:rPr>
          <w:i/>
          <w:szCs w:val="20"/>
        </w:rPr>
        <w:t>we</w:t>
      </w:r>
      <w:r>
        <w:rPr>
          <w:szCs w:val="20"/>
        </w:rPr>
        <w:t xml:space="preserve"> agree to waive any remaining </w:t>
      </w:r>
      <w:r>
        <w:rPr>
          <w:i/>
          <w:szCs w:val="20"/>
        </w:rPr>
        <w:t>mobile phone repayment charges</w:t>
      </w:r>
      <w:r>
        <w:rPr>
          <w:szCs w:val="20"/>
        </w:rPr>
        <w:t xml:space="preserve"> in relation to the mobile phone </w:t>
      </w:r>
      <w:r>
        <w:rPr>
          <w:i/>
          <w:szCs w:val="20"/>
        </w:rPr>
        <w:t>you</w:t>
      </w:r>
      <w:r>
        <w:rPr>
          <w:szCs w:val="20"/>
        </w:rPr>
        <w:t xml:space="preserve"> are returning. </w:t>
      </w:r>
    </w:p>
    <w:p w14:paraId="17CDCF75" w14:textId="77777777" w:rsidR="00794FCC" w:rsidRDefault="00794FCC" w:rsidP="00794FCC">
      <w:pPr>
        <w:pStyle w:val="Heading8"/>
        <w:rPr>
          <w:szCs w:val="20"/>
        </w:rPr>
      </w:pPr>
      <w:r>
        <w:rPr>
          <w:szCs w:val="20"/>
        </w:rPr>
        <w:t xml:space="preserve">By exercising this option, </w:t>
      </w:r>
      <w:r>
        <w:rPr>
          <w:i/>
          <w:szCs w:val="20"/>
        </w:rPr>
        <w:t>you</w:t>
      </w:r>
      <w:r>
        <w:rPr>
          <w:szCs w:val="20"/>
        </w:rPr>
        <w:t xml:space="preserve"> acknowledge that the second hand device vendor will pay </w:t>
      </w:r>
      <w:r>
        <w:rPr>
          <w:i/>
          <w:szCs w:val="20"/>
        </w:rPr>
        <w:t>us</w:t>
      </w:r>
      <w:r>
        <w:rPr>
          <w:szCs w:val="20"/>
        </w:rPr>
        <w:t xml:space="preserve"> a fee on </w:t>
      </w:r>
      <w:r>
        <w:rPr>
          <w:i/>
          <w:szCs w:val="20"/>
        </w:rPr>
        <w:t>your</w:t>
      </w:r>
      <w:r>
        <w:rPr>
          <w:szCs w:val="20"/>
        </w:rPr>
        <w:t xml:space="preserve"> behalf for the mobile phone </w:t>
      </w:r>
      <w:r>
        <w:rPr>
          <w:i/>
          <w:szCs w:val="20"/>
        </w:rPr>
        <w:t>you</w:t>
      </w:r>
      <w:r>
        <w:rPr>
          <w:szCs w:val="20"/>
        </w:rPr>
        <w:t xml:space="preserve"> return in part consideration of </w:t>
      </w:r>
      <w:r>
        <w:rPr>
          <w:i/>
          <w:szCs w:val="20"/>
        </w:rPr>
        <w:t>us</w:t>
      </w:r>
      <w:r>
        <w:rPr>
          <w:szCs w:val="20"/>
        </w:rPr>
        <w:t xml:space="preserve"> waiving </w:t>
      </w:r>
      <w:r>
        <w:rPr>
          <w:i/>
          <w:szCs w:val="20"/>
        </w:rPr>
        <w:t>your</w:t>
      </w:r>
      <w:r>
        <w:rPr>
          <w:szCs w:val="20"/>
        </w:rPr>
        <w:t xml:space="preserve"> remaining mobile phone repayments on the phone </w:t>
      </w:r>
      <w:r>
        <w:rPr>
          <w:i/>
          <w:szCs w:val="20"/>
        </w:rPr>
        <w:t>you</w:t>
      </w:r>
      <w:r>
        <w:rPr>
          <w:szCs w:val="20"/>
        </w:rPr>
        <w:t xml:space="preserve"> are returning.  </w:t>
      </w:r>
    </w:p>
    <w:p w14:paraId="4D9C7D5E" w14:textId="77777777" w:rsidR="00794FCC" w:rsidRDefault="00794FCC" w:rsidP="00794FCC">
      <w:pPr>
        <w:pStyle w:val="OptusH3"/>
        <w:numPr>
          <w:ilvl w:val="2"/>
          <w:numId w:val="37"/>
        </w:numPr>
        <w:tabs>
          <w:tab w:val="clear" w:pos="850"/>
          <w:tab w:val="num" w:pos="1560"/>
        </w:tabs>
        <w:ind w:left="1560" w:hanging="851"/>
        <w:rPr>
          <w:rFonts w:ascii="Arial" w:hAnsi="Arial" w:cs="Arial"/>
          <w:sz w:val="20"/>
        </w:rPr>
      </w:pPr>
      <w:r>
        <w:rPr>
          <w:rFonts w:ascii="Arial" w:hAnsi="Arial" w:cs="Arial"/>
          <w:sz w:val="20"/>
        </w:rPr>
        <w:t>Keep existing mobile phone</w:t>
      </w:r>
    </w:p>
    <w:p w14:paraId="07824C07" w14:textId="77777777" w:rsidR="00794FCC" w:rsidRDefault="00794FCC" w:rsidP="00794FCC">
      <w:pPr>
        <w:spacing w:before="120" w:after="120"/>
        <w:ind w:left="1560"/>
        <w:rPr>
          <w:rFonts w:cs="Arial"/>
          <w:b/>
          <w:sz w:val="20"/>
          <w:szCs w:val="20"/>
        </w:rPr>
      </w:pPr>
      <w:r>
        <w:rPr>
          <w:rFonts w:cs="Arial"/>
          <w:sz w:val="20"/>
          <w:szCs w:val="20"/>
        </w:rPr>
        <w:t xml:space="preserve">Alternatively and instead of paying $149, if </w:t>
      </w:r>
      <w:r>
        <w:rPr>
          <w:rFonts w:cs="Arial"/>
          <w:i/>
          <w:sz w:val="20"/>
          <w:szCs w:val="20"/>
        </w:rPr>
        <w:t>you</w:t>
      </w:r>
      <w:r>
        <w:rPr>
          <w:rFonts w:cs="Arial"/>
          <w:sz w:val="20"/>
          <w:szCs w:val="20"/>
        </w:rPr>
        <w:t xml:space="preserve"> wish to keep </w:t>
      </w:r>
      <w:r>
        <w:rPr>
          <w:rFonts w:cs="Arial"/>
          <w:i/>
          <w:sz w:val="20"/>
          <w:szCs w:val="20"/>
        </w:rPr>
        <w:t>your</w:t>
      </w:r>
      <w:r>
        <w:rPr>
          <w:rFonts w:cs="Arial"/>
          <w:sz w:val="20"/>
          <w:szCs w:val="20"/>
        </w:rPr>
        <w:t xml:space="preserve"> original mobile handset, </w:t>
      </w:r>
      <w:r>
        <w:rPr>
          <w:rFonts w:cs="Arial"/>
          <w:i/>
          <w:sz w:val="20"/>
          <w:szCs w:val="20"/>
        </w:rPr>
        <w:t>you</w:t>
      </w:r>
      <w:r>
        <w:rPr>
          <w:rFonts w:cs="Arial"/>
          <w:sz w:val="20"/>
          <w:szCs w:val="20"/>
        </w:rPr>
        <w:t xml:space="preserve"> can simply pay out the full remaining cost of </w:t>
      </w:r>
      <w:r>
        <w:rPr>
          <w:rFonts w:cs="Arial"/>
          <w:i/>
          <w:sz w:val="20"/>
          <w:szCs w:val="20"/>
        </w:rPr>
        <w:t>your</w:t>
      </w:r>
      <w:r>
        <w:rPr>
          <w:rFonts w:cs="Arial"/>
          <w:sz w:val="20"/>
          <w:szCs w:val="20"/>
        </w:rPr>
        <w:t xml:space="preserve"> mobile handset, increased by any monthly</w:t>
      </w:r>
      <w:r>
        <w:rPr>
          <w:rFonts w:cs="Arial"/>
          <w:i/>
          <w:sz w:val="20"/>
          <w:szCs w:val="20"/>
        </w:rPr>
        <w:t xml:space="preserve"> device or handset credit</w:t>
      </w:r>
      <w:r>
        <w:rPr>
          <w:rFonts w:cs="Arial"/>
          <w:sz w:val="20"/>
          <w:szCs w:val="20"/>
        </w:rPr>
        <w:t xml:space="preserve"> that </w:t>
      </w:r>
      <w:r>
        <w:rPr>
          <w:rFonts w:cs="Arial"/>
          <w:i/>
          <w:sz w:val="20"/>
          <w:szCs w:val="20"/>
        </w:rPr>
        <w:t xml:space="preserve">we </w:t>
      </w:r>
      <w:r>
        <w:rPr>
          <w:rFonts w:cs="Arial"/>
          <w:sz w:val="20"/>
          <w:szCs w:val="20"/>
        </w:rPr>
        <w:t>were going to cover, and purchase a new mobile phone on a new eligible handset plan.</w:t>
      </w:r>
    </w:p>
    <w:p w14:paraId="2CAB69F5" w14:textId="77777777" w:rsidR="00794FCC" w:rsidRDefault="00794FCC" w:rsidP="00794FCC">
      <w:pPr>
        <w:pStyle w:val="Heading6"/>
        <w:tabs>
          <w:tab w:val="left" w:pos="720"/>
          <w:tab w:val="num" w:pos="862"/>
        </w:tabs>
        <w:ind w:left="709" w:hanging="709"/>
        <w:rPr>
          <w:snapToGrid w:val="0"/>
        </w:rPr>
      </w:pPr>
      <w:bookmarkStart w:id="756" w:name="_Toc20140199"/>
      <w:bookmarkStart w:id="757" w:name="_Toc23319102"/>
      <w:bookmarkStart w:id="758" w:name="_Toc25317670"/>
      <w:bookmarkStart w:id="759" w:name="_Toc41394474"/>
      <w:r>
        <w:rPr>
          <w:snapToGrid w:val="0"/>
        </w:rPr>
        <w:t>Data Sharing</w:t>
      </w:r>
      <w:bookmarkEnd w:id="756"/>
      <w:bookmarkEnd w:id="757"/>
      <w:bookmarkEnd w:id="758"/>
      <w:bookmarkEnd w:id="759"/>
    </w:p>
    <w:p w14:paraId="470CA56F" w14:textId="77777777" w:rsidR="00794FCC" w:rsidRDefault="00794FCC" w:rsidP="00794FCC">
      <w:pPr>
        <w:pStyle w:val="Heading7"/>
        <w:rPr>
          <w:snapToGrid w:val="0"/>
        </w:rPr>
      </w:pPr>
      <w:r>
        <w:rPr>
          <w:lang w:eastAsia="en-AU"/>
        </w:rPr>
        <w:t xml:space="preserve">If </w:t>
      </w:r>
      <w:r>
        <w:rPr>
          <w:i/>
          <w:lang w:eastAsia="en-AU"/>
        </w:rPr>
        <w:t xml:space="preserve">you </w:t>
      </w:r>
      <w:r>
        <w:rPr>
          <w:lang w:eastAsia="en-AU"/>
        </w:rPr>
        <w:t>have more than one plan that shares data on the same billing account, the included data will combine into one data pool, which will be shared by all eligible services on that account.</w:t>
      </w:r>
    </w:p>
    <w:p w14:paraId="4B336D76" w14:textId="77777777" w:rsidR="00794FCC" w:rsidRDefault="00794FCC" w:rsidP="00794FCC">
      <w:pPr>
        <w:pStyle w:val="Heading7"/>
        <w:rPr>
          <w:snapToGrid w:val="0"/>
        </w:rPr>
      </w:pPr>
      <w:r>
        <w:rPr>
          <w:snapToGrid w:val="0"/>
        </w:rPr>
        <w:t xml:space="preserve">If </w:t>
      </w:r>
      <w:r>
        <w:rPr>
          <w:i/>
          <w:snapToGrid w:val="0"/>
        </w:rPr>
        <w:t>you</w:t>
      </w:r>
      <w:r>
        <w:rPr>
          <w:snapToGrid w:val="0"/>
        </w:rPr>
        <w:t xml:space="preserve"> do not want </w:t>
      </w:r>
      <w:r>
        <w:rPr>
          <w:i/>
          <w:snapToGrid w:val="0"/>
        </w:rPr>
        <w:t>your</w:t>
      </w:r>
      <w:r>
        <w:rPr>
          <w:snapToGrid w:val="0"/>
        </w:rPr>
        <w:t xml:space="preserve"> services to share data, they need to be on separate billing accounts.</w:t>
      </w:r>
    </w:p>
    <w:p w14:paraId="0EFB356A" w14:textId="77777777" w:rsidR="00794FCC" w:rsidRDefault="00794FCC" w:rsidP="00794FCC">
      <w:pPr>
        <w:pStyle w:val="Heading7"/>
        <w:rPr>
          <w:snapToGrid w:val="0"/>
        </w:rPr>
      </w:pPr>
      <w:r>
        <w:rPr>
          <w:snapToGrid w:val="0"/>
        </w:rPr>
        <w:t>Data sharing is only available within Australia.</w:t>
      </w:r>
    </w:p>
    <w:p w14:paraId="563CEC69" w14:textId="77777777" w:rsidR="00794FCC" w:rsidRDefault="00794FCC" w:rsidP="00794FCC">
      <w:pPr>
        <w:pStyle w:val="Heading6"/>
        <w:tabs>
          <w:tab w:val="clear" w:pos="720"/>
          <w:tab w:val="num" w:pos="862"/>
          <w:tab w:val="num" w:pos="1429"/>
        </w:tabs>
        <w:ind w:left="709" w:hanging="709"/>
        <w:rPr>
          <w:snapToGrid w:val="0"/>
        </w:rPr>
      </w:pPr>
      <w:bookmarkStart w:id="760" w:name="_Toc20140200"/>
      <w:bookmarkStart w:id="761" w:name="_Toc23319103"/>
      <w:bookmarkStart w:id="762" w:name="_Toc25317671"/>
      <w:bookmarkStart w:id="763" w:name="_Toc41394475"/>
      <w:r>
        <w:rPr>
          <w:snapToGrid w:val="0"/>
        </w:rPr>
        <w:t>International Minutes</w:t>
      </w:r>
      <w:bookmarkEnd w:id="760"/>
      <w:bookmarkEnd w:id="761"/>
      <w:bookmarkEnd w:id="762"/>
      <w:bookmarkEnd w:id="763"/>
    </w:p>
    <w:p w14:paraId="7A466E3A" w14:textId="77777777" w:rsidR="00794FCC" w:rsidRDefault="00794FCC" w:rsidP="00794FCC">
      <w:pPr>
        <w:pStyle w:val="BodyText"/>
        <w:ind w:left="720"/>
      </w:pPr>
      <w:r>
        <w:t>This plan includes unlimited international minutes for standard calls to mobiles and fixed lines to 35 selected destinations from within Australia. For a list of selected destinations see Table 3 below.</w:t>
      </w:r>
    </w:p>
    <w:p w14:paraId="7AFFB176" w14:textId="77777777" w:rsidR="00794FCC" w:rsidRDefault="00794FCC" w:rsidP="00794FCC">
      <w:pPr>
        <w:pStyle w:val="Heading6"/>
        <w:tabs>
          <w:tab w:val="clear" w:pos="720"/>
          <w:tab w:val="num" w:pos="862"/>
          <w:tab w:val="num" w:pos="1429"/>
        </w:tabs>
        <w:ind w:left="709" w:hanging="709"/>
        <w:rPr>
          <w:snapToGrid w:val="0"/>
        </w:rPr>
      </w:pPr>
      <w:bookmarkStart w:id="764" w:name="_Toc20140201"/>
      <w:bookmarkStart w:id="765" w:name="_Toc23319104"/>
      <w:bookmarkStart w:id="766" w:name="_Toc25317672"/>
      <w:bookmarkStart w:id="767" w:name="_Toc41394476"/>
      <w:r>
        <w:rPr>
          <w:snapToGrid w:val="0"/>
        </w:rPr>
        <w:t>Unlimited standard national SMS and MMS</w:t>
      </w:r>
      <w:bookmarkEnd w:id="764"/>
      <w:bookmarkEnd w:id="765"/>
      <w:bookmarkEnd w:id="766"/>
      <w:bookmarkEnd w:id="767"/>
    </w:p>
    <w:p w14:paraId="3E47E897" w14:textId="77777777" w:rsidR="00794FCC" w:rsidRDefault="00794FCC" w:rsidP="00794FCC">
      <w:pPr>
        <w:pStyle w:val="BodyText"/>
        <w:ind w:left="720"/>
        <w:rPr>
          <w:szCs w:val="20"/>
        </w:rPr>
      </w:pPr>
      <w:r>
        <w:rPr>
          <w:i/>
          <w:szCs w:val="20"/>
        </w:rPr>
        <w:t>You</w:t>
      </w:r>
      <w:r>
        <w:rPr>
          <w:szCs w:val="20"/>
        </w:rPr>
        <w:t xml:space="preserve"> may send unlimited standard SMS and MMS to Australian mobiles from within Australia.</w:t>
      </w:r>
    </w:p>
    <w:p w14:paraId="67B2B1E9" w14:textId="77777777" w:rsidR="00794FCC" w:rsidRDefault="00794FCC" w:rsidP="00794FCC">
      <w:pPr>
        <w:pStyle w:val="BodyText"/>
        <w:ind w:left="720"/>
        <w:rPr>
          <w:szCs w:val="20"/>
        </w:rPr>
      </w:pPr>
      <w:r>
        <w:rPr>
          <w:szCs w:val="20"/>
        </w:rPr>
        <w:t xml:space="preserve">Unlimited standard national SMS and MMS are only available for personal use and are not to be used for a commercial or non-ordinary purpose as set out in the </w:t>
      </w:r>
      <w:hyperlink r:id="rId80" w:history="1">
        <w:r>
          <w:rPr>
            <w:rStyle w:val="Hyperlink"/>
            <w:i/>
            <w:szCs w:val="20"/>
          </w:rPr>
          <w:t>Fair Go Policy</w:t>
        </w:r>
        <w:r>
          <w:rPr>
            <w:rStyle w:val="Hyperlink"/>
            <w:szCs w:val="20"/>
          </w:rPr>
          <w:t>.</w:t>
        </w:r>
      </w:hyperlink>
      <w:r>
        <w:rPr>
          <w:szCs w:val="20"/>
        </w:rPr>
        <w:t xml:space="preserve"> For further details refer to </w:t>
      </w:r>
      <w:hyperlink r:id="rId81" w:history="1">
        <w:r>
          <w:rPr>
            <w:rStyle w:val="Hyperlink"/>
            <w:i/>
            <w:szCs w:val="20"/>
          </w:rPr>
          <w:t>Appendix S</w:t>
        </w:r>
        <w:r>
          <w:rPr>
            <w:rStyle w:val="Hyperlink"/>
            <w:szCs w:val="20"/>
          </w:rPr>
          <w:t>.</w:t>
        </w:r>
      </w:hyperlink>
    </w:p>
    <w:p w14:paraId="4D60154E" w14:textId="77777777" w:rsidR="00794FCC" w:rsidRDefault="00794FCC" w:rsidP="00794FCC">
      <w:pPr>
        <w:pStyle w:val="Heading6"/>
        <w:tabs>
          <w:tab w:val="clear" w:pos="720"/>
          <w:tab w:val="num" w:pos="862"/>
          <w:tab w:val="num" w:pos="1429"/>
        </w:tabs>
        <w:ind w:left="709" w:hanging="709"/>
        <w:rPr>
          <w:snapToGrid w:val="0"/>
        </w:rPr>
      </w:pPr>
      <w:bookmarkStart w:id="768" w:name="_Toc20140202"/>
      <w:bookmarkStart w:id="769" w:name="_Toc23319105"/>
      <w:bookmarkStart w:id="770" w:name="_Toc25317673"/>
      <w:bookmarkStart w:id="771" w:name="_Toc41394477"/>
      <w:r>
        <w:rPr>
          <w:snapToGrid w:val="0"/>
        </w:rPr>
        <w:t>Unlimited standard international SMS and MMS</w:t>
      </w:r>
      <w:bookmarkEnd w:id="768"/>
      <w:bookmarkEnd w:id="769"/>
      <w:bookmarkEnd w:id="770"/>
      <w:bookmarkEnd w:id="771"/>
    </w:p>
    <w:p w14:paraId="7A1E2D1F" w14:textId="77777777" w:rsidR="00794FCC" w:rsidRDefault="00794FCC" w:rsidP="00794FCC">
      <w:pPr>
        <w:pStyle w:val="BodyText"/>
        <w:ind w:left="720"/>
        <w:rPr>
          <w:szCs w:val="20"/>
        </w:rPr>
      </w:pPr>
      <w:r>
        <w:rPr>
          <w:szCs w:val="20"/>
        </w:rPr>
        <w:t xml:space="preserve">This plan includes unlimited standard SMS and MMS to 35 selected destinations </w:t>
      </w:r>
      <w:r>
        <w:t>from within Australia</w:t>
      </w:r>
      <w:r>
        <w:rPr>
          <w:szCs w:val="20"/>
        </w:rPr>
        <w:t>. For a list of selected destinations see Table 3 below.</w:t>
      </w:r>
    </w:p>
    <w:p w14:paraId="72B5EBA7" w14:textId="77777777" w:rsidR="00794FCC" w:rsidRDefault="00794FCC" w:rsidP="00794FCC">
      <w:pPr>
        <w:pStyle w:val="BodyText"/>
        <w:ind w:left="720"/>
        <w:rPr>
          <w:rStyle w:val="Hyperlink"/>
          <w:i/>
        </w:rPr>
      </w:pPr>
      <w:r>
        <w:rPr>
          <w:szCs w:val="20"/>
        </w:rPr>
        <w:t xml:space="preserve">Unlimited standard SMS and MMS are only available for personal use and are not to be used for a commercial or non-ordinary purpose as set out in the </w:t>
      </w:r>
      <w:hyperlink r:id="rId82" w:history="1">
        <w:r>
          <w:rPr>
            <w:rStyle w:val="Hyperlink"/>
            <w:i/>
            <w:szCs w:val="20"/>
          </w:rPr>
          <w:t>Fair Go Policy</w:t>
        </w:r>
        <w:r>
          <w:rPr>
            <w:rStyle w:val="Hyperlink"/>
            <w:szCs w:val="20"/>
          </w:rPr>
          <w:t>.</w:t>
        </w:r>
      </w:hyperlink>
      <w:r>
        <w:rPr>
          <w:szCs w:val="20"/>
        </w:rPr>
        <w:t xml:space="preserve"> For further details refer to </w:t>
      </w:r>
      <w:hyperlink r:id="rId83" w:history="1">
        <w:r>
          <w:rPr>
            <w:rStyle w:val="Hyperlink"/>
            <w:i/>
            <w:szCs w:val="20"/>
          </w:rPr>
          <w:t>Appendix S.</w:t>
        </w:r>
      </w:hyperlink>
    </w:p>
    <w:p w14:paraId="481E6D5D" w14:textId="77777777" w:rsidR="00794FCC" w:rsidRDefault="00794FCC" w:rsidP="00794FCC">
      <w:pPr>
        <w:pStyle w:val="Heading6"/>
        <w:tabs>
          <w:tab w:val="clear" w:pos="720"/>
          <w:tab w:val="num" w:pos="862"/>
          <w:tab w:val="num" w:pos="1429"/>
        </w:tabs>
        <w:ind w:left="709" w:hanging="709"/>
        <w:rPr>
          <w:rFonts w:eastAsia="MS Gothic"/>
          <w:snapToGrid w:val="0"/>
        </w:rPr>
      </w:pPr>
      <w:bookmarkStart w:id="772" w:name="_Toc20140203"/>
      <w:bookmarkStart w:id="773" w:name="_Toc23319106"/>
      <w:bookmarkStart w:id="774" w:name="_Toc25317674"/>
      <w:bookmarkStart w:id="775" w:name="_Toc41394478"/>
      <w:r>
        <w:rPr>
          <w:snapToGrid w:val="0"/>
        </w:rPr>
        <w:t>International Roaming</w:t>
      </w:r>
      <w:bookmarkEnd w:id="772"/>
      <w:bookmarkEnd w:id="773"/>
      <w:bookmarkEnd w:id="774"/>
      <w:bookmarkEnd w:id="775"/>
    </w:p>
    <w:p w14:paraId="525660D3" w14:textId="77777777" w:rsidR="00794FCC" w:rsidRDefault="00794FCC" w:rsidP="00794FCC">
      <w:pPr>
        <w:pStyle w:val="BodyText"/>
        <w:ind w:left="720"/>
        <w:rPr>
          <w:rFonts w:cs="Arial"/>
          <w:snapToGrid w:val="0"/>
          <w:szCs w:val="20"/>
        </w:rPr>
      </w:pPr>
      <w:r>
        <w:rPr>
          <w:rFonts w:cs="Arial"/>
          <w:snapToGrid w:val="0"/>
          <w:szCs w:val="20"/>
        </w:rPr>
        <w:t xml:space="preserve">This plan has International Roaming for use within each billing month. </w:t>
      </w:r>
      <w:r>
        <w:rPr>
          <w:rFonts w:cs="Arial"/>
          <w:i/>
          <w:snapToGrid w:val="0"/>
          <w:szCs w:val="20"/>
        </w:rPr>
        <w:t>You</w:t>
      </w:r>
      <w:r>
        <w:rPr>
          <w:rFonts w:cs="Arial"/>
          <w:snapToGrid w:val="0"/>
          <w:szCs w:val="20"/>
        </w:rPr>
        <w:t xml:space="preserve"> need to ensure </w:t>
      </w:r>
      <w:r>
        <w:rPr>
          <w:rFonts w:cs="Arial"/>
          <w:i/>
          <w:snapToGrid w:val="0"/>
          <w:szCs w:val="20"/>
        </w:rPr>
        <w:t>your</w:t>
      </w:r>
      <w:r>
        <w:rPr>
          <w:rFonts w:cs="Arial"/>
          <w:snapToGrid w:val="0"/>
          <w:szCs w:val="20"/>
        </w:rPr>
        <w:t xml:space="preserve"> International Roaming is active by contacting </w:t>
      </w:r>
      <w:r>
        <w:rPr>
          <w:rFonts w:cs="Arial"/>
          <w:i/>
          <w:snapToGrid w:val="0"/>
          <w:szCs w:val="20"/>
        </w:rPr>
        <w:t>Optus</w:t>
      </w:r>
      <w:r>
        <w:rPr>
          <w:rFonts w:cs="Arial"/>
          <w:snapToGrid w:val="0"/>
          <w:szCs w:val="20"/>
        </w:rPr>
        <w:t xml:space="preserve"> prior to use. Your International Roaming inclusions gives </w:t>
      </w:r>
      <w:r>
        <w:rPr>
          <w:rFonts w:cs="Arial"/>
          <w:i/>
          <w:snapToGrid w:val="0"/>
          <w:szCs w:val="20"/>
        </w:rPr>
        <w:t>you</w:t>
      </w:r>
      <w:r>
        <w:rPr>
          <w:rFonts w:cs="Arial"/>
          <w:snapToGrid w:val="0"/>
          <w:szCs w:val="20"/>
        </w:rPr>
        <w:t xml:space="preserve"> unlimited standard national and international voice, SMS (MMS is excluded) plus 10GB of data to use in Zone 1 destinations. If </w:t>
      </w:r>
      <w:r>
        <w:rPr>
          <w:rFonts w:cs="Arial"/>
          <w:i/>
          <w:snapToGrid w:val="0"/>
          <w:szCs w:val="20"/>
        </w:rPr>
        <w:t>you</w:t>
      </w:r>
      <w:r>
        <w:rPr>
          <w:rFonts w:cs="Arial"/>
          <w:snapToGrid w:val="0"/>
          <w:szCs w:val="20"/>
        </w:rPr>
        <w:t xml:space="preserve"> are not in a Zone 1 destination </w:t>
      </w:r>
      <w:r>
        <w:rPr>
          <w:rFonts w:cs="Arial"/>
          <w:i/>
          <w:snapToGrid w:val="0"/>
          <w:szCs w:val="20"/>
        </w:rPr>
        <w:t>you</w:t>
      </w:r>
      <w:r>
        <w:rPr>
          <w:rFonts w:cs="Arial"/>
          <w:snapToGrid w:val="0"/>
          <w:szCs w:val="20"/>
        </w:rPr>
        <w:t xml:space="preserve"> will be charged at standard roaming rates for that destination. Zone 1 destinations may change from time to time. For a list of destinations see optus.com.au/travel</w:t>
      </w:r>
    </w:p>
    <w:p w14:paraId="56CD68E6" w14:textId="77777777" w:rsidR="00794FCC" w:rsidRDefault="00794FCC" w:rsidP="00794FCC">
      <w:pPr>
        <w:pStyle w:val="BodyText"/>
        <w:ind w:left="720"/>
        <w:rPr>
          <w:snapToGrid w:val="0"/>
        </w:rPr>
      </w:pPr>
      <w:r>
        <w:rPr>
          <w:snapToGrid w:val="0"/>
        </w:rPr>
        <w:t xml:space="preserve">If </w:t>
      </w:r>
      <w:r>
        <w:rPr>
          <w:i/>
          <w:snapToGrid w:val="0"/>
        </w:rPr>
        <w:t>you</w:t>
      </w:r>
      <w:r>
        <w:rPr>
          <w:snapToGrid w:val="0"/>
        </w:rPr>
        <w:t xml:space="preserve"> exceed any roaming data, standard data roaming charges will apply. Any data provided is not shareable and will not form part of any Data Pool. Any unused data will be forfeited and cannot be rolled over to the next billing month.</w:t>
      </w:r>
    </w:p>
    <w:p w14:paraId="213E2F20" w14:textId="77777777" w:rsidR="00794FCC" w:rsidRDefault="00794FCC" w:rsidP="00794FCC">
      <w:pPr>
        <w:pStyle w:val="Heading6"/>
        <w:tabs>
          <w:tab w:val="clear" w:pos="720"/>
          <w:tab w:val="num" w:pos="862"/>
          <w:tab w:val="num" w:pos="1429"/>
        </w:tabs>
        <w:ind w:left="709" w:hanging="709"/>
        <w:rPr>
          <w:snapToGrid w:val="0"/>
        </w:rPr>
      </w:pPr>
      <w:bookmarkStart w:id="776" w:name="_Toc20140204"/>
      <w:bookmarkStart w:id="777" w:name="_Toc23319107"/>
      <w:bookmarkStart w:id="778" w:name="_Toc25317675"/>
      <w:bookmarkStart w:id="779" w:name="_Toc41394479"/>
      <w:r>
        <w:rPr>
          <w:snapToGrid w:val="0"/>
        </w:rPr>
        <w:t>Additional benefit – Handset Credit</w:t>
      </w:r>
      <w:bookmarkEnd w:id="776"/>
      <w:bookmarkEnd w:id="777"/>
      <w:bookmarkEnd w:id="778"/>
      <w:bookmarkEnd w:id="779"/>
    </w:p>
    <w:p w14:paraId="69A2A3DB" w14:textId="77777777" w:rsidR="00794FCC" w:rsidRDefault="00794FCC" w:rsidP="00794FCC">
      <w:pPr>
        <w:pStyle w:val="Heading7"/>
      </w:pPr>
      <w:r>
        <w:rPr>
          <w:i/>
        </w:rPr>
        <w:t xml:space="preserve">When you </w:t>
      </w:r>
      <w:r>
        <w:t>connect to a plan which has a monthly device or handset credit ('</w:t>
      </w:r>
      <w:r>
        <w:rPr>
          <w:b/>
        </w:rPr>
        <w:t>Handset Credit</w:t>
      </w:r>
      <w:r>
        <w:t xml:space="preserve">') each month for </w:t>
      </w:r>
      <w:r>
        <w:rPr>
          <w:i/>
        </w:rPr>
        <w:t>your minimum term</w:t>
      </w:r>
      <w:r>
        <w:t xml:space="preserve">, this will reduce the monthly repayment costs of the handset </w:t>
      </w:r>
      <w:r>
        <w:rPr>
          <w:i/>
        </w:rPr>
        <w:t xml:space="preserve">you </w:t>
      </w:r>
      <w:r>
        <w:t xml:space="preserve">have chosen with </w:t>
      </w:r>
      <w:r>
        <w:rPr>
          <w:i/>
        </w:rPr>
        <w:t>your pricing plan</w:t>
      </w:r>
      <w:r>
        <w:t xml:space="preserve">. </w:t>
      </w:r>
    </w:p>
    <w:p w14:paraId="1F750278" w14:textId="77777777" w:rsidR="00794FCC" w:rsidRDefault="00794FCC" w:rsidP="00794FCC">
      <w:pPr>
        <w:pStyle w:val="Heading7"/>
      </w:pPr>
      <w:r>
        <w:t xml:space="preserve">If </w:t>
      </w:r>
      <w:r>
        <w:rPr>
          <w:i/>
        </w:rPr>
        <w:t>you</w:t>
      </w:r>
      <w:r>
        <w:t xml:space="preserve"> </w:t>
      </w:r>
      <w:r>
        <w:rPr>
          <w:i/>
        </w:rPr>
        <w:t>cancel your pricing plan</w:t>
      </w:r>
      <w:r>
        <w:t xml:space="preserve"> or the </w:t>
      </w:r>
      <w:r>
        <w:rPr>
          <w:i/>
        </w:rPr>
        <w:t xml:space="preserve">device payment plan </w:t>
      </w:r>
      <w:r>
        <w:t xml:space="preserve">during </w:t>
      </w:r>
      <w:r>
        <w:rPr>
          <w:i/>
        </w:rPr>
        <w:t>your minimum term</w:t>
      </w:r>
      <w:r>
        <w:t xml:space="preserve">, </w:t>
      </w:r>
      <w:r>
        <w:rPr>
          <w:i/>
        </w:rPr>
        <w:t>you</w:t>
      </w:r>
      <w:r>
        <w:t xml:space="preserve"> will no longer be entitled to these Handset Credits and </w:t>
      </w:r>
      <w:r>
        <w:rPr>
          <w:i/>
        </w:rPr>
        <w:t>you</w:t>
      </w:r>
      <w:r>
        <w:t xml:space="preserve"> must pay the remaining handset repayments in full in addition to any </w:t>
      </w:r>
      <w:r>
        <w:rPr>
          <w:i/>
        </w:rPr>
        <w:t>cancellation fee</w:t>
      </w:r>
      <w:r>
        <w:t>.</w:t>
      </w:r>
    </w:p>
    <w:p w14:paraId="66EC7D5F" w14:textId="77777777" w:rsidR="00794FCC" w:rsidRDefault="00794FCC" w:rsidP="00794FCC">
      <w:pPr>
        <w:pStyle w:val="Heading7"/>
      </w:pPr>
      <w:r>
        <w:t xml:space="preserve">If </w:t>
      </w:r>
      <w:r>
        <w:rPr>
          <w:i/>
        </w:rPr>
        <w:t>you</w:t>
      </w:r>
      <w:r>
        <w:t xml:space="preserve"> elect to keep </w:t>
      </w:r>
      <w:r>
        <w:rPr>
          <w:i/>
        </w:rPr>
        <w:t>your</w:t>
      </w:r>
      <w:r>
        <w:t xml:space="preserve"> mobile phone when exercising New Phone Trade Up </w:t>
      </w:r>
      <w:r>
        <w:rPr>
          <w:i/>
        </w:rPr>
        <w:t>you</w:t>
      </w:r>
      <w:r>
        <w:t xml:space="preserve"> will no longer be entitled to the Handset Credit and </w:t>
      </w:r>
      <w:r>
        <w:rPr>
          <w:i/>
        </w:rPr>
        <w:t>you</w:t>
      </w:r>
      <w:r>
        <w:t xml:space="preserve"> will be required to pay the remaining handset repayments in full.</w:t>
      </w:r>
    </w:p>
    <w:p w14:paraId="1992A62B" w14:textId="77777777" w:rsidR="00794FCC" w:rsidRDefault="00794FCC" w:rsidP="00794FCC">
      <w:pPr>
        <w:pStyle w:val="BodyText"/>
        <w:ind w:left="426" w:hanging="426"/>
        <w:rPr>
          <w:b/>
        </w:rPr>
      </w:pPr>
      <w:r>
        <w:rPr>
          <w:b/>
        </w:rPr>
        <w:t>Table 1 –Plan Inclusions and Charges</w:t>
      </w: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3451"/>
      </w:tblGrid>
      <w:tr w:rsidR="00794FCC" w14:paraId="25205165" w14:textId="77777777" w:rsidTr="00794FCC">
        <w:trPr>
          <w:trHeight w:val="865"/>
          <w:jc w:val="center"/>
        </w:trPr>
        <w:tc>
          <w:tcPr>
            <w:tcW w:w="2897" w:type="dxa"/>
            <w:tcBorders>
              <w:top w:val="single" w:sz="4" w:space="0" w:color="auto"/>
              <w:left w:val="single" w:sz="4" w:space="0" w:color="auto"/>
              <w:bottom w:val="single" w:sz="4" w:space="0" w:color="auto"/>
              <w:right w:val="single" w:sz="4" w:space="0" w:color="auto"/>
            </w:tcBorders>
            <w:vAlign w:val="center"/>
          </w:tcPr>
          <w:p w14:paraId="29FD6E61" w14:textId="77777777" w:rsidR="00794FCC" w:rsidRDefault="00794FCC" w:rsidP="00794FCC">
            <w:pPr>
              <w:rPr>
                <w:rFonts w:eastAsia="Calibri" w:cs="Arial"/>
                <w:sz w:val="20"/>
                <w:szCs w:val="20"/>
              </w:rPr>
            </w:pPr>
          </w:p>
        </w:tc>
        <w:tc>
          <w:tcPr>
            <w:tcW w:w="3454" w:type="dxa"/>
            <w:tcBorders>
              <w:top w:val="single" w:sz="4" w:space="0" w:color="auto"/>
              <w:left w:val="single" w:sz="4" w:space="0" w:color="auto"/>
              <w:bottom w:val="single" w:sz="4" w:space="0" w:color="auto"/>
              <w:right w:val="single" w:sz="4" w:space="0" w:color="auto"/>
            </w:tcBorders>
            <w:vAlign w:val="center"/>
            <w:hideMark/>
          </w:tcPr>
          <w:p w14:paraId="7A803FE6" w14:textId="77777777" w:rsidR="00794FCC" w:rsidRDefault="00794FCC" w:rsidP="00794FCC">
            <w:pPr>
              <w:spacing w:before="120"/>
              <w:jc w:val="center"/>
              <w:rPr>
                <w:rFonts w:eastAsia="Calibri" w:cs="Arial"/>
                <w:b/>
                <w:sz w:val="20"/>
                <w:szCs w:val="20"/>
              </w:rPr>
            </w:pPr>
            <w:r>
              <w:rPr>
                <w:rFonts w:eastAsia="Calibri" w:cs="Arial"/>
                <w:b/>
                <w:sz w:val="20"/>
                <w:szCs w:val="20"/>
              </w:rPr>
              <w:t>$149 Optus One</w:t>
            </w:r>
          </w:p>
        </w:tc>
      </w:tr>
      <w:tr w:rsidR="00794FCC" w14:paraId="7CE63BD2" w14:textId="77777777" w:rsidTr="00794FCC">
        <w:trPr>
          <w:trHeight w:val="765"/>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63DF4676" w14:textId="77777777" w:rsidR="00794FCC" w:rsidRDefault="00794FCC" w:rsidP="00794FCC">
            <w:pPr>
              <w:spacing w:before="120" w:after="120"/>
              <w:rPr>
                <w:rFonts w:eastAsia="Calibri" w:cs="Arial"/>
                <w:sz w:val="20"/>
                <w:szCs w:val="20"/>
              </w:rPr>
            </w:pPr>
            <w:r>
              <w:rPr>
                <w:rFonts w:eastAsia="Calibri" w:cs="Arial"/>
                <w:b/>
                <w:bCs/>
                <w:sz w:val="20"/>
                <w:szCs w:val="20"/>
                <w:lang w:eastAsia="en-AU"/>
              </w:rPr>
              <w:t>Minimum Monthly charge</w:t>
            </w:r>
          </w:p>
        </w:tc>
        <w:tc>
          <w:tcPr>
            <w:tcW w:w="3454" w:type="dxa"/>
            <w:tcBorders>
              <w:top w:val="single" w:sz="4" w:space="0" w:color="auto"/>
              <w:left w:val="single" w:sz="4" w:space="0" w:color="auto"/>
              <w:bottom w:val="single" w:sz="4" w:space="0" w:color="auto"/>
              <w:right w:val="single" w:sz="4" w:space="0" w:color="auto"/>
            </w:tcBorders>
            <w:vAlign w:val="center"/>
            <w:hideMark/>
          </w:tcPr>
          <w:p w14:paraId="079F149B" w14:textId="77777777" w:rsidR="00794FCC" w:rsidRDefault="00794FCC" w:rsidP="00794FCC">
            <w:pPr>
              <w:spacing w:before="240"/>
              <w:jc w:val="center"/>
              <w:rPr>
                <w:rFonts w:eastAsia="Calibri" w:cs="Arial"/>
                <w:sz w:val="20"/>
                <w:szCs w:val="20"/>
              </w:rPr>
            </w:pPr>
            <w:r>
              <w:rPr>
                <w:rFonts w:eastAsia="Calibri" w:cs="Arial"/>
                <w:sz w:val="20"/>
                <w:szCs w:val="20"/>
              </w:rPr>
              <w:t>$149</w:t>
            </w:r>
          </w:p>
        </w:tc>
      </w:tr>
      <w:tr w:rsidR="00794FCC" w14:paraId="4C2E37B2" w14:textId="77777777" w:rsidTr="00794FCC">
        <w:trPr>
          <w:trHeight w:val="510"/>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2791EC5D" w14:textId="77777777" w:rsidR="00794FCC" w:rsidRDefault="00794FCC" w:rsidP="00794FCC">
            <w:pPr>
              <w:spacing w:before="240"/>
              <w:rPr>
                <w:rFonts w:eastAsia="Calibri" w:cs="Arial"/>
                <w:sz w:val="20"/>
                <w:szCs w:val="20"/>
              </w:rPr>
            </w:pPr>
            <w:r>
              <w:rPr>
                <w:rFonts w:eastAsia="Calibri" w:cs="Arial"/>
                <w:b/>
                <w:bCs/>
                <w:sz w:val="20"/>
                <w:szCs w:val="20"/>
                <w:lang w:eastAsia="en-AU"/>
              </w:rPr>
              <w:t>Included Data</w:t>
            </w:r>
          </w:p>
        </w:tc>
        <w:tc>
          <w:tcPr>
            <w:tcW w:w="3454" w:type="dxa"/>
            <w:tcBorders>
              <w:top w:val="single" w:sz="4" w:space="0" w:color="auto"/>
              <w:left w:val="single" w:sz="4" w:space="0" w:color="auto"/>
              <w:bottom w:val="single" w:sz="4" w:space="0" w:color="auto"/>
              <w:right w:val="single" w:sz="4" w:space="0" w:color="auto"/>
            </w:tcBorders>
            <w:vAlign w:val="center"/>
            <w:hideMark/>
          </w:tcPr>
          <w:p w14:paraId="2425760B" w14:textId="77777777" w:rsidR="00794FCC" w:rsidRDefault="00794FCC" w:rsidP="00794FCC">
            <w:pPr>
              <w:spacing w:before="240"/>
              <w:jc w:val="center"/>
              <w:rPr>
                <w:rFonts w:eastAsia="Calibri" w:cs="Arial"/>
                <w:sz w:val="20"/>
                <w:szCs w:val="20"/>
              </w:rPr>
            </w:pPr>
            <w:r>
              <w:rPr>
                <w:rFonts w:eastAsia="Calibri" w:cs="Arial"/>
                <w:sz w:val="20"/>
                <w:szCs w:val="20"/>
              </w:rPr>
              <w:t>1TB</w:t>
            </w:r>
          </w:p>
        </w:tc>
      </w:tr>
      <w:tr w:rsidR="00794FCC" w14:paraId="5D0AC992" w14:textId="77777777" w:rsidTr="00794FCC">
        <w:trPr>
          <w:trHeight w:val="510"/>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241B8E3E" w14:textId="77777777" w:rsidR="00794FCC" w:rsidRDefault="00794FCC" w:rsidP="00794FCC">
            <w:pPr>
              <w:spacing w:before="240"/>
              <w:rPr>
                <w:rFonts w:eastAsia="Calibri" w:cs="Arial"/>
                <w:b/>
                <w:bCs/>
                <w:sz w:val="20"/>
                <w:szCs w:val="20"/>
                <w:lang w:eastAsia="en-AU"/>
              </w:rPr>
            </w:pPr>
            <w:r>
              <w:rPr>
                <w:rFonts w:eastAsia="Calibri" w:cs="Arial"/>
                <w:b/>
                <w:bCs/>
                <w:sz w:val="20"/>
                <w:szCs w:val="20"/>
                <w:lang w:eastAsia="en-AU"/>
              </w:rPr>
              <w:t>Additional Data</w:t>
            </w:r>
          </w:p>
        </w:tc>
        <w:tc>
          <w:tcPr>
            <w:tcW w:w="3454" w:type="dxa"/>
            <w:tcBorders>
              <w:top w:val="single" w:sz="4" w:space="0" w:color="auto"/>
              <w:left w:val="single" w:sz="4" w:space="0" w:color="auto"/>
              <w:bottom w:val="single" w:sz="4" w:space="0" w:color="auto"/>
              <w:right w:val="single" w:sz="4" w:space="0" w:color="auto"/>
            </w:tcBorders>
            <w:vAlign w:val="center"/>
            <w:hideMark/>
          </w:tcPr>
          <w:p w14:paraId="502CAD8D" w14:textId="77777777" w:rsidR="00794FCC" w:rsidRDefault="00794FCC" w:rsidP="00794FCC">
            <w:pPr>
              <w:spacing w:before="240"/>
              <w:jc w:val="center"/>
              <w:rPr>
                <w:rFonts w:eastAsia="Calibri" w:cs="Arial"/>
                <w:sz w:val="20"/>
                <w:szCs w:val="20"/>
              </w:rPr>
            </w:pPr>
            <w:r>
              <w:rPr>
                <w:rFonts w:eastAsia="Calibri" w:cs="Arial"/>
                <w:sz w:val="20"/>
                <w:szCs w:val="20"/>
              </w:rPr>
              <w:t>Additional data $10 per 1GB or part thereof</w:t>
            </w:r>
          </w:p>
        </w:tc>
      </w:tr>
      <w:tr w:rsidR="00794FCC" w14:paraId="5B882F1A" w14:textId="77777777" w:rsidTr="00794FCC">
        <w:trPr>
          <w:trHeight w:val="1876"/>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01E3CD98" w14:textId="77777777" w:rsidR="00794FCC" w:rsidRDefault="00794FCC" w:rsidP="00794FCC">
            <w:pPr>
              <w:spacing w:before="120"/>
              <w:rPr>
                <w:rFonts w:eastAsia="Calibri" w:cs="Arial"/>
                <w:b/>
                <w:bCs/>
                <w:sz w:val="20"/>
                <w:szCs w:val="20"/>
                <w:lang w:eastAsia="en-AU"/>
              </w:rPr>
            </w:pPr>
            <w:r>
              <w:rPr>
                <w:rFonts w:eastAsia="Calibri" w:cs="Arial"/>
                <w:b/>
                <w:bCs/>
                <w:sz w:val="20"/>
                <w:szCs w:val="20"/>
                <w:lang w:eastAsia="en-AU"/>
              </w:rPr>
              <w:t xml:space="preserve">Included Minutes </w:t>
            </w:r>
          </w:p>
          <w:p w14:paraId="1B52F4BF" w14:textId="77777777" w:rsidR="00794FCC" w:rsidRDefault="00794FCC" w:rsidP="00794FCC">
            <w:pPr>
              <w:spacing w:after="120"/>
              <w:rPr>
                <w:rFonts w:eastAsia="Calibri" w:cs="Arial"/>
                <w:b/>
                <w:bCs/>
                <w:sz w:val="20"/>
                <w:szCs w:val="20"/>
                <w:lang w:eastAsia="en-AU"/>
              </w:rPr>
            </w:pPr>
            <w:r>
              <w:rPr>
                <w:rFonts w:eastAsia="Calibri" w:cs="Arial"/>
                <w:bCs/>
                <w:sz w:val="20"/>
                <w:szCs w:val="20"/>
                <w:lang w:eastAsia="en-AU"/>
              </w:rPr>
              <w:t>for standard national calls to landlines and mobiles, 1300 numbers and voicemail, within Australia</w:t>
            </w:r>
          </w:p>
        </w:tc>
        <w:tc>
          <w:tcPr>
            <w:tcW w:w="3454" w:type="dxa"/>
            <w:tcBorders>
              <w:top w:val="single" w:sz="4" w:space="0" w:color="auto"/>
              <w:left w:val="single" w:sz="4" w:space="0" w:color="auto"/>
              <w:bottom w:val="single" w:sz="4" w:space="0" w:color="auto"/>
              <w:right w:val="single" w:sz="4" w:space="0" w:color="auto"/>
            </w:tcBorders>
            <w:vAlign w:val="center"/>
            <w:hideMark/>
          </w:tcPr>
          <w:p w14:paraId="58840387" w14:textId="77777777" w:rsidR="00794FCC" w:rsidRDefault="00794FCC" w:rsidP="00794FCC">
            <w:pPr>
              <w:spacing w:before="240"/>
              <w:jc w:val="center"/>
              <w:rPr>
                <w:rFonts w:eastAsia="Calibri" w:cs="Arial"/>
                <w:sz w:val="20"/>
                <w:szCs w:val="20"/>
              </w:rPr>
            </w:pPr>
            <w:r>
              <w:rPr>
                <w:rFonts w:eastAsia="Calibri" w:cs="Arial"/>
                <w:sz w:val="20"/>
                <w:szCs w:val="20"/>
              </w:rPr>
              <w:t>Unlimited</w:t>
            </w:r>
          </w:p>
        </w:tc>
      </w:tr>
      <w:tr w:rsidR="00794FCC" w14:paraId="5E6C3D12" w14:textId="77777777" w:rsidTr="00794FCC">
        <w:trPr>
          <w:trHeight w:val="1876"/>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1283E937" w14:textId="77777777" w:rsidR="00794FCC" w:rsidRDefault="00794FCC" w:rsidP="00794FCC">
            <w:pPr>
              <w:autoSpaceDE w:val="0"/>
              <w:autoSpaceDN w:val="0"/>
              <w:adjustRightInd w:val="0"/>
              <w:spacing w:before="120"/>
              <w:rPr>
                <w:rFonts w:cs="Arial"/>
                <w:b/>
                <w:bCs/>
                <w:sz w:val="20"/>
                <w:szCs w:val="20"/>
                <w:lang w:eastAsia="en-AU"/>
              </w:rPr>
            </w:pPr>
            <w:r>
              <w:rPr>
                <w:rFonts w:cs="Arial"/>
                <w:b/>
                <w:bCs/>
                <w:sz w:val="20"/>
                <w:szCs w:val="20"/>
                <w:lang w:eastAsia="en-AU"/>
              </w:rPr>
              <w:t>Included International Minutes</w:t>
            </w:r>
          </w:p>
          <w:p w14:paraId="6996A49E" w14:textId="77777777" w:rsidR="00794FCC" w:rsidRDefault="00794FCC" w:rsidP="00794FCC">
            <w:pPr>
              <w:autoSpaceDE w:val="0"/>
              <w:autoSpaceDN w:val="0"/>
              <w:adjustRightInd w:val="0"/>
              <w:spacing w:after="120"/>
              <w:rPr>
                <w:rFonts w:eastAsia="Calibri" w:cs="Arial"/>
                <w:b/>
                <w:bCs/>
                <w:sz w:val="20"/>
                <w:szCs w:val="20"/>
                <w:lang w:eastAsia="en-AU"/>
              </w:rPr>
            </w:pPr>
            <w:r>
              <w:rPr>
                <w:rFonts w:cs="Arial"/>
                <w:sz w:val="20"/>
                <w:szCs w:val="20"/>
                <w:lang w:eastAsia="en-AU"/>
              </w:rPr>
              <w:t xml:space="preserve">Standard international calls to landlines and mobiles to 35 selected destinations </w:t>
            </w:r>
          </w:p>
        </w:tc>
        <w:tc>
          <w:tcPr>
            <w:tcW w:w="3454" w:type="dxa"/>
            <w:tcBorders>
              <w:top w:val="single" w:sz="4" w:space="0" w:color="auto"/>
              <w:left w:val="single" w:sz="4" w:space="0" w:color="auto"/>
              <w:bottom w:val="single" w:sz="4" w:space="0" w:color="auto"/>
              <w:right w:val="single" w:sz="4" w:space="0" w:color="auto"/>
            </w:tcBorders>
            <w:vAlign w:val="center"/>
            <w:hideMark/>
          </w:tcPr>
          <w:p w14:paraId="53361FBB" w14:textId="77777777" w:rsidR="00794FCC" w:rsidRDefault="00794FCC" w:rsidP="00794FCC">
            <w:pPr>
              <w:spacing w:before="600"/>
              <w:jc w:val="center"/>
              <w:rPr>
                <w:rFonts w:eastAsia="Calibri" w:cs="Arial"/>
                <w:sz w:val="20"/>
                <w:szCs w:val="20"/>
              </w:rPr>
            </w:pPr>
            <w:r>
              <w:rPr>
                <w:rFonts w:eastAsia="Calibri" w:cs="Arial"/>
                <w:sz w:val="20"/>
                <w:szCs w:val="20"/>
              </w:rPr>
              <w:t>Unlimited</w:t>
            </w:r>
          </w:p>
        </w:tc>
      </w:tr>
      <w:tr w:rsidR="00794FCC" w14:paraId="204890A4" w14:textId="77777777" w:rsidTr="00794FCC">
        <w:trPr>
          <w:trHeight w:val="1487"/>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796FCA34" w14:textId="77777777" w:rsidR="00794FCC" w:rsidRDefault="00794FCC" w:rsidP="00794FCC">
            <w:pPr>
              <w:spacing w:before="240"/>
              <w:rPr>
                <w:rFonts w:eastAsia="Calibri" w:cs="Arial"/>
                <w:sz w:val="20"/>
                <w:szCs w:val="20"/>
              </w:rPr>
            </w:pPr>
            <w:r>
              <w:rPr>
                <w:rFonts w:eastAsia="Calibri" w:cs="Arial"/>
                <w:b/>
                <w:bCs/>
                <w:sz w:val="20"/>
                <w:szCs w:val="20"/>
                <w:lang w:eastAsia="en-AU"/>
              </w:rPr>
              <w:t xml:space="preserve">Standard national SMS </w:t>
            </w:r>
            <w:r>
              <w:rPr>
                <w:rFonts w:eastAsia="Calibri" w:cs="Arial"/>
                <w:sz w:val="20"/>
                <w:szCs w:val="20"/>
                <w:lang w:eastAsia="en-AU"/>
              </w:rPr>
              <w:t>(per SMS of up to 160 standard characters)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50AD37F5" w14:textId="77777777" w:rsidR="00794FCC" w:rsidRDefault="00794FCC" w:rsidP="00794FCC">
            <w:pPr>
              <w:autoSpaceDE w:val="0"/>
              <w:autoSpaceDN w:val="0"/>
              <w:adjustRightInd w:val="0"/>
              <w:spacing w:after="120"/>
              <w:jc w:val="center"/>
              <w:rPr>
                <w:rFonts w:eastAsia="Calibri" w:cs="Arial"/>
                <w:sz w:val="20"/>
                <w:szCs w:val="20"/>
              </w:rPr>
            </w:pPr>
            <w:r>
              <w:rPr>
                <w:rFonts w:eastAsia="Calibri" w:cs="Arial"/>
                <w:sz w:val="20"/>
                <w:szCs w:val="20"/>
              </w:rPr>
              <w:t>Unlimited</w:t>
            </w:r>
          </w:p>
        </w:tc>
      </w:tr>
      <w:tr w:rsidR="00794FCC" w14:paraId="5AF4C3CB" w14:textId="77777777" w:rsidTr="00794FCC">
        <w:trPr>
          <w:trHeight w:val="821"/>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1AE1A6DE" w14:textId="77777777" w:rsidR="00794FCC" w:rsidRDefault="00794FCC" w:rsidP="00794FCC">
            <w:pPr>
              <w:spacing w:before="120"/>
              <w:rPr>
                <w:rFonts w:eastAsia="Calibri" w:cs="Arial"/>
                <w:b/>
                <w:bCs/>
                <w:sz w:val="20"/>
                <w:szCs w:val="20"/>
                <w:lang w:eastAsia="en-AU"/>
              </w:rPr>
            </w:pPr>
            <w:r>
              <w:rPr>
                <w:rFonts w:eastAsia="Calibri" w:cs="Arial"/>
                <w:b/>
                <w:bCs/>
                <w:sz w:val="20"/>
                <w:szCs w:val="20"/>
                <w:lang w:eastAsia="en-AU"/>
              </w:rPr>
              <w:t xml:space="preserve">Standard national MMS </w:t>
            </w:r>
            <w:r>
              <w:rPr>
                <w:rFonts w:eastAsia="Calibri" w:cs="Arial"/>
                <w:sz w:val="20"/>
                <w:szCs w:val="20"/>
                <w:lang w:eastAsia="en-AU"/>
              </w:rPr>
              <w:t>(per message)</w:t>
            </w:r>
          </w:p>
        </w:tc>
        <w:tc>
          <w:tcPr>
            <w:tcW w:w="3454" w:type="dxa"/>
            <w:tcBorders>
              <w:top w:val="single" w:sz="4" w:space="0" w:color="auto"/>
              <w:left w:val="single" w:sz="4" w:space="0" w:color="auto"/>
              <w:bottom w:val="single" w:sz="4" w:space="0" w:color="auto"/>
              <w:right w:val="single" w:sz="4" w:space="0" w:color="auto"/>
            </w:tcBorders>
            <w:vAlign w:val="center"/>
            <w:hideMark/>
          </w:tcPr>
          <w:p w14:paraId="5DCB4A78" w14:textId="77777777" w:rsidR="00794FCC" w:rsidRDefault="00794FCC" w:rsidP="00794FCC">
            <w:pPr>
              <w:spacing w:before="120"/>
              <w:jc w:val="center"/>
              <w:rPr>
                <w:rFonts w:eastAsia="Calibri" w:cs="Arial"/>
                <w:sz w:val="20"/>
                <w:szCs w:val="20"/>
              </w:rPr>
            </w:pPr>
            <w:r>
              <w:rPr>
                <w:rFonts w:eastAsia="Calibri" w:cs="Arial"/>
                <w:sz w:val="20"/>
                <w:szCs w:val="20"/>
              </w:rPr>
              <w:t>Unlimited</w:t>
            </w:r>
          </w:p>
        </w:tc>
      </w:tr>
      <w:tr w:rsidR="00794FCC" w14:paraId="50F03A60" w14:textId="77777777" w:rsidTr="00794FCC">
        <w:trPr>
          <w:trHeight w:val="877"/>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7B0839A7" w14:textId="77777777" w:rsidR="00794FCC" w:rsidRDefault="00794FCC" w:rsidP="00794FCC">
            <w:pPr>
              <w:spacing w:before="120" w:after="120"/>
              <w:rPr>
                <w:rFonts w:eastAsia="Calibri" w:cs="Arial"/>
                <w:b/>
                <w:bCs/>
                <w:sz w:val="20"/>
                <w:szCs w:val="20"/>
                <w:lang w:eastAsia="en-AU"/>
              </w:rPr>
            </w:pPr>
            <w:r>
              <w:rPr>
                <w:rFonts w:eastAsia="Calibri" w:cs="Arial"/>
                <w:b/>
                <w:bCs/>
                <w:sz w:val="20"/>
                <w:szCs w:val="20"/>
                <w:lang w:eastAsia="en-AU"/>
              </w:rPr>
              <w:t xml:space="preserve">Standard international SMS </w:t>
            </w:r>
            <w:r>
              <w:rPr>
                <w:rFonts w:eastAsia="Calibri" w:cs="Arial"/>
                <w:sz w:val="20"/>
                <w:szCs w:val="20"/>
                <w:lang w:eastAsia="en-AU"/>
              </w:rPr>
              <w:t>(per SMS of up to 160 standard characters to selected destinations)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0598C5FD" w14:textId="77777777" w:rsidR="00794FCC" w:rsidRDefault="00794FCC" w:rsidP="00794FCC">
            <w:pPr>
              <w:spacing w:before="120"/>
              <w:jc w:val="center"/>
              <w:rPr>
                <w:rFonts w:eastAsia="Calibri" w:cs="Arial"/>
                <w:sz w:val="20"/>
                <w:szCs w:val="20"/>
              </w:rPr>
            </w:pPr>
            <w:r>
              <w:rPr>
                <w:rFonts w:eastAsia="Calibri" w:cs="Arial"/>
                <w:sz w:val="20"/>
                <w:szCs w:val="20"/>
              </w:rPr>
              <w:t>Unlimited</w:t>
            </w:r>
          </w:p>
        </w:tc>
      </w:tr>
      <w:tr w:rsidR="00794FCC" w14:paraId="7E669BF9" w14:textId="77777777" w:rsidTr="00794FCC">
        <w:trPr>
          <w:trHeight w:val="1409"/>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2AFC48F2" w14:textId="77777777" w:rsidR="00794FCC" w:rsidRDefault="00794FCC" w:rsidP="00794FCC">
            <w:pPr>
              <w:spacing w:before="120"/>
              <w:rPr>
                <w:rFonts w:eastAsia="Calibri" w:cs="Arial"/>
                <w:b/>
                <w:bCs/>
                <w:sz w:val="20"/>
                <w:szCs w:val="20"/>
                <w:lang w:eastAsia="en-AU"/>
              </w:rPr>
            </w:pPr>
            <w:r>
              <w:rPr>
                <w:rFonts w:eastAsia="Calibri" w:cs="Arial"/>
                <w:b/>
                <w:bCs/>
                <w:sz w:val="20"/>
                <w:szCs w:val="20"/>
                <w:lang w:eastAsia="en-AU"/>
              </w:rPr>
              <w:t xml:space="preserve">Standard international MMS </w:t>
            </w:r>
            <w:r>
              <w:rPr>
                <w:rFonts w:eastAsia="Calibri" w:cs="Arial"/>
                <w:sz w:val="20"/>
                <w:szCs w:val="20"/>
                <w:lang w:eastAsia="en-AU"/>
              </w:rPr>
              <w:t>(per message to selected destinations)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2B873E1D" w14:textId="77777777" w:rsidR="00794FCC" w:rsidRDefault="00794FCC" w:rsidP="00794FCC">
            <w:pPr>
              <w:jc w:val="center"/>
              <w:rPr>
                <w:rFonts w:eastAsia="Calibri" w:cs="Arial"/>
                <w:sz w:val="20"/>
                <w:szCs w:val="20"/>
              </w:rPr>
            </w:pPr>
            <w:r>
              <w:rPr>
                <w:rFonts w:eastAsia="Calibri" w:cs="Arial"/>
                <w:sz w:val="20"/>
                <w:szCs w:val="20"/>
              </w:rPr>
              <w:t>Unlimited</w:t>
            </w:r>
          </w:p>
        </w:tc>
      </w:tr>
      <w:tr w:rsidR="00794FCC" w14:paraId="2361F880" w14:textId="77777777" w:rsidTr="00794FCC">
        <w:trPr>
          <w:trHeight w:val="621"/>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417A9D90" w14:textId="77777777" w:rsidR="00794FCC" w:rsidRDefault="00794FCC" w:rsidP="00794FCC">
            <w:pPr>
              <w:spacing w:before="120"/>
              <w:rPr>
                <w:rFonts w:eastAsia="Calibri" w:cs="Arial"/>
                <w:b/>
                <w:bCs/>
                <w:sz w:val="20"/>
                <w:szCs w:val="20"/>
                <w:lang w:eastAsia="en-AU"/>
              </w:rPr>
            </w:pPr>
            <w:r>
              <w:rPr>
                <w:rFonts w:cs="Arial"/>
                <w:b/>
                <w:bCs/>
                <w:snapToGrid w:val="0"/>
                <w:sz w:val="20"/>
                <w:szCs w:val="20"/>
              </w:rPr>
              <w:t>Roaming inclusions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17FB6BC4" w14:textId="77777777" w:rsidR="00794FCC" w:rsidRDefault="00794FCC" w:rsidP="00794FCC">
            <w:pPr>
              <w:spacing w:before="240" w:after="240"/>
              <w:jc w:val="center"/>
              <w:rPr>
                <w:rFonts w:eastAsia="Calibri" w:cs="Arial"/>
                <w:sz w:val="20"/>
                <w:szCs w:val="20"/>
              </w:rPr>
            </w:pPr>
            <w:r>
              <w:rPr>
                <w:rFonts w:cs="Arial"/>
                <w:sz w:val="20"/>
                <w:szCs w:val="20"/>
              </w:rPr>
              <w:t>Unlimited standard international calls and SMS (excludes MMS) + 10GB of data for use in Zone 1 Destinations</w:t>
            </w:r>
          </w:p>
        </w:tc>
      </w:tr>
      <w:tr w:rsidR="00794FCC" w14:paraId="12716674" w14:textId="77777777" w:rsidTr="00794FCC">
        <w:trPr>
          <w:trHeight w:val="628"/>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0087061E" w14:textId="77777777" w:rsidR="00794FCC" w:rsidRDefault="00794FCC" w:rsidP="00794FCC">
            <w:pPr>
              <w:spacing w:before="120"/>
              <w:rPr>
                <w:rFonts w:cs="Arial"/>
                <w:b/>
                <w:bCs/>
                <w:snapToGrid w:val="0"/>
                <w:sz w:val="20"/>
                <w:szCs w:val="20"/>
              </w:rPr>
            </w:pPr>
            <w:r>
              <w:rPr>
                <w:rFonts w:eastAsia="Calibri" w:cs="Arial"/>
                <w:b/>
                <w:bCs/>
                <w:sz w:val="20"/>
                <w:szCs w:val="20"/>
                <w:lang w:eastAsia="en-AU"/>
              </w:rPr>
              <w:t xml:space="preserve">Minimum total cost over 24 months </w:t>
            </w:r>
          </w:p>
        </w:tc>
        <w:tc>
          <w:tcPr>
            <w:tcW w:w="3454" w:type="dxa"/>
            <w:tcBorders>
              <w:top w:val="single" w:sz="4" w:space="0" w:color="auto"/>
              <w:left w:val="single" w:sz="4" w:space="0" w:color="auto"/>
              <w:bottom w:val="single" w:sz="4" w:space="0" w:color="auto"/>
              <w:right w:val="single" w:sz="4" w:space="0" w:color="auto"/>
            </w:tcBorders>
            <w:vAlign w:val="center"/>
            <w:hideMark/>
          </w:tcPr>
          <w:p w14:paraId="5702688A" w14:textId="77777777" w:rsidR="00794FCC" w:rsidRDefault="00794FCC" w:rsidP="00794FCC">
            <w:pPr>
              <w:jc w:val="center"/>
              <w:rPr>
                <w:rFonts w:eastAsia="Calibri" w:cs="Arial"/>
                <w:sz w:val="20"/>
                <w:szCs w:val="20"/>
              </w:rPr>
            </w:pPr>
            <w:r>
              <w:rPr>
                <w:rFonts w:eastAsia="Calibri" w:cs="Arial"/>
                <w:sz w:val="20"/>
                <w:szCs w:val="20"/>
              </w:rPr>
              <w:t>$3,576</w:t>
            </w:r>
          </w:p>
        </w:tc>
      </w:tr>
    </w:tbl>
    <w:p w14:paraId="237439CC" w14:textId="77777777" w:rsidR="00794FCC" w:rsidRDefault="00794FCC" w:rsidP="00794FCC">
      <w:pPr>
        <w:pStyle w:val="BodyText"/>
      </w:pPr>
    </w:p>
    <w:p w14:paraId="3CDA0FCA" w14:textId="77777777" w:rsidR="00794FCC" w:rsidRDefault="00794FCC" w:rsidP="00794FCC">
      <w:pPr>
        <w:pStyle w:val="BodyText"/>
        <w:rPr>
          <w:b/>
        </w:rPr>
      </w:pPr>
      <w:r>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14:paraId="0932F9EB"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149C9991" w14:textId="77777777" w:rsidR="00794FCC" w:rsidRDefault="00794FCC" w:rsidP="00794FCC">
            <w:pPr>
              <w:pStyle w:val="BodyText"/>
              <w:spacing w:before="100" w:after="100" w:line="276" w:lineRule="auto"/>
              <w:rPr>
                <w:b/>
              </w:rPr>
            </w:pPr>
            <w:r>
              <w:rPr>
                <w:b/>
              </w:rPr>
              <w:t>Usage type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6BC19B4" w14:textId="77777777" w:rsidR="00794FCC" w:rsidRDefault="00794FCC" w:rsidP="00794FCC">
            <w:pPr>
              <w:pStyle w:val="BodyText"/>
              <w:spacing w:before="100" w:after="100" w:line="276" w:lineRule="auto"/>
              <w:jc w:val="center"/>
              <w:rPr>
                <w:b/>
              </w:rPr>
            </w:pPr>
            <w:r>
              <w:rPr>
                <w:b/>
              </w:rPr>
              <w:t>Charge</w:t>
            </w:r>
          </w:p>
        </w:tc>
      </w:tr>
      <w:tr w:rsidR="00794FCC" w14:paraId="0094CC9C"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03AA5297" w14:textId="77777777" w:rsidR="00794FCC" w:rsidRDefault="00794FCC" w:rsidP="00794FCC">
            <w:pPr>
              <w:pStyle w:val="BodyText"/>
              <w:spacing w:before="100" w:after="100" w:line="276" w:lineRule="auto"/>
            </w:pPr>
            <w:r>
              <w:rPr>
                <w:b/>
                <w:bCs/>
                <w:lang w:eastAsia="en-AU"/>
              </w:rPr>
              <w:t>National video calls</w:t>
            </w:r>
            <w:r>
              <w:rPr>
                <w:bCs/>
                <w:lang w:eastAsia="en-AU"/>
              </w:rPr>
              <w:t xml:space="preserve"> </w:t>
            </w:r>
            <w:r>
              <w:rPr>
                <w:lang w:eastAsia="en-AU"/>
              </w:rPr>
              <w:t>(per minute)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382F1065" w14:textId="77777777" w:rsidR="00794FCC" w:rsidRDefault="00794FCC" w:rsidP="00794FCC">
            <w:pPr>
              <w:pStyle w:val="BodyText"/>
              <w:spacing w:before="100" w:after="100" w:line="276" w:lineRule="auto"/>
              <w:jc w:val="center"/>
            </w:pPr>
            <w:r>
              <w:t>$1.00 per min + 40c flagfall</w:t>
            </w:r>
          </w:p>
        </w:tc>
      </w:tr>
      <w:tr w:rsidR="00794FCC" w14:paraId="1043D5ED"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677A2EF2" w14:textId="77777777" w:rsidR="00794FCC" w:rsidRDefault="00794FCC" w:rsidP="00794FCC">
            <w:pPr>
              <w:pStyle w:val="BodyText"/>
              <w:spacing w:before="100" w:after="100" w:line="276" w:lineRule="auto"/>
              <w:rPr>
                <w:b/>
                <w:bCs/>
                <w:lang w:eastAsia="en-AU"/>
              </w:rPr>
            </w:pPr>
            <w:r>
              <w:rPr>
                <w:b/>
                <w:bCs/>
                <w:lang w:eastAsia="en-AU"/>
              </w:rPr>
              <w:t>National Diversions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567F58C" w14:textId="77777777" w:rsidR="00794FCC" w:rsidRDefault="00794FCC" w:rsidP="00794FCC">
            <w:pPr>
              <w:pStyle w:val="BodyText"/>
              <w:spacing w:before="100" w:after="100" w:line="276" w:lineRule="auto"/>
              <w:jc w:val="center"/>
            </w:pPr>
            <w:r>
              <w:t>$0 per minute</w:t>
            </w:r>
          </w:p>
        </w:tc>
      </w:tr>
      <w:tr w:rsidR="00794FCC" w14:paraId="36E230B5"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1572A550" w14:textId="77777777" w:rsidR="00794FCC" w:rsidRDefault="00794FCC" w:rsidP="00794FCC">
            <w:pPr>
              <w:pStyle w:val="BodyText"/>
              <w:spacing w:before="100" w:after="100" w:line="276" w:lineRule="auto"/>
              <w:rPr>
                <w:b/>
                <w:bCs/>
                <w:lang w:eastAsia="en-AU"/>
              </w:rPr>
            </w:pPr>
            <w:r>
              <w:rPr>
                <w:b/>
                <w:bCs/>
                <w:lang w:eastAsia="en-AU"/>
              </w:rPr>
              <w:t xml:space="preserve">International Diversions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6A3CBB16" w14:textId="77777777" w:rsidR="00794FCC" w:rsidRDefault="00794FCC" w:rsidP="00794FCC">
            <w:pPr>
              <w:pStyle w:val="BodyText"/>
              <w:spacing w:before="100" w:after="100" w:line="276" w:lineRule="auto"/>
              <w:jc w:val="center"/>
            </w:pPr>
            <w:r>
              <w:t>'yes' international rates</w:t>
            </w:r>
            <w:r>
              <w:br/>
              <w:t>See optus.com.au/international</w:t>
            </w:r>
          </w:p>
        </w:tc>
      </w:tr>
      <w:tr w:rsidR="00794FCC" w14:paraId="7B519730"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1E7350F2" w14:textId="77777777" w:rsidR="00794FCC" w:rsidRDefault="00794FCC" w:rsidP="00794FCC">
            <w:pPr>
              <w:pStyle w:val="BodyText"/>
              <w:spacing w:before="100" w:after="100" w:line="276" w:lineRule="auto"/>
              <w:rPr>
                <w:b/>
                <w:bCs/>
                <w:lang w:eastAsia="en-AU"/>
              </w:rPr>
            </w:pPr>
            <w:r>
              <w:rPr>
                <w:b/>
                <w:bCs/>
                <w:lang w:eastAsia="en-AU"/>
              </w:rPr>
              <w:t xml:space="preserve">1800 numbers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48F50870" w14:textId="77777777" w:rsidR="00794FCC" w:rsidRDefault="00794FCC" w:rsidP="00794FCC">
            <w:pPr>
              <w:pStyle w:val="BodyText"/>
              <w:spacing w:before="100" w:after="100" w:line="276" w:lineRule="auto"/>
              <w:jc w:val="center"/>
            </w:pPr>
            <w:r>
              <w:t>$0 per minute</w:t>
            </w:r>
          </w:p>
        </w:tc>
      </w:tr>
      <w:tr w:rsidR="00794FCC" w14:paraId="21A73A61"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0421F8DD" w14:textId="77777777" w:rsidR="00794FCC" w:rsidRDefault="00794FCC" w:rsidP="00794FCC">
            <w:pPr>
              <w:pStyle w:val="BodyText"/>
              <w:spacing w:before="100" w:after="100" w:line="276" w:lineRule="auto"/>
              <w:rPr>
                <w:b/>
                <w:bCs/>
                <w:lang w:eastAsia="en-AU"/>
              </w:rPr>
            </w:pPr>
            <w:r>
              <w:rPr>
                <w:b/>
                <w:bCs/>
                <w:lang w:eastAsia="en-AU"/>
              </w:rPr>
              <w:t xml:space="preserve">Directory Assistance 1223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2654E378" w14:textId="77777777" w:rsidR="00794FCC" w:rsidRDefault="00794FCC" w:rsidP="00794FCC">
            <w:pPr>
              <w:pStyle w:val="BodyText"/>
              <w:spacing w:before="100" w:after="100" w:line="276" w:lineRule="auto"/>
              <w:jc w:val="center"/>
            </w:pPr>
            <w:r>
              <w:t>50c per call</w:t>
            </w:r>
          </w:p>
        </w:tc>
      </w:tr>
      <w:tr w:rsidR="00794FCC" w14:paraId="4ACDF0E7"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27774F2A" w14:textId="77777777" w:rsidR="00794FCC" w:rsidRDefault="00794FCC" w:rsidP="00794FCC">
            <w:pPr>
              <w:pStyle w:val="BodyText"/>
              <w:spacing w:before="100" w:after="100" w:line="276" w:lineRule="auto"/>
              <w:rPr>
                <w:b/>
                <w:bCs/>
                <w:lang w:eastAsia="en-AU"/>
              </w:rPr>
            </w:pPr>
            <w:r>
              <w:rPr>
                <w:b/>
                <w:bCs/>
                <w:lang w:eastAsia="en-AU"/>
              </w:rPr>
              <w:t>124 Yes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2724D361" w14:textId="77777777" w:rsidR="00794FCC" w:rsidRDefault="00794FCC" w:rsidP="00794FCC">
            <w:pPr>
              <w:pStyle w:val="BodyText"/>
              <w:spacing w:before="100" w:after="100" w:line="276" w:lineRule="auto"/>
              <w:jc w:val="center"/>
            </w:pPr>
            <w:r>
              <w:t>90c per minute +$1.75c flagfall</w:t>
            </w:r>
          </w:p>
        </w:tc>
      </w:tr>
      <w:tr w:rsidR="00794FCC" w14:paraId="11FDE90C"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599F9E64" w14:textId="77777777" w:rsidR="00794FCC" w:rsidRDefault="00794FCC" w:rsidP="00794FCC">
            <w:pPr>
              <w:pStyle w:val="BodyText"/>
              <w:spacing w:before="100" w:after="100" w:line="276" w:lineRule="auto"/>
              <w:rPr>
                <w:b/>
                <w:bCs/>
                <w:lang w:eastAsia="en-AU"/>
              </w:rPr>
            </w:pPr>
            <w:r>
              <w:rPr>
                <w:b/>
                <w:bCs/>
                <w:lang w:eastAsia="en-AU"/>
              </w:rPr>
              <w:t xml:space="preserve">International voice calls </w:t>
            </w:r>
            <w:r>
              <w:rPr>
                <w:bCs/>
                <w:lang w:eastAsia="en-AU"/>
              </w:rPr>
              <w:t>(</w:t>
            </w:r>
            <w:r>
              <w:rPr>
                <w:rFonts w:eastAsia="Calibri"/>
                <w:bCs/>
                <w:lang w:eastAsia="en-AU"/>
              </w:rPr>
              <w:t>where you have no plan inclusions or have exceeded your inclusions)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B8C3F50" w14:textId="77777777" w:rsidR="00794FCC" w:rsidRDefault="00794FCC" w:rsidP="00794FCC">
            <w:pPr>
              <w:pStyle w:val="BodyText"/>
              <w:spacing w:before="100" w:after="100" w:line="276" w:lineRule="auto"/>
              <w:jc w:val="center"/>
            </w:pPr>
            <w:r>
              <w:t>'yes' international rates</w:t>
            </w:r>
          </w:p>
          <w:p w14:paraId="2E65C9DD" w14:textId="77777777" w:rsidR="00794FCC" w:rsidRDefault="00794FCC" w:rsidP="00794FCC">
            <w:pPr>
              <w:pStyle w:val="BodyText"/>
              <w:spacing w:before="100" w:after="100" w:line="276" w:lineRule="auto"/>
              <w:jc w:val="center"/>
            </w:pPr>
            <w:r>
              <w:t>See optus.com.au/international</w:t>
            </w:r>
          </w:p>
        </w:tc>
      </w:tr>
      <w:tr w:rsidR="00794FCC" w14:paraId="4B6036E2"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54E228F5" w14:textId="77777777" w:rsidR="00794FCC" w:rsidRDefault="00794FCC" w:rsidP="00794FCC">
            <w:pPr>
              <w:pStyle w:val="BodyText"/>
              <w:spacing w:before="100" w:after="100" w:line="276" w:lineRule="auto"/>
              <w:rPr>
                <w:b/>
                <w:bCs/>
                <w:lang w:eastAsia="en-AU"/>
              </w:rPr>
            </w:pPr>
            <w:r>
              <w:rPr>
                <w:b/>
                <w:bCs/>
                <w:lang w:eastAsia="en-AU"/>
              </w:rPr>
              <w:t xml:space="preserve">International SMS </w:t>
            </w:r>
            <w:r>
              <w:rPr>
                <w:bCs/>
                <w:lang w:eastAsia="en-AU"/>
              </w:rPr>
              <w:t>(</w:t>
            </w:r>
            <w:r>
              <w:rPr>
                <w:rFonts w:eastAsia="Calibri"/>
                <w:bCs/>
                <w:lang w:eastAsia="en-AU"/>
              </w:rPr>
              <w:t>where you have no plan inclusions or have exceeded your inclusions)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034A104E" w14:textId="77777777" w:rsidR="00794FCC" w:rsidRDefault="00794FCC" w:rsidP="00794FCC">
            <w:pPr>
              <w:pStyle w:val="BodyText"/>
              <w:spacing w:before="100" w:after="100" w:line="276" w:lineRule="auto"/>
              <w:jc w:val="center"/>
            </w:pPr>
            <w:r>
              <w:t>50c per SMS up to 160 standard characters</w:t>
            </w:r>
          </w:p>
        </w:tc>
      </w:tr>
      <w:tr w:rsidR="00794FCC" w14:paraId="76A40F45"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45265EEF" w14:textId="77777777" w:rsidR="00794FCC" w:rsidRDefault="00794FCC" w:rsidP="00794FCC">
            <w:pPr>
              <w:pStyle w:val="BodyText"/>
              <w:spacing w:before="100" w:after="100" w:line="276" w:lineRule="auto"/>
              <w:rPr>
                <w:b/>
                <w:bCs/>
                <w:lang w:eastAsia="en-AU"/>
              </w:rPr>
            </w:pPr>
            <w:r>
              <w:rPr>
                <w:b/>
                <w:bCs/>
                <w:lang w:eastAsia="en-AU"/>
              </w:rPr>
              <w:t xml:space="preserve">International MMS </w:t>
            </w:r>
            <w:r>
              <w:rPr>
                <w:bCs/>
                <w:lang w:eastAsia="en-AU"/>
              </w:rPr>
              <w:t>(</w:t>
            </w:r>
            <w:r>
              <w:rPr>
                <w:rFonts w:eastAsia="Calibri"/>
                <w:bCs/>
                <w:lang w:eastAsia="en-AU"/>
              </w:rPr>
              <w:t>where you have no plan inclusions or have exceeded your inclusions)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6C14D7B4" w14:textId="77777777" w:rsidR="00794FCC" w:rsidRDefault="00794FCC" w:rsidP="00794FCC">
            <w:pPr>
              <w:pStyle w:val="BodyText"/>
              <w:spacing w:before="100" w:after="100" w:line="276" w:lineRule="auto"/>
              <w:jc w:val="center"/>
            </w:pPr>
            <w:r>
              <w:t>75c per MMS</w:t>
            </w:r>
          </w:p>
        </w:tc>
      </w:tr>
      <w:tr w:rsidR="00794FCC" w14:paraId="0699040C"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0EEAC613" w14:textId="77777777" w:rsidR="00794FCC" w:rsidRDefault="00794FCC" w:rsidP="00794FCC">
            <w:pPr>
              <w:pStyle w:val="BodyText"/>
              <w:spacing w:before="100" w:after="100" w:line="276" w:lineRule="auto"/>
              <w:rPr>
                <w:b/>
                <w:bCs/>
                <w:lang w:eastAsia="en-AU"/>
              </w:rPr>
            </w:pPr>
            <w:r>
              <w:rPr>
                <w:b/>
                <w:bCs/>
                <w:lang w:eastAsia="en-AU"/>
              </w:rPr>
              <w:t xml:space="preserve">International video calling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FBD920E" w14:textId="77777777" w:rsidR="00794FCC" w:rsidRDefault="00794FCC" w:rsidP="00794FCC">
            <w:pPr>
              <w:pStyle w:val="BodyText"/>
              <w:spacing w:before="100" w:after="100" w:line="276" w:lineRule="auto"/>
              <w:jc w:val="center"/>
            </w:pPr>
            <w:r>
              <w:t>$1.50 per minute +35c flagfall</w:t>
            </w:r>
          </w:p>
        </w:tc>
      </w:tr>
      <w:tr w:rsidR="00794FCC" w14:paraId="496C177E"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373CF57C" w14:textId="77777777" w:rsidR="00794FCC" w:rsidRDefault="00794FCC" w:rsidP="00794FCC">
            <w:pPr>
              <w:pStyle w:val="BodyText"/>
              <w:spacing w:before="100" w:after="100" w:line="276" w:lineRule="auto"/>
              <w:rPr>
                <w:b/>
                <w:bCs/>
                <w:lang w:eastAsia="en-AU"/>
              </w:rPr>
            </w:pPr>
            <w:r>
              <w:rPr>
                <w:b/>
                <w:bCs/>
                <w:lang w:eastAsia="en-AU"/>
              </w:rPr>
              <w:t>International roaming</w:t>
            </w:r>
          </w:p>
        </w:tc>
        <w:tc>
          <w:tcPr>
            <w:tcW w:w="4546" w:type="dxa"/>
            <w:tcBorders>
              <w:top w:val="single" w:sz="4" w:space="0" w:color="auto"/>
              <w:left w:val="single" w:sz="4" w:space="0" w:color="auto"/>
              <w:bottom w:val="single" w:sz="4" w:space="0" w:color="auto"/>
              <w:right w:val="single" w:sz="4" w:space="0" w:color="auto"/>
            </w:tcBorders>
            <w:vAlign w:val="center"/>
            <w:hideMark/>
          </w:tcPr>
          <w:p w14:paraId="38A26792" w14:textId="77777777" w:rsidR="00794FCC" w:rsidRDefault="00794FCC" w:rsidP="00794FCC">
            <w:pPr>
              <w:pStyle w:val="BodyText"/>
              <w:spacing w:before="100" w:after="100" w:line="276" w:lineRule="auto"/>
              <w:jc w:val="center"/>
            </w:pPr>
            <w:r>
              <w:t>See optus.com.au/roaming</w:t>
            </w:r>
          </w:p>
        </w:tc>
      </w:tr>
    </w:tbl>
    <w:p w14:paraId="52CE133D" w14:textId="77777777" w:rsidR="00794FCC" w:rsidRDefault="00794FCC" w:rsidP="00794FCC">
      <w:pPr>
        <w:pStyle w:val="BodyText"/>
      </w:pPr>
    </w:p>
    <w:p w14:paraId="46C4FC87" w14:textId="77777777" w:rsidR="00794FCC" w:rsidRDefault="00794FCC" w:rsidP="00794FCC">
      <w:pPr>
        <w:pStyle w:val="BodyText"/>
        <w:rPr>
          <w:b/>
        </w:rPr>
      </w:pPr>
      <w:r>
        <w:rPr>
          <w:b/>
        </w:rPr>
        <w:t>Table 3 – International Destinations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53"/>
        <w:gridCol w:w="2263"/>
        <w:gridCol w:w="2263"/>
      </w:tblGrid>
      <w:tr w:rsidR="00794FCC" w14:paraId="6D3E06A0"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0E189A11" w14:textId="77777777" w:rsidR="00794FCC" w:rsidRDefault="00794FCC" w:rsidP="00794FCC">
            <w:pPr>
              <w:spacing w:before="60" w:after="60"/>
              <w:rPr>
                <w:rFonts w:cs="Arial"/>
                <w:sz w:val="20"/>
              </w:rPr>
            </w:pPr>
            <w:r>
              <w:rPr>
                <w:rFonts w:cs="Arial"/>
                <w:sz w:val="20"/>
              </w:rPr>
              <w:t>Brazil</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0DB3B8A" w14:textId="77777777" w:rsidR="00794FCC" w:rsidRDefault="00794FCC" w:rsidP="00794FCC">
            <w:pPr>
              <w:spacing w:before="60" w:after="60"/>
              <w:rPr>
                <w:rFonts w:cs="Arial"/>
                <w:sz w:val="20"/>
              </w:rPr>
            </w:pPr>
            <w:r>
              <w:rPr>
                <w:rFonts w:cs="Arial"/>
                <w:sz w:val="20"/>
              </w:rPr>
              <w:t>Brunei</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5881445" w14:textId="77777777" w:rsidR="00794FCC" w:rsidRDefault="00794FCC" w:rsidP="00794FCC">
            <w:pPr>
              <w:spacing w:before="60" w:after="60"/>
              <w:rPr>
                <w:rFonts w:cs="Arial"/>
                <w:sz w:val="20"/>
              </w:rPr>
            </w:pPr>
            <w:r>
              <w:rPr>
                <w:rFonts w:cs="Arial"/>
                <w:sz w:val="20"/>
              </w:rPr>
              <w:t>Cambodia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07E6D90" w14:textId="77777777" w:rsidR="00794FCC" w:rsidRDefault="00794FCC" w:rsidP="00794FCC">
            <w:pPr>
              <w:spacing w:before="60" w:after="60"/>
              <w:rPr>
                <w:rFonts w:cs="Arial"/>
                <w:sz w:val="20"/>
              </w:rPr>
            </w:pPr>
            <w:r>
              <w:rPr>
                <w:rFonts w:cs="Arial"/>
                <w:sz w:val="20"/>
              </w:rPr>
              <w:t>Canada</w:t>
            </w:r>
          </w:p>
        </w:tc>
      </w:tr>
      <w:tr w:rsidR="00794FCC" w14:paraId="4754FDBB"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7F9115BE" w14:textId="77777777" w:rsidR="00794FCC" w:rsidRDefault="00794FCC" w:rsidP="00794FCC">
            <w:pPr>
              <w:spacing w:before="60" w:after="60"/>
              <w:rPr>
                <w:rFonts w:cs="Arial"/>
                <w:sz w:val="20"/>
              </w:rPr>
            </w:pPr>
            <w:r>
              <w:rPr>
                <w:rFonts w:cs="Arial"/>
                <w:sz w:val="20"/>
              </w:rPr>
              <w:t>Mainland China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BFC1055" w14:textId="77777777" w:rsidR="00794FCC" w:rsidRDefault="00794FCC" w:rsidP="00794FCC">
            <w:pPr>
              <w:spacing w:before="60" w:after="60"/>
              <w:rPr>
                <w:rFonts w:cs="Arial"/>
                <w:sz w:val="20"/>
              </w:rPr>
            </w:pPr>
            <w:r>
              <w:rPr>
                <w:rFonts w:cs="Arial"/>
                <w:sz w:val="20"/>
              </w:rPr>
              <w:t>Colombia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00B85E4" w14:textId="77777777" w:rsidR="00794FCC" w:rsidRDefault="00794FCC" w:rsidP="00794FCC">
            <w:pPr>
              <w:spacing w:before="60" w:after="60"/>
              <w:rPr>
                <w:rFonts w:cs="Arial"/>
                <w:sz w:val="20"/>
              </w:rPr>
            </w:pPr>
            <w:r>
              <w:rPr>
                <w:rFonts w:cs="Arial"/>
                <w:sz w:val="20"/>
              </w:rPr>
              <w:t>Denmark</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51C3CCB" w14:textId="77777777" w:rsidR="00794FCC" w:rsidRDefault="00794FCC" w:rsidP="00794FCC">
            <w:pPr>
              <w:spacing w:before="60" w:after="60"/>
              <w:rPr>
                <w:rFonts w:cs="Arial"/>
                <w:sz w:val="20"/>
              </w:rPr>
            </w:pPr>
            <w:r>
              <w:rPr>
                <w:rFonts w:cs="Arial"/>
                <w:sz w:val="20"/>
              </w:rPr>
              <w:t>France</w:t>
            </w:r>
          </w:p>
        </w:tc>
      </w:tr>
      <w:tr w:rsidR="00794FCC" w14:paraId="782022A9"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2296BB70" w14:textId="77777777" w:rsidR="00794FCC" w:rsidRDefault="00794FCC" w:rsidP="00794FCC">
            <w:pPr>
              <w:spacing w:before="60" w:after="60"/>
              <w:rPr>
                <w:rFonts w:cs="Arial"/>
                <w:sz w:val="20"/>
              </w:rPr>
            </w:pPr>
            <w:r>
              <w:rPr>
                <w:rFonts w:cs="Arial"/>
                <w:sz w:val="20"/>
              </w:rPr>
              <w:t>Germany</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BA17CA0" w14:textId="77777777" w:rsidR="00794FCC" w:rsidRDefault="00794FCC" w:rsidP="00794FCC">
            <w:pPr>
              <w:spacing w:before="60" w:after="60"/>
              <w:rPr>
                <w:rFonts w:cs="Arial"/>
                <w:sz w:val="20"/>
              </w:rPr>
            </w:pPr>
            <w:r>
              <w:rPr>
                <w:rFonts w:cs="Arial"/>
                <w:sz w:val="20"/>
              </w:rPr>
              <w:t>Greece</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D36BDCC" w14:textId="77777777" w:rsidR="00794FCC" w:rsidRDefault="00794FCC" w:rsidP="00794FCC">
            <w:pPr>
              <w:spacing w:before="60" w:after="60"/>
              <w:rPr>
                <w:rFonts w:cs="Arial"/>
                <w:sz w:val="20"/>
              </w:rPr>
            </w:pPr>
            <w:r>
              <w:rPr>
                <w:rFonts w:cs="Arial"/>
                <w:sz w:val="20"/>
              </w:rPr>
              <w:t>Hong Kong</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81C1360" w14:textId="77777777" w:rsidR="00794FCC" w:rsidRDefault="00794FCC" w:rsidP="00794FCC">
            <w:pPr>
              <w:spacing w:before="60" w:after="60"/>
              <w:rPr>
                <w:rFonts w:cs="Arial"/>
                <w:sz w:val="20"/>
              </w:rPr>
            </w:pPr>
            <w:r>
              <w:rPr>
                <w:rFonts w:cs="Arial"/>
                <w:sz w:val="20"/>
              </w:rPr>
              <w:t xml:space="preserve">Hungary </w:t>
            </w:r>
          </w:p>
        </w:tc>
      </w:tr>
      <w:tr w:rsidR="00794FCC" w14:paraId="7521C0BB"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03DEB6F8" w14:textId="77777777" w:rsidR="00794FCC" w:rsidRDefault="00794FCC" w:rsidP="00794FCC">
            <w:pPr>
              <w:spacing w:before="60" w:after="60"/>
              <w:rPr>
                <w:rFonts w:cs="Arial"/>
                <w:sz w:val="20"/>
              </w:rPr>
            </w:pPr>
            <w:r>
              <w:rPr>
                <w:rFonts w:cs="Arial"/>
                <w:sz w:val="20"/>
              </w:rPr>
              <w:t>India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21DE817" w14:textId="77777777" w:rsidR="00794FCC" w:rsidRDefault="00794FCC" w:rsidP="00794FCC">
            <w:pPr>
              <w:spacing w:before="60" w:after="60"/>
              <w:rPr>
                <w:rFonts w:cs="Arial"/>
                <w:sz w:val="20"/>
              </w:rPr>
            </w:pPr>
            <w:r>
              <w:rPr>
                <w:rFonts w:cs="Arial"/>
                <w:sz w:val="20"/>
              </w:rPr>
              <w:t>Indonesia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05D8356" w14:textId="77777777" w:rsidR="00794FCC" w:rsidRDefault="00794FCC" w:rsidP="00794FCC">
            <w:pPr>
              <w:spacing w:before="60" w:after="60"/>
              <w:rPr>
                <w:rFonts w:cs="Arial"/>
                <w:sz w:val="20"/>
              </w:rPr>
            </w:pPr>
            <w:r>
              <w:rPr>
                <w:rFonts w:cs="Arial"/>
                <w:sz w:val="20"/>
              </w:rPr>
              <w:t>Ireland</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E8450EF" w14:textId="77777777" w:rsidR="00794FCC" w:rsidRDefault="00794FCC" w:rsidP="00794FCC">
            <w:pPr>
              <w:spacing w:before="60" w:after="60"/>
              <w:rPr>
                <w:rFonts w:cs="Arial"/>
                <w:sz w:val="20"/>
              </w:rPr>
            </w:pPr>
            <w:r>
              <w:rPr>
                <w:rFonts w:cs="Arial"/>
                <w:sz w:val="20"/>
              </w:rPr>
              <w:t>Israel</w:t>
            </w:r>
          </w:p>
        </w:tc>
      </w:tr>
      <w:tr w:rsidR="00794FCC" w14:paraId="07DE1804"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2AEBB2F5" w14:textId="77777777" w:rsidR="00794FCC" w:rsidRDefault="00794FCC" w:rsidP="00794FCC">
            <w:pPr>
              <w:spacing w:before="60" w:after="60"/>
              <w:rPr>
                <w:rFonts w:cs="Arial"/>
                <w:sz w:val="20"/>
              </w:rPr>
            </w:pPr>
            <w:r>
              <w:rPr>
                <w:rFonts w:cs="Arial"/>
                <w:sz w:val="20"/>
              </w:rPr>
              <w:t>Italy</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F3D1F92" w14:textId="77777777" w:rsidR="00794FCC" w:rsidRDefault="00794FCC" w:rsidP="00794FCC">
            <w:pPr>
              <w:spacing w:before="60" w:after="60"/>
              <w:rPr>
                <w:rFonts w:cs="Arial"/>
                <w:sz w:val="20"/>
              </w:rPr>
            </w:pPr>
            <w:r>
              <w:rPr>
                <w:rFonts w:cs="Arial"/>
                <w:sz w:val="20"/>
              </w:rPr>
              <w:t>Japan</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6F0F137" w14:textId="77777777" w:rsidR="00794FCC" w:rsidRDefault="00794FCC" w:rsidP="00794FCC">
            <w:pPr>
              <w:spacing w:before="60" w:after="60"/>
              <w:rPr>
                <w:rFonts w:cs="Arial"/>
                <w:sz w:val="20"/>
              </w:rPr>
            </w:pPr>
            <w:r>
              <w:rPr>
                <w:rFonts w:cs="Arial"/>
                <w:sz w:val="20"/>
              </w:rPr>
              <w:t>Laos</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462A843" w14:textId="77777777" w:rsidR="00794FCC" w:rsidRDefault="00794FCC" w:rsidP="00794FCC">
            <w:pPr>
              <w:spacing w:before="60" w:after="60"/>
              <w:rPr>
                <w:rFonts w:cs="Arial"/>
                <w:sz w:val="20"/>
              </w:rPr>
            </w:pPr>
            <w:r>
              <w:rPr>
                <w:rFonts w:cs="Arial"/>
                <w:sz w:val="20"/>
              </w:rPr>
              <w:t>Lebanon</w:t>
            </w:r>
          </w:p>
        </w:tc>
      </w:tr>
      <w:tr w:rsidR="00794FCC" w14:paraId="22C3FB83"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6E4C06BA" w14:textId="77777777" w:rsidR="00794FCC" w:rsidRDefault="00794FCC" w:rsidP="00794FCC">
            <w:pPr>
              <w:spacing w:before="60" w:after="60"/>
              <w:rPr>
                <w:rFonts w:cs="Arial"/>
                <w:sz w:val="20"/>
              </w:rPr>
            </w:pPr>
            <w:r>
              <w:rPr>
                <w:rFonts w:cs="Arial"/>
                <w:sz w:val="20"/>
              </w:rPr>
              <w:t>Malaysia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5AAED07" w14:textId="77777777" w:rsidR="00794FCC" w:rsidRDefault="00794FCC" w:rsidP="00794FCC">
            <w:pPr>
              <w:spacing w:before="60" w:after="60"/>
              <w:rPr>
                <w:rFonts w:cs="Arial"/>
                <w:sz w:val="20"/>
              </w:rPr>
            </w:pPr>
            <w:r>
              <w:rPr>
                <w:rFonts w:cs="Arial"/>
                <w:sz w:val="20"/>
              </w:rPr>
              <w:t>Malta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9540F44" w14:textId="77777777" w:rsidR="00794FCC" w:rsidRDefault="00794FCC" w:rsidP="00794FCC">
            <w:pPr>
              <w:spacing w:before="60" w:after="60"/>
              <w:rPr>
                <w:rFonts w:cs="Arial"/>
                <w:sz w:val="20"/>
              </w:rPr>
            </w:pPr>
            <w:r>
              <w:rPr>
                <w:rFonts w:cs="Arial"/>
                <w:sz w:val="20"/>
              </w:rPr>
              <w:t>Mexico</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8DA88EE" w14:textId="77777777" w:rsidR="00794FCC" w:rsidRDefault="00794FCC" w:rsidP="00794FCC">
            <w:pPr>
              <w:spacing w:before="60" w:after="60"/>
              <w:rPr>
                <w:rFonts w:cs="Arial"/>
                <w:sz w:val="20"/>
              </w:rPr>
            </w:pPr>
            <w:r>
              <w:rPr>
                <w:rFonts w:cs="Arial"/>
                <w:sz w:val="20"/>
              </w:rPr>
              <w:t>New Zealand</w:t>
            </w:r>
          </w:p>
        </w:tc>
      </w:tr>
      <w:tr w:rsidR="00794FCC" w14:paraId="00B3524D"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53949D64" w14:textId="77777777" w:rsidR="00794FCC" w:rsidRDefault="00794FCC" w:rsidP="00794FCC">
            <w:pPr>
              <w:spacing w:before="60" w:after="60"/>
              <w:rPr>
                <w:rFonts w:cs="Arial"/>
                <w:sz w:val="20"/>
              </w:rPr>
            </w:pPr>
            <w:r>
              <w:rPr>
                <w:rFonts w:cs="Arial"/>
                <w:sz w:val="20"/>
              </w:rPr>
              <w:t>Norway</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766E624" w14:textId="77777777" w:rsidR="00794FCC" w:rsidRDefault="00794FCC" w:rsidP="00794FCC">
            <w:pPr>
              <w:spacing w:before="60" w:after="60"/>
              <w:rPr>
                <w:rFonts w:cs="Arial"/>
                <w:sz w:val="20"/>
              </w:rPr>
            </w:pPr>
            <w:r>
              <w:rPr>
                <w:rFonts w:cs="Arial"/>
                <w:sz w:val="20"/>
              </w:rPr>
              <w:t xml:space="preserve">Poland </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1979A45" w14:textId="77777777" w:rsidR="00794FCC" w:rsidRDefault="00794FCC" w:rsidP="00794FCC">
            <w:pPr>
              <w:spacing w:before="60" w:after="60"/>
              <w:rPr>
                <w:rFonts w:cs="Arial"/>
                <w:sz w:val="20"/>
              </w:rPr>
            </w:pPr>
            <w:r>
              <w:rPr>
                <w:rFonts w:cs="Arial"/>
                <w:sz w:val="20"/>
              </w:rPr>
              <w:t>Romania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005FC79" w14:textId="77777777" w:rsidR="00794FCC" w:rsidRDefault="00794FCC" w:rsidP="00794FCC">
            <w:pPr>
              <w:spacing w:before="60" w:after="60"/>
              <w:rPr>
                <w:rFonts w:cs="Arial"/>
                <w:sz w:val="20"/>
              </w:rPr>
            </w:pPr>
            <w:r>
              <w:rPr>
                <w:rFonts w:cs="Arial"/>
                <w:sz w:val="20"/>
              </w:rPr>
              <w:t>Singapore</w:t>
            </w:r>
          </w:p>
        </w:tc>
      </w:tr>
      <w:tr w:rsidR="00794FCC" w14:paraId="2756F075"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7A690B1E" w14:textId="77777777" w:rsidR="00794FCC" w:rsidRDefault="00794FCC" w:rsidP="00794FCC">
            <w:pPr>
              <w:spacing w:before="60" w:after="60"/>
              <w:rPr>
                <w:rFonts w:cs="Arial"/>
                <w:sz w:val="20"/>
              </w:rPr>
            </w:pPr>
            <w:r>
              <w:rPr>
                <w:rFonts w:cs="Arial"/>
                <w:sz w:val="20"/>
              </w:rPr>
              <w:t>South Korea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ADC7FC5" w14:textId="77777777" w:rsidR="00794FCC" w:rsidRDefault="00794FCC" w:rsidP="00794FCC">
            <w:pPr>
              <w:spacing w:before="60" w:after="60"/>
              <w:rPr>
                <w:rFonts w:cs="Arial"/>
                <w:sz w:val="20"/>
              </w:rPr>
            </w:pPr>
            <w:r>
              <w:rPr>
                <w:rFonts w:cs="Arial"/>
                <w:sz w:val="20"/>
              </w:rPr>
              <w:t>Sweden</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81E6C86" w14:textId="77777777" w:rsidR="00794FCC" w:rsidRDefault="00794FCC" w:rsidP="00794FCC">
            <w:pPr>
              <w:spacing w:before="60" w:after="60"/>
              <w:rPr>
                <w:rFonts w:cs="Arial"/>
                <w:sz w:val="20"/>
              </w:rPr>
            </w:pPr>
            <w:r>
              <w:rPr>
                <w:rFonts w:cs="Arial"/>
                <w:sz w:val="20"/>
              </w:rPr>
              <w:t>Taiwan</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2364737" w14:textId="77777777" w:rsidR="00794FCC" w:rsidRDefault="00794FCC" w:rsidP="00794FCC">
            <w:pPr>
              <w:spacing w:before="60" w:after="60"/>
              <w:rPr>
                <w:rFonts w:cs="Arial"/>
                <w:sz w:val="20"/>
              </w:rPr>
            </w:pPr>
            <w:r>
              <w:rPr>
                <w:rFonts w:cs="Arial"/>
                <w:sz w:val="20"/>
              </w:rPr>
              <w:t>Thailand</w:t>
            </w:r>
          </w:p>
        </w:tc>
      </w:tr>
      <w:tr w:rsidR="00794FCC" w14:paraId="136E91C3"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4D538C7F" w14:textId="77777777" w:rsidR="00794FCC" w:rsidRDefault="00794FCC" w:rsidP="00794FCC">
            <w:pPr>
              <w:spacing w:before="60" w:after="60"/>
              <w:rPr>
                <w:rFonts w:cs="Arial"/>
                <w:sz w:val="20"/>
              </w:rPr>
            </w:pPr>
            <w:r>
              <w:rPr>
                <w:rFonts w:cs="Arial"/>
                <w:sz w:val="20"/>
              </w:rPr>
              <w:t>United Kingdom</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941D5BB" w14:textId="77777777" w:rsidR="00794FCC" w:rsidRDefault="00794FCC" w:rsidP="00794FCC">
            <w:pPr>
              <w:spacing w:before="60" w:after="60"/>
              <w:rPr>
                <w:rFonts w:cs="Arial"/>
                <w:sz w:val="20"/>
              </w:rPr>
            </w:pPr>
            <w:r>
              <w:rPr>
                <w:rFonts w:cs="Arial"/>
                <w:sz w:val="20"/>
              </w:rPr>
              <w:t>USA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DB12880" w14:textId="77777777" w:rsidR="00794FCC" w:rsidRDefault="00794FCC" w:rsidP="00794FCC">
            <w:pPr>
              <w:spacing w:before="60" w:after="60"/>
              <w:rPr>
                <w:rFonts w:cs="Arial"/>
                <w:sz w:val="20"/>
              </w:rPr>
            </w:pPr>
            <w:r>
              <w:rPr>
                <w:rFonts w:cs="Arial"/>
                <w:sz w:val="20"/>
              </w:rPr>
              <w:t>Vietnam</w:t>
            </w:r>
          </w:p>
        </w:tc>
        <w:tc>
          <w:tcPr>
            <w:tcW w:w="2605" w:type="dxa"/>
            <w:tcBorders>
              <w:top w:val="single" w:sz="4" w:space="0" w:color="auto"/>
              <w:left w:val="single" w:sz="4" w:space="0" w:color="auto"/>
              <w:bottom w:val="single" w:sz="4" w:space="0" w:color="auto"/>
              <w:right w:val="single" w:sz="4" w:space="0" w:color="auto"/>
            </w:tcBorders>
            <w:vAlign w:val="center"/>
          </w:tcPr>
          <w:p w14:paraId="606B6780" w14:textId="77777777" w:rsidR="00794FCC" w:rsidRDefault="00794FCC" w:rsidP="00794FCC">
            <w:pPr>
              <w:spacing w:before="60" w:after="60"/>
              <w:rPr>
                <w:rFonts w:cs="Arial"/>
                <w:sz w:val="20"/>
              </w:rPr>
            </w:pPr>
          </w:p>
        </w:tc>
      </w:tr>
    </w:tbl>
    <w:p w14:paraId="13DAADC6" w14:textId="77777777" w:rsidR="00794FCC" w:rsidRDefault="00794FCC" w:rsidP="00794FCC">
      <w:pPr>
        <w:pStyle w:val="BodyText"/>
      </w:pPr>
    </w:p>
    <w:p w14:paraId="474946CB" w14:textId="77777777" w:rsidR="00794FCC" w:rsidRDefault="00794FCC" w:rsidP="00794FCC">
      <w:pPr>
        <w:pStyle w:val="Heading6"/>
        <w:keepNext/>
        <w:tabs>
          <w:tab w:val="clear" w:pos="720"/>
          <w:tab w:val="num" w:pos="862"/>
          <w:tab w:val="num" w:pos="1429"/>
        </w:tabs>
        <w:ind w:left="709" w:hanging="709"/>
      </w:pPr>
      <w:bookmarkStart w:id="780" w:name="_Toc20140205"/>
      <w:bookmarkStart w:id="781" w:name="_Toc23319108"/>
      <w:bookmarkStart w:id="782" w:name="_Toc25317676"/>
      <w:bookmarkStart w:id="783" w:name="_Toc41394480"/>
      <w:r>
        <w:t>My Account</w:t>
      </w:r>
      <w:bookmarkEnd w:id="780"/>
      <w:bookmarkEnd w:id="781"/>
      <w:bookmarkEnd w:id="782"/>
      <w:bookmarkEnd w:id="783"/>
    </w:p>
    <w:p w14:paraId="612DA69F"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2F5E098A" w14:textId="77777777" w:rsidR="00794FCC" w:rsidRDefault="00794FCC" w:rsidP="00794FCC">
      <w:pPr>
        <w:pStyle w:val="Heading6"/>
        <w:tabs>
          <w:tab w:val="clear" w:pos="720"/>
          <w:tab w:val="num" w:pos="862"/>
          <w:tab w:val="num" w:pos="1429"/>
        </w:tabs>
        <w:ind w:left="709" w:hanging="709"/>
        <w:rPr>
          <w:szCs w:val="20"/>
        </w:rPr>
      </w:pPr>
      <w:bookmarkStart w:id="784" w:name="_Toc20140206"/>
      <w:bookmarkStart w:id="785" w:name="_Toc23319109"/>
      <w:bookmarkStart w:id="786" w:name="_Toc25317677"/>
      <w:bookmarkStart w:id="787" w:name="_Toc41394481"/>
      <w:r>
        <w:t>Wha</w:t>
      </w:r>
      <w:r>
        <w:rPr>
          <w:szCs w:val="20"/>
        </w:rPr>
        <w:t xml:space="preserve">t happens if the </w:t>
      </w:r>
      <w:r>
        <w:rPr>
          <w:i/>
          <w:szCs w:val="20"/>
        </w:rPr>
        <w:t xml:space="preserve">service </w:t>
      </w:r>
      <w:r>
        <w:rPr>
          <w:szCs w:val="20"/>
        </w:rPr>
        <w:t>is</w:t>
      </w:r>
      <w:r>
        <w:rPr>
          <w:i/>
          <w:szCs w:val="20"/>
        </w:rPr>
        <w:t xml:space="preserve"> cancelled </w:t>
      </w:r>
      <w:r>
        <w:rPr>
          <w:szCs w:val="20"/>
        </w:rPr>
        <w:t>early?</w:t>
      </w:r>
      <w:bookmarkEnd w:id="784"/>
      <w:bookmarkEnd w:id="785"/>
      <w:bookmarkEnd w:id="786"/>
      <w:bookmarkEnd w:id="787"/>
    </w:p>
    <w:p w14:paraId="45A0BC90" w14:textId="77777777" w:rsidR="00794FCC" w:rsidRDefault="00794FCC" w:rsidP="00794FCC">
      <w:pPr>
        <w:pStyle w:val="Heading7"/>
        <w:rPr>
          <w:szCs w:val="20"/>
        </w:rPr>
      </w:pPr>
      <w:r>
        <w:rPr>
          <w:szCs w:val="20"/>
        </w:rPr>
        <w:t xml:space="preserve">If </w:t>
      </w:r>
      <w:r>
        <w:rPr>
          <w:i/>
          <w:szCs w:val="20"/>
        </w:rPr>
        <w:t>your</w:t>
      </w:r>
      <w:r>
        <w:rPr>
          <w:szCs w:val="20"/>
        </w:rPr>
        <w:t xml:space="preserve"> </w:t>
      </w:r>
      <w:r>
        <w:rPr>
          <w:i/>
          <w:szCs w:val="20"/>
        </w:rPr>
        <w:t>service</w:t>
      </w:r>
      <w:r>
        <w:rPr>
          <w:szCs w:val="20"/>
        </w:rPr>
        <w:t xml:space="preserve"> is </w:t>
      </w:r>
      <w:r>
        <w:rPr>
          <w:i/>
          <w:szCs w:val="20"/>
        </w:rPr>
        <w:t>cancelled</w:t>
      </w:r>
      <w:r>
        <w:rPr>
          <w:szCs w:val="20"/>
        </w:rPr>
        <w:t xml:space="preserve"> before the end of </w:t>
      </w:r>
      <w:r>
        <w:rPr>
          <w:i/>
          <w:szCs w:val="20"/>
        </w:rPr>
        <w:t>your</w:t>
      </w:r>
      <w:r>
        <w:rPr>
          <w:szCs w:val="20"/>
        </w:rPr>
        <w:t xml:space="preserve"> </w:t>
      </w:r>
      <w:r>
        <w:rPr>
          <w:i/>
          <w:szCs w:val="20"/>
        </w:rPr>
        <w:t>minimum term</w:t>
      </w:r>
      <w:r>
        <w:rPr>
          <w:szCs w:val="20"/>
        </w:rPr>
        <w:t xml:space="preserve"> there are no plan </w:t>
      </w:r>
      <w:r>
        <w:rPr>
          <w:i/>
          <w:szCs w:val="20"/>
        </w:rPr>
        <w:t>cancellation fees</w:t>
      </w:r>
      <w:r>
        <w:rPr>
          <w:szCs w:val="20"/>
        </w:rPr>
        <w:t xml:space="preserve">. </w:t>
      </w:r>
      <w:r>
        <w:rPr>
          <w:i/>
          <w:szCs w:val="20"/>
        </w:rPr>
        <w:t>You</w:t>
      </w:r>
      <w:r>
        <w:rPr>
          <w:szCs w:val="20"/>
        </w:rPr>
        <w:t xml:space="preserve"> will simply need to pay out:</w:t>
      </w:r>
    </w:p>
    <w:p w14:paraId="426EBA74" w14:textId="77777777" w:rsidR="00794FCC" w:rsidRDefault="00794FCC" w:rsidP="00794FCC">
      <w:pPr>
        <w:pStyle w:val="Heading8"/>
        <w:rPr>
          <w:rFonts w:cs="Arial"/>
        </w:rPr>
      </w:pPr>
      <w:r>
        <w:rPr>
          <w:rFonts w:cs="Arial"/>
          <w:iCs w:val="0"/>
        </w:rPr>
        <w:t xml:space="preserve">any usage charges incurred up to, and including, the </w:t>
      </w:r>
      <w:r>
        <w:rPr>
          <w:rFonts w:cs="Arial"/>
          <w:i/>
          <w:iCs w:val="0"/>
        </w:rPr>
        <w:t xml:space="preserve">cancellation date; </w:t>
      </w:r>
      <w:r>
        <w:rPr>
          <w:rFonts w:cs="Arial"/>
          <w:iCs w:val="0"/>
        </w:rPr>
        <w:t>plus</w:t>
      </w:r>
    </w:p>
    <w:p w14:paraId="2CF3BB53" w14:textId="77777777" w:rsidR="00794FCC" w:rsidRDefault="00794FCC" w:rsidP="00794FCC">
      <w:pPr>
        <w:pStyle w:val="Heading8"/>
      </w:pPr>
      <w:r>
        <w:t xml:space="preserve"> the sum of unpaid </w:t>
      </w:r>
      <w:r>
        <w:rPr>
          <w:i/>
        </w:rPr>
        <w:t xml:space="preserve">equipment charges </w:t>
      </w:r>
      <w:r>
        <w:t xml:space="preserve">owing on </w:t>
      </w:r>
      <w:r>
        <w:rPr>
          <w:i/>
        </w:rPr>
        <w:t>your</w:t>
      </w:r>
      <w:r>
        <w:t xml:space="preserve"> </w:t>
      </w:r>
      <w:r>
        <w:rPr>
          <w:i/>
        </w:rPr>
        <w:t>mobile phone</w:t>
      </w:r>
      <w:r>
        <w:t xml:space="preserve"> under the </w:t>
      </w:r>
      <w:r>
        <w:rPr>
          <w:i/>
        </w:rPr>
        <w:t>device payment plan</w:t>
      </w:r>
      <w:r>
        <w:t xml:space="preserve"> (if any).  Note any device or handset credit </w:t>
      </w:r>
      <w:r>
        <w:rPr>
          <w:i/>
        </w:rPr>
        <w:t>you</w:t>
      </w:r>
      <w:r>
        <w:t xml:space="preserve"> were entitled to will be forfeited.</w:t>
      </w:r>
    </w:p>
    <w:p w14:paraId="1D66280F" w14:textId="77777777" w:rsidR="00794FCC" w:rsidRDefault="00794FCC" w:rsidP="00794FCC">
      <w:pPr>
        <w:pStyle w:val="Heading4"/>
      </w:pPr>
      <w:bookmarkStart w:id="788" w:name="_Toc20140207"/>
      <w:bookmarkStart w:id="789" w:name="_Toc23319110"/>
      <w:bookmarkStart w:id="790" w:name="_Toc25317678"/>
      <w:bookmarkStart w:id="791" w:name="_Toc41394482"/>
      <w:r>
        <w:t>$149 Optus One – 36 months</w:t>
      </w:r>
      <w:bookmarkEnd w:id="788"/>
      <w:bookmarkEnd w:id="789"/>
      <w:bookmarkEnd w:id="790"/>
      <w:bookmarkEnd w:id="791"/>
    </w:p>
    <w:p w14:paraId="731B972C" w14:textId="77777777" w:rsidR="00794FCC" w:rsidRDefault="00794FCC" w:rsidP="00794FCC">
      <w:pPr>
        <w:pStyle w:val="BodyText"/>
        <w:ind w:left="720"/>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 </w:t>
      </w:r>
    </w:p>
    <w:tbl>
      <w:tblPr>
        <w:tblW w:w="854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849"/>
        <w:gridCol w:w="2849"/>
      </w:tblGrid>
      <w:tr w:rsidR="00794FCC" w14:paraId="657C9930"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vAlign w:val="center"/>
            <w:hideMark/>
          </w:tcPr>
          <w:p w14:paraId="04835705" w14:textId="77777777" w:rsidR="00794FCC" w:rsidRDefault="00794FCC" w:rsidP="00794FCC">
            <w:pPr>
              <w:pStyle w:val="BodyText"/>
              <w:spacing w:before="100" w:after="100" w:line="276" w:lineRule="auto"/>
              <w:jc w:val="center"/>
              <w:rPr>
                <w:b/>
              </w:rPr>
            </w:pPr>
            <w:r>
              <w:rPr>
                <w:b/>
              </w:rPr>
              <w:t>Plan</w:t>
            </w:r>
          </w:p>
        </w:tc>
        <w:tc>
          <w:tcPr>
            <w:tcW w:w="2849" w:type="dxa"/>
            <w:tcBorders>
              <w:top w:val="single" w:sz="4" w:space="0" w:color="auto"/>
              <w:left w:val="single" w:sz="4" w:space="0" w:color="auto"/>
              <w:bottom w:val="single" w:sz="4" w:space="0" w:color="auto"/>
              <w:right w:val="single" w:sz="4" w:space="0" w:color="auto"/>
            </w:tcBorders>
            <w:vAlign w:val="center"/>
            <w:hideMark/>
          </w:tcPr>
          <w:p w14:paraId="3DADFAD0" w14:textId="77777777" w:rsidR="00794FCC" w:rsidRDefault="00794FCC" w:rsidP="00794FCC">
            <w:pPr>
              <w:pStyle w:val="BodyText"/>
              <w:spacing w:before="100" w:after="100" w:line="276" w:lineRule="auto"/>
              <w:jc w:val="center"/>
              <w:rPr>
                <w:b/>
              </w:rPr>
            </w:pPr>
            <w:r>
              <w:rPr>
                <w:b/>
              </w:rPr>
              <w:t>Plan ID</w:t>
            </w:r>
          </w:p>
        </w:tc>
        <w:tc>
          <w:tcPr>
            <w:tcW w:w="2849" w:type="dxa"/>
            <w:tcBorders>
              <w:top w:val="single" w:sz="4" w:space="0" w:color="auto"/>
              <w:left w:val="single" w:sz="4" w:space="0" w:color="auto"/>
              <w:bottom w:val="single" w:sz="4" w:space="0" w:color="auto"/>
              <w:right w:val="single" w:sz="4" w:space="0" w:color="auto"/>
            </w:tcBorders>
            <w:vAlign w:val="center"/>
            <w:hideMark/>
          </w:tcPr>
          <w:p w14:paraId="567BC68B" w14:textId="77777777" w:rsidR="00794FCC" w:rsidRDefault="00794FCC" w:rsidP="00794FCC">
            <w:pPr>
              <w:pStyle w:val="BodyText"/>
              <w:spacing w:before="100" w:after="100" w:line="276" w:lineRule="auto"/>
              <w:jc w:val="center"/>
              <w:rPr>
                <w:b/>
              </w:rPr>
            </w:pPr>
            <w:r>
              <w:rPr>
                <w:b/>
              </w:rPr>
              <w:t>Available</w:t>
            </w:r>
          </w:p>
        </w:tc>
      </w:tr>
      <w:tr w:rsidR="00794FCC" w14:paraId="4D561548" w14:textId="77777777" w:rsidTr="00794FCC">
        <w:trPr>
          <w:trHeight w:val="54"/>
        </w:trPr>
        <w:tc>
          <w:tcPr>
            <w:tcW w:w="2848" w:type="dxa"/>
            <w:tcBorders>
              <w:top w:val="single" w:sz="4" w:space="0" w:color="auto"/>
              <w:left w:val="single" w:sz="4" w:space="0" w:color="auto"/>
              <w:bottom w:val="single" w:sz="4" w:space="0" w:color="auto"/>
              <w:right w:val="single" w:sz="4" w:space="0" w:color="auto"/>
            </w:tcBorders>
            <w:vAlign w:val="center"/>
            <w:hideMark/>
          </w:tcPr>
          <w:p w14:paraId="780DA658" w14:textId="77777777" w:rsidR="00794FCC" w:rsidRDefault="00794FCC" w:rsidP="00794FCC">
            <w:pPr>
              <w:pStyle w:val="BodyText"/>
              <w:spacing w:before="100" w:after="100" w:line="276" w:lineRule="auto"/>
            </w:pPr>
            <w:r>
              <w:t>$149 Optus One (36M Sep 19)</w:t>
            </w:r>
          </w:p>
        </w:tc>
        <w:tc>
          <w:tcPr>
            <w:tcW w:w="2849" w:type="dxa"/>
            <w:tcBorders>
              <w:top w:val="single" w:sz="4" w:space="0" w:color="auto"/>
              <w:left w:val="single" w:sz="4" w:space="0" w:color="auto"/>
              <w:bottom w:val="single" w:sz="4" w:space="0" w:color="auto"/>
              <w:right w:val="single" w:sz="4" w:space="0" w:color="auto"/>
            </w:tcBorders>
            <w:vAlign w:val="center"/>
            <w:hideMark/>
          </w:tcPr>
          <w:p w14:paraId="3EB36AFD" w14:textId="77777777" w:rsidR="00794FCC" w:rsidRDefault="00794FCC" w:rsidP="00794FCC">
            <w:pPr>
              <w:pStyle w:val="BodyText"/>
              <w:spacing w:before="100" w:after="100" w:line="276" w:lineRule="auto"/>
              <w:jc w:val="center"/>
            </w:pPr>
            <w:r>
              <w:t>34305534</w:t>
            </w:r>
          </w:p>
        </w:tc>
        <w:tc>
          <w:tcPr>
            <w:tcW w:w="2849" w:type="dxa"/>
            <w:tcBorders>
              <w:top w:val="single" w:sz="4" w:space="0" w:color="auto"/>
              <w:left w:val="single" w:sz="4" w:space="0" w:color="auto"/>
              <w:bottom w:val="single" w:sz="4" w:space="0" w:color="auto"/>
              <w:right w:val="single" w:sz="4" w:space="0" w:color="auto"/>
            </w:tcBorders>
            <w:vAlign w:val="center"/>
            <w:hideMark/>
          </w:tcPr>
          <w:p w14:paraId="041C50D8" w14:textId="77777777" w:rsidR="00794FCC" w:rsidRDefault="00794FCC" w:rsidP="00794FCC">
            <w:pPr>
              <w:pStyle w:val="BodyText"/>
              <w:spacing w:before="100" w:after="100" w:line="276" w:lineRule="auto"/>
              <w:jc w:val="center"/>
            </w:pPr>
            <w:r>
              <w:t>16 September 2019</w:t>
            </w:r>
            <w:r w:rsidR="00B9729C">
              <w:t xml:space="preserve"> – 24 November 2019</w:t>
            </w:r>
          </w:p>
        </w:tc>
      </w:tr>
    </w:tbl>
    <w:p w14:paraId="7A7B4870" w14:textId="77777777" w:rsidR="00794FCC" w:rsidRDefault="00794FCC" w:rsidP="00794FCC"/>
    <w:p w14:paraId="6696F65C" w14:textId="77777777" w:rsidR="00794FCC" w:rsidRDefault="00794FCC" w:rsidP="00794FCC">
      <w:pPr>
        <w:pStyle w:val="Heading6"/>
        <w:tabs>
          <w:tab w:val="clear" w:pos="720"/>
          <w:tab w:val="num" w:pos="862"/>
          <w:tab w:val="num" w:pos="1429"/>
        </w:tabs>
        <w:ind w:left="851" w:hanging="851"/>
      </w:pPr>
      <w:bookmarkStart w:id="792" w:name="_Toc20140208"/>
      <w:bookmarkStart w:id="793" w:name="_Toc23319111"/>
      <w:bookmarkStart w:id="794" w:name="_Toc25317679"/>
      <w:bookmarkStart w:id="795" w:name="_Toc41394483"/>
      <w:r>
        <w:t>Eligib</w:t>
      </w:r>
      <w:r w:rsidRPr="00603E09">
        <w:rPr>
          <w:rStyle w:val="BodyTextChar"/>
        </w:rPr>
        <w:t>il</w:t>
      </w:r>
      <w:r w:rsidRPr="002A2B55">
        <w:rPr>
          <w:szCs w:val="20"/>
        </w:rPr>
        <w:t>i</w:t>
      </w:r>
      <w:r>
        <w:t>ty</w:t>
      </w:r>
      <w:bookmarkEnd w:id="792"/>
      <w:bookmarkEnd w:id="793"/>
      <w:bookmarkEnd w:id="794"/>
      <w:bookmarkEnd w:id="795"/>
    </w:p>
    <w:p w14:paraId="4876030F" w14:textId="77777777" w:rsidR="00794FCC" w:rsidRDefault="00794FCC" w:rsidP="00794FCC">
      <w:pPr>
        <w:pStyle w:val="BodyText"/>
        <w:ind w:left="709"/>
      </w:pPr>
      <w:r>
        <w:t xml:space="preserve">This plan is available to new and recontracting services with selected handsets only. Customers cannot trade up or Flex Upgrade to these plans. </w:t>
      </w:r>
    </w:p>
    <w:p w14:paraId="726035E8" w14:textId="77777777" w:rsidR="00794FCC" w:rsidRDefault="00794FCC" w:rsidP="00794FCC">
      <w:pPr>
        <w:pStyle w:val="BodyText"/>
        <w:ind w:left="709"/>
      </w:pPr>
      <w:r>
        <w:t>Optus Service Providers' customers are not eligible to apply</w:t>
      </w:r>
      <w:r>
        <w:rPr>
          <w:snapToGrid w:val="0"/>
        </w:rPr>
        <w:t>.</w:t>
      </w:r>
    </w:p>
    <w:p w14:paraId="7000EEDA" w14:textId="77777777" w:rsidR="00794FCC" w:rsidRDefault="00794FCC" w:rsidP="00794FCC">
      <w:pPr>
        <w:pStyle w:val="BodyText"/>
        <w:ind w:left="709"/>
      </w:pPr>
      <w:r>
        <w:t xml:space="preserve">This </w:t>
      </w:r>
      <w:r>
        <w:rPr>
          <w:i/>
        </w:rPr>
        <w:t>plan</w:t>
      </w:r>
      <w:r>
        <w:t xml:space="preserve"> isn't compatible for data use with BlackBerry handsets on operating systems of 7.1 or earlier.</w:t>
      </w:r>
    </w:p>
    <w:p w14:paraId="6ED81ED9" w14:textId="77777777" w:rsidR="00794FCC" w:rsidRDefault="00794FCC" w:rsidP="00794FCC">
      <w:pPr>
        <w:pStyle w:val="Heading6"/>
        <w:tabs>
          <w:tab w:val="clear" w:pos="720"/>
          <w:tab w:val="num" w:pos="862"/>
          <w:tab w:val="num" w:pos="1429"/>
        </w:tabs>
        <w:ind w:left="709" w:hanging="709"/>
      </w:pPr>
      <w:bookmarkStart w:id="796" w:name="_Toc20140209"/>
      <w:bookmarkStart w:id="797" w:name="_Toc23319112"/>
      <w:bookmarkStart w:id="798" w:name="_Toc25317680"/>
      <w:bookmarkStart w:id="799" w:name="_Toc41394484"/>
      <w:r>
        <w:rPr>
          <w:snapToGrid w:val="0"/>
        </w:rPr>
        <w:t>Minimum Term</w:t>
      </w:r>
      <w:bookmarkEnd w:id="796"/>
      <w:bookmarkEnd w:id="797"/>
      <w:bookmarkEnd w:id="798"/>
      <w:bookmarkEnd w:id="799"/>
    </w:p>
    <w:p w14:paraId="74245C32" w14:textId="77777777" w:rsidR="00794FCC" w:rsidRDefault="00794FCC" w:rsidP="00794FCC">
      <w:pPr>
        <w:pStyle w:val="BodyText"/>
        <w:ind w:left="709"/>
        <w:rPr>
          <w:i/>
        </w:rPr>
      </w:pPr>
      <w:r>
        <w:t xml:space="preserve">This </w:t>
      </w:r>
      <w:r>
        <w:rPr>
          <w:i/>
        </w:rPr>
        <w:t>plan</w:t>
      </w:r>
      <w:r>
        <w:t xml:space="preserve"> has</w:t>
      </w:r>
      <w:r>
        <w:rPr>
          <w:i/>
        </w:rPr>
        <w:t xml:space="preserve"> </w:t>
      </w:r>
      <w:r>
        <w:t xml:space="preserve">a </w:t>
      </w:r>
      <w:r>
        <w:rPr>
          <w:i/>
        </w:rPr>
        <w:t>fixed length agreement</w:t>
      </w:r>
      <w:r>
        <w:t xml:space="preserve"> with a 36-month </w:t>
      </w:r>
      <w:r>
        <w:rPr>
          <w:i/>
        </w:rPr>
        <w:t>minimum term.</w:t>
      </w:r>
    </w:p>
    <w:p w14:paraId="31F1E3A0" w14:textId="77777777" w:rsidR="00794FCC" w:rsidRDefault="00794FCC" w:rsidP="00794FCC">
      <w:pPr>
        <w:pStyle w:val="Heading6"/>
        <w:tabs>
          <w:tab w:val="clear" w:pos="720"/>
          <w:tab w:val="num" w:pos="862"/>
          <w:tab w:val="num" w:pos="1429"/>
        </w:tabs>
        <w:ind w:left="709" w:hanging="709"/>
        <w:rPr>
          <w:b/>
        </w:rPr>
      </w:pPr>
      <w:bookmarkStart w:id="800" w:name="_Toc20140210"/>
      <w:bookmarkStart w:id="801" w:name="_Toc23319113"/>
      <w:bookmarkStart w:id="802" w:name="_Toc25317681"/>
      <w:bookmarkStart w:id="803" w:name="_Toc41394485"/>
      <w:r>
        <w:t xml:space="preserve">What </w:t>
      </w:r>
      <w:r>
        <w:rPr>
          <w:i/>
        </w:rPr>
        <w:t>you</w:t>
      </w:r>
      <w:r>
        <w:t xml:space="preserve"> have to pay </w:t>
      </w:r>
      <w:r>
        <w:rPr>
          <w:i/>
        </w:rPr>
        <w:t>us</w:t>
      </w:r>
      <w:bookmarkEnd w:id="800"/>
      <w:bookmarkEnd w:id="801"/>
      <w:bookmarkEnd w:id="802"/>
      <w:bookmarkEnd w:id="803"/>
    </w:p>
    <w:p w14:paraId="27B63589" w14:textId="77777777" w:rsidR="00794FCC" w:rsidRDefault="00794FCC" w:rsidP="00794FCC">
      <w:pPr>
        <w:pStyle w:val="Heading7"/>
        <w:rPr>
          <w:szCs w:val="20"/>
        </w:rPr>
      </w:pPr>
      <w:r>
        <w:rPr>
          <w:i/>
          <w:szCs w:val="20"/>
        </w:rPr>
        <w:t>You</w:t>
      </w:r>
      <w:r>
        <w:rPr>
          <w:szCs w:val="20"/>
        </w:rPr>
        <w:t xml:space="preserve"> must pay </w:t>
      </w:r>
      <w:r>
        <w:rPr>
          <w:i/>
          <w:szCs w:val="20"/>
        </w:rPr>
        <w:t>us</w:t>
      </w:r>
      <w:r>
        <w:rPr>
          <w:szCs w:val="20"/>
        </w:rPr>
        <w:t xml:space="preserve"> for use of the </w:t>
      </w:r>
      <w:r>
        <w:rPr>
          <w:i/>
          <w:szCs w:val="20"/>
        </w:rPr>
        <w:t>service</w:t>
      </w:r>
      <w:r>
        <w:rPr>
          <w:szCs w:val="20"/>
        </w:rPr>
        <w:t xml:space="preserve"> at the rates set out in Section 1 of this </w:t>
      </w:r>
      <w:r>
        <w:rPr>
          <w:i/>
          <w:szCs w:val="20"/>
        </w:rPr>
        <w:t>standard pricing table</w:t>
      </w:r>
      <w:r>
        <w:rPr>
          <w:szCs w:val="20"/>
        </w:rPr>
        <w:t xml:space="preserve"> and for value added service features at the rates set out in </w:t>
      </w:r>
      <w:hyperlink r:id="rId84" w:history="1">
        <w:r>
          <w:rPr>
            <w:rStyle w:val="Hyperlink"/>
            <w:rFonts w:eastAsia="MS Gothic"/>
            <w:i/>
            <w:szCs w:val="20"/>
          </w:rPr>
          <w:t>Appendix Y Value Added Service Features</w:t>
        </w:r>
        <w:r>
          <w:rPr>
            <w:rStyle w:val="Hyperlink"/>
            <w:rFonts w:eastAsia="MS Gothic"/>
            <w:szCs w:val="20"/>
          </w:rPr>
          <w:t>.</w:t>
        </w:r>
      </w:hyperlink>
    </w:p>
    <w:p w14:paraId="14309C64" w14:textId="77777777" w:rsidR="00794FCC" w:rsidRDefault="00794FCC" w:rsidP="00794FCC">
      <w:pPr>
        <w:pStyle w:val="Heading7"/>
        <w:rPr>
          <w:szCs w:val="20"/>
        </w:rPr>
      </w:pPr>
      <w:r>
        <w:rPr>
          <w:szCs w:val="20"/>
        </w:rPr>
        <w:t>If there is a flagfall for a particular call type, the charge for these calls is the flagfall amount plus the relevant rate for the call multiplied by the duration of the call.</w:t>
      </w:r>
    </w:p>
    <w:p w14:paraId="27EC7714" w14:textId="77777777" w:rsidR="00794FCC" w:rsidRDefault="00794FCC" w:rsidP="00794FCC">
      <w:pPr>
        <w:pStyle w:val="Heading7"/>
        <w:rPr>
          <w:szCs w:val="20"/>
        </w:rPr>
      </w:pPr>
      <w:r>
        <w:rPr>
          <w:szCs w:val="20"/>
        </w:rPr>
        <w:t>Minimum Monthly Charge</w:t>
      </w:r>
    </w:p>
    <w:p w14:paraId="35A1106F" w14:textId="77777777" w:rsidR="00794FCC" w:rsidRDefault="00794FCC" w:rsidP="00794FCC">
      <w:pPr>
        <w:pStyle w:val="Heading8"/>
        <w:rPr>
          <w:szCs w:val="20"/>
        </w:rPr>
      </w:pPr>
      <w:r>
        <w:rPr>
          <w:szCs w:val="20"/>
        </w:rPr>
        <w:t xml:space="preserve">This plan has a Minimum Monthly Charge amount that </w:t>
      </w:r>
      <w:r>
        <w:rPr>
          <w:i/>
          <w:szCs w:val="20"/>
        </w:rPr>
        <w:t>you</w:t>
      </w:r>
      <w:r>
        <w:rPr>
          <w:szCs w:val="20"/>
        </w:rPr>
        <w:t xml:space="preserve"> must pay </w:t>
      </w:r>
      <w:r>
        <w:rPr>
          <w:i/>
          <w:szCs w:val="20"/>
        </w:rPr>
        <w:t>us</w:t>
      </w:r>
      <w:r>
        <w:rPr>
          <w:szCs w:val="20"/>
        </w:rPr>
        <w:t xml:space="preserve"> each month as set out in Table 1 below. </w:t>
      </w:r>
    </w:p>
    <w:p w14:paraId="7F0047D0" w14:textId="77777777" w:rsidR="00794FCC" w:rsidRDefault="00794FCC" w:rsidP="00794FCC">
      <w:pPr>
        <w:pStyle w:val="Heading8"/>
      </w:pPr>
      <w:r>
        <w:rPr>
          <w:i/>
          <w:szCs w:val="20"/>
        </w:rPr>
        <w:t xml:space="preserve">You </w:t>
      </w:r>
      <w:r>
        <w:rPr>
          <w:szCs w:val="20"/>
        </w:rPr>
        <w:t xml:space="preserve">may purchase a mobile phone (or 'handset') with a 36 month </w:t>
      </w:r>
      <w:r>
        <w:rPr>
          <w:i/>
          <w:szCs w:val="20"/>
        </w:rPr>
        <w:t>equipment term</w:t>
      </w:r>
      <w:r>
        <w:rPr>
          <w:szCs w:val="20"/>
        </w:rPr>
        <w:t xml:space="preserve"> under a </w:t>
      </w:r>
      <w:r>
        <w:rPr>
          <w:i/>
          <w:szCs w:val="20"/>
        </w:rPr>
        <w:t>device payment plan</w:t>
      </w:r>
      <w:r>
        <w:rPr>
          <w:szCs w:val="20"/>
        </w:rPr>
        <w:t xml:space="preserve"> (set out in </w:t>
      </w:r>
      <w:hyperlink r:id="rId85" w:history="1">
        <w:r>
          <w:rPr>
            <w:rStyle w:val="Hyperlink"/>
            <w:rFonts w:eastAsia="MS Gothic"/>
            <w:i/>
            <w:szCs w:val="20"/>
          </w:rPr>
          <w:t>Appendix D</w:t>
        </w:r>
      </w:hyperlink>
      <w:r>
        <w:rPr>
          <w:szCs w:val="20"/>
        </w:rPr>
        <w:t xml:space="preserve">) on a 36 month </w:t>
      </w:r>
      <w:r>
        <w:rPr>
          <w:i/>
          <w:szCs w:val="20"/>
        </w:rPr>
        <w:t>fixed-length agreement</w:t>
      </w:r>
      <w:r>
        <w:rPr>
          <w:szCs w:val="20"/>
        </w:rPr>
        <w:t>.</w:t>
      </w:r>
    </w:p>
    <w:p w14:paraId="48D0006E" w14:textId="77777777" w:rsidR="00794FCC" w:rsidRDefault="00794FCC" w:rsidP="00794FCC">
      <w:pPr>
        <w:pStyle w:val="Heading6"/>
        <w:tabs>
          <w:tab w:val="clear" w:pos="720"/>
          <w:tab w:val="num" w:pos="862"/>
          <w:tab w:val="num" w:pos="1429"/>
        </w:tabs>
        <w:ind w:left="709" w:hanging="709"/>
        <w:rPr>
          <w:snapToGrid w:val="0"/>
        </w:rPr>
      </w:pPr>
      <w:bookmarkStart w:id="804" w:name="_Toc20140211"/>
      <w:bookmarkStart w:id="805" w:name="_Toc23319114"/>
      <w:bookmarkStart w:id="806" w:name="_Toc25317682"/>
      <w:bookmarkStart w:id="807" w:name="_Toc41394486"/>
      <w:r>
        <w:rPr>
          <w:snapToGrid w:val="0"/>
        </w:rPr>
        <w:t>How the $149 Optus One plan works</w:t>
      </w:r>
      <w:bookmarkEnd w:id="804"/>
      <w:bookmarkEnd w:id="805"/>
      <w:bookmarkEnd w:id="806"/>
      <w:bookmarkEnd w:id="807"/>
    </w:p>
    <w:p w14:paraId="6EAD5E30" w14:textId="77777777" w:rsidR="00794FCC" w:rsidRDefault="00794FCC" w:rsidP="00794FCC">
      <w:pPr>
        <w:pStyle w:val="Heading7"/>
      </w:pPr>
      <w:r>
        <w:t xml:space="preserve">This plan has unlimited minutes to use on standard national calls to landlines and mobiles, 13/1300 numbers and voicemail retrievals within Australia and an amount of Included Data (for mobile internet use) to share with other services that share data on the same account within Australia. </w:t>
      </w:r>
    </w:p>
    <w:p w14:paraId="0C035CAA" w14:textId="77777777" w:rsidR="00794FCC" w:rsidRDefault="00794FCC" w:rsidP="00794FCC">
      <w:pPr>
        <w:pStyle w:val="Heading7"/>
      </w:pPr>
      <w:r>
        <w:t xml:space="preserve">This plan also includes unlimited standard national SMS/MMS as well as unlimited standard International SMS/MMS and unlimited international minutes to use on standard international calls to 35 selected destinations. For a list of selected destinations see Table 3 below. </w:t>
      </w:r>
    </w:p>
    <w:p w14:paraId="780697BB" w14:textId="77777777" w:rsidR="00794FCC" w:rsidRDefault="00794FCC" w:rsidP="00794FCC">
      <w:pPr>
        <w:pStyle w:val="Heading7"/>
      </w:pPr>
      <w:r>
        <w:t xml:space="preserve">Data usage is calculated in one kilobyte increments. International minutes are billed in one minute increments. </w:t>
      </w:r>
    </w:p>
    <w:p w14:paraId="2FF7E70E" w14:textId="77777777" w:rsidR="00794FCC" w:rsidRDefault="00794FCC" w:rsidP="00794FCC">
      <w:pPr>
        <w:pStyle w:val="Heading7"/>
      </w:pPr>
      <w:r>
        <w:t xml:space="preserve">If </w:t>
      </w:r>
      <w:r>
        <w:rPr>
          <w:i/>
        </w:rPr>
        <w:t>you</w:t>
      </w:r>
      <w:r>
        <w:t xml:space="preserve"> exceed </w:t>
      </w:r>
      <w:r>
        <w:rPr>
          <w:i/>
        </w:rPr>
        <w:t>your</w:t>
      </w:r>
      <w:r>
        <w:t xml:space="preserve"> included shareable data </w:t>
      </w:r>
      <w:r>
        <w:rPr>
          <w:i/>
        </w:rPr>
        <w:t>you</w:t>
      </w:r>
      <w:r>
        <w:t>'ll automatically be charged $10 for each additional 1GB of data ("</w:t>
      </w:r>
      <w:r>
        <w:rPr>
          <w:b/>
        </w:rPr>
        <w:t>Additional Data</w:t>
      </w:r>
      <w:r>
        <w:t xml:space="preserve">") up to 150GB of extra data per account each month. Your service/s may then be restricted or </w:t>
      </w:r>
      <w:r>
        <w:rPr>
          <w:i/>
        </w:rPr>
        <w:t>we</w:t>
      </w:r>
      <w:r>
        <w:t xml:space="preserve"> may continue to charge </w:t>
      </w:r>
      <w:r>
        <w:rPr>
          <w:i/>
        </w:rPr>
        <w:t>you</w:t>
      </w:r>
      <w:r>
        <w:t xml:space="preserve"> at these rates.</w:t>
      </w:r>
    </w:p>
    <w:p w14:paraId="5467E352" w14:textId="77777777" w:rsidR="00794FCC" w:rsidRDefault="00794FCC" w:rsidP="00794FCC">
      <w:pPr>
        <w:pStyle w:val="Heading7"/>
      </w:pPr>
      <w:r>
        <w:t xml:space="preserve">Any unused portion of </w:t>
      </w:r>
      <w:r>
        <w:rPr>
          <w:i/>
        </w:rPr>
        <w:t>your</w:t>
      </w:r>
      <w:r>
        <w:t xml:space="preserve"> </w:t>
      </w:r>
      <w:r>
        <w:rPr>
          <w:i/>
        </w:rPr>
        <w:t>plan's</w:t>
      </w:r>
      <w:r>
        <w:t xml:space="preserve"> Included or Additional Data expires at the end of each month and does not roll over into the next month.</w:t>
      </w:r>
    </w:p>
    <w:p w14:paraId="30889576" w14:textId="77777777" w:rsidR="00794FCC" w:rsidRDefault="00794FCC" w:rsidP="00794FCC">
      <w:pPr>
        <w:pStyle w:val="Heading7"/>
      </w:pPr>
      <w:r>
        <w:rPr>
          <w:i/>
        </w:rPr>
        <w:t>You</w:t>
      </w:r>
      <w:r>
        <w:t xml:space="preserve"> must pay </w:t>
      </w:r>
      <w:r>
        <w:rPr>
          <w:i/>
        </w:rPr>
        <w:t>us</w:t>
      </w:r>
      <w:r>
        <w:t xml:space="preserve"> for use of any services that are not included in </w:t>
      </w:r>
      <w:r>
        <w:rPr>
          <w:i/>
        </w:rPr>
        <w:t>your</w:t>
      </w:r>
      <w:r>
        <w:t xml:space="preserve"> plan's inclusions, examples of which are set out in Table 2 below.</w:t>
      </w:r>
    </w:p>
    <w:p w14:paraId="02DA8D16" w14:textId="77777777" w:rsidR="00794FCC" w:rsidRDefault="00794FCC" w:rsidP="00794FCC">
      <w:pPr>
        <w:pStyle w:val="Heading6"/>
        <w:tabs>
          <w:tab w:val="clear" w:pos="720"/>
          <w:tab w:val="num" w:pos="862"/>
          <w:tab w:val="num" w:pos="1429"/>
        </w:tabs>
        <w:ind w:left="709" w:hanging="709"/>
        <w:rPr>
          <w:snapToGrid w:val="0"/>
        </w:rPr>
      </w:pPr>
      <w:bookmarkStart w:id="808" w:name="_Toc20140212"/>
      <w:bookmarkStart w:id="809" w:name="_Toc23319115"/>
      <w:bookmarkStart w:id="810" w:name="_Toc25317683"/>
      <w:bookmarkStart w:id="811" w:name="_Toc41394487"/>
      <w:r>
        <w:rPr>
          <w:snapToGrid w:val="0"/>
        </w:rPr>
        <w:t>Plan Changes</w:t>
      </w:r>
      <w:bookmarkEnd w:id="808"/>
      <w:bookmarkEnd w:id="809"/>
      <w:bookmarkEnd w:id="810"/>
      <w:bookmarkEnd w:id="811"/>
    </w:p>
    <w:p w14:paraId="156347D5" w14:textId="77777777" w:rsidR="00794FCC" w:rsidRDefault="00794FCC" w:rsidP="00794FCC">
      <w:pPr>
        <w:pStyle w:val="Heading7"/>
        <w:numPr>
          <w:ilvl w:val="0"/>
          <w:numId w:val="0"/>
        </w:numPr>
        <w:ind w:left="709"/>
        <w:rPr>
          <w:szCs w:val="20"/>
        </w:rPr>
      </w:pPr>
      <w:r>
        <w:rPr>
          <w:i/>
          <w:szCs w:val="20"/>
        </w:rPr>
        <w:t>You</w:t>
      </w:r>
      <w:r>
        <w:rPr>
          <w:szCs w:val="20"/>
        </w:rPr>
        <w:t xml:space="preserve"> can change </w:t>
      </w:r>
      <w:r>
        <w:rPr>
          <w:i/>
          <w:szCs w:val="20"/>
        </w:rPr>
        <w:t>your</w:t>
      </w:r>
      <w:r>
        <w:rPr>
          <w:szCs w:val="20"/>
        </w:rPr>
        <w:t xml:space="preserve"> plan during the </w:t>
      </w:r>
      <w:r>
        <w:rPr>
          <w:i/>
          <w:szCs w:val="20"/>
        </w:rPr>
        <w:t>minimum term</w:t>
      </w:r>
      <w:r>
        <w:rPr>
          <w:szCs w:val="20"/>
        </w:rPr>
        <w:t xml:space="preserve"> provided </w:t>
      </w:r>
      <w:r>
        <w:rPr>
          <w:i/>
          <w:szCs w:val="20"/>
        </w:rPr>
        <w:t>you</w:t>
      </w:r>
      <w:r>
        <w:rPr>
          <w:szCs w:val="20"/>
        </w:rPr>
        <w:t xml:space="preserve"> move to another Optus One plan (if available) with a higher monthly </w:t>
      </w:r>
      <w:r>
        <w:rPr>
          <w:i/>
          <w:szCs w:val="20"/>
        </w:rPr>
        <w:t xml:space="preserve">access fee </w:t>
      </w:r>
      <w:r>
        <w:rPr>
          <w:iCs/>
          <w:szCs w:val="20"/>
        </w:rPr>
        <w:t>and remain on the same contract duration</w:t>
      </w:r>
      <w:r>
        <w:rPr>
          <w:szCs w:val="20"/>
        </w:rPr>
        <w:t xml:space="preserve">.  </w:t>
      </w:r>
    </w:p>
    <w:p w14:paraId="1CC76AC2" w14:textId="77777777" w:rsidR="00794FCC" w:rsidRDefault="00794FCC" w:rsidP="00794FCC">
      <w:pPr>
        <w:pStyle w:val="Heading6"/>
        <w:tabs>
          <w:tab w:val="clear" w:pos="720"/>
          <w:tab w:val="num" w:pos="862"/>
          <w:tab w:val="num" w:pos="1429"/>
        </w:tabs>
        <w:ind w:left="709" w:hanging="709"/>
        <w:rPr>
          <w:snapToGrid w:val="0"/>
        </w:rPr>
      </w:pPr>
      <w:bookmarkStart w:id="812" w:name="_Toc20140213"/>
      <w:bookmarkStart w:id="813" w:name="_Toc23319116"/>
      <w:bookmarkStart w:id="814" w:name="_Toc25317684"/>
      <w:bookmarkStart w:id="815" w:name="_Toc41394488"/>
      <w:r>
        <w:rPr>
          <w:snapToGrid w:val="0"/>
        </w:rPr>
        <w:t>New Phone Trade Up</w:t>
      </w:r>
      <w:bookmarkEnd w:id="812"/>
      <w:bookmarkEnd w:id="813"/>
      <w:bookmarkEnd w:id="814"/>
      <w:bookmarkEnd w:id="815"/>
    </w:p>
    <w:p w14:paraId="29575DAF" w14:textId="77777777" w:rsidR="00794FCC" w:rsidRDefault="00794FCC" w:rsidP="00794FCC">
      <w:pPr>
        <w:ind w:left="709" w:firstLine="11"/>
        <w:rPr>
          <w:rFonts w:cs="Arial"/>
          <w:sz w:val="20"/>
          <w:szCs w:val="20"/>
        </w:rPr>
      </w:pPr>
      <w:r>
        <w:rPr>
          <w:rFonts w:cs="Arial"/>
          <w:sz w:val="20"/>
          <w:szCs w:val="20"/>
        </w:rPr>
        <w:t>The plans referred to in this section include the option of New Phone Trade Up, which can be exercised in two ways:</w:t>
      </w:r>
    </w:p>
    <w:p w14:paraId="17B1C7D0" w14:textId="77777777" w:rsidR="00794FCC" w:rsidRDefault="00794FCC" w:rsidP="00794FCC">
      <w:pPr>
        <w:pStyle w:val="OptusH3"/>
        <w:numPr>
          <w:ilvl w:val="2"/>
          <w:numId w:val="37"/>
        </w:numPr>
        <w:tabs>
          <w:tab w:val="clear" w:pos="850"/>
          <w:tab w:val="num" w:pos="1560"/>
        </w:tabs>
        <w:ind w:left="1560" w:hanging="851"/>
        <w:rPr>
          <w:rFonts w:ascii="Arial" w:hAnsi="Arial" w:cs="Arial"/>
          <w:sz w:val="20"/>
        </w:rPr>
      </w:pPr>
      <w:r>
        <w:rPr>
          <w:rFonts w:ascii="Arial" w:hAnsi="Arial" w:cs="Arial"/>
          <w:sz w:val="20"/>
        </w:rPr>
        <w:t xml:space="preserve">New Phone Trade Up </w:t>
      </w:r>
    </w:p>
    <w:p w14:paraId="1A4B23BF" w14:textId="77777777" w:rsidR="00794FCC" w:rsidRDefault="00794FCC" w:rsidP="00794FCC">
      <w:pPr>
        <w:pStyle w:val="Heading8"/>
        <w:rPr>
          <w:rFonts w:eastAsia="Calibri"/>
          <w:color w:val="1F497D"/>
        </w:rPr>
      </w:pPr>
      <w:r>
        <w:rPr>
          <w:szCs w:val="20"/>
        </w:rPr>
        <w:t xml:space="preserve">After 12 months on one of these plans, </w:t>
      </w:r>
      <w:r>
        <w:rPr>
          <w:i/>
          <w:szCs w:val="20"/>
        </w:rPr>
        <w:t xml:space="preserve">you </w:t>
      </w:r>
      <w:r>
        <w:rPr>
          <w:szCs w:val="20"/>
        </w:rPr>
        <w:t xml:space="preserve">can pay a one off fee of $149, return </w:t>
      </w:r>
      <w:r>
        <w:rPr>
          <w:i/>
          <w:szCs w:val="20"/>
        </w:rPr>
        <w:t>your</w:t>
      </w:r>
      <w:r>
        <w:rPr>
          <w:szCs w:val="20"/>
        </w:rPr>
        <w:t xml:space="preserve"> original mobile phone to a Yes Optus store in </w:t>
      </w:r>
      <w:r>
        <w:rPr>
          <w:i/>
          <w:szCs w:val="20"/>
        </w:rPr>
        <w:t>good working order</w:t>
      </w:r>
      <w:r>
        <w:rPr>
          <w:szCs w:val="20"/>
        </w:rPr>
        <w:t xml:space="preserve">, purchase a new mobile phone on a new eligible handset plan; and sign documentation that will enable ownership of </w:t>
      </w:r>
      <w:r>
        <w:rPr>
          <w:i/>
          <w:szCs w:val="20"/>
        </w:rPr>
        <w:t>your</w:t>
      </w:r>
      <w:r>
        <w:rPr>
          <w:szCs w:val="20"/>
        </w:rPr>
        <w:t xml:space="preserve"> original mobile phone to be transferred to a second hand dealer nominated by </w:t>
      </w:r>
      <w:r>
        <w:rPr>
          <w:i/>
          <w:szCs w:val="20"/>
        </w:rPr>
        <w:t>us</w:t>
      </w:r>
      <w:r>
        <w:rPr>
          <w:szCs w:val="20"/>
        </w:rPr>
        <w:t xml:space="preserve">. </w:t>
      </w:r>
    </w:p>
    <w:p w14:paraId="4FA71E2B" w14:textId="77777777" w:rsidR="00794FCC" w:rsidRDefault="00794FCC" w:rsidP="00794FCC">
      <w:pPr>
        <w:pStyle w:val="Heading8"/>
        <w:rPr>
          <w:szCs w:val="20"/>
        </w:rPr>
      </w:pPr>
      <w:r>
        <w:rPr>
          <w:szCs w:val="20"/>
        </w:rPr>
        <w:t xml:space="preserve">The mobile phone </w:t>
      </w:r>
      <w:r>
        <w:rPr>
          <w:i/>
          <w:szCs w:val="20"/>
        </w:rPr>
        <w:t>you</w:t>
      </w:r>
      <w:r>
        <w:rPr>
          <w:szCs w:val="20"/>
        </w:rPr>
        <w:t xml:space="preserve"> return must be the mobile phone </w:t>
      </w:r>
      <w:r>
        <w:rPr>
          <w:i/>
          <w:szCs w:val="20"/>
        </w:rPr>
        <w:t>you</w:t>
      </w:r>
      <w:r>
        <w:rPr>
          <w:szCs w:val="20"/>
        </w:rPr>
        <w:t xml:space="preserve"> purchased when </w:t>
      </w:r>
      <w:r>
        <w:rPr>
          <w:i/>
          <w:szCs w:val="20"/>
        </w:rPr>
        <w:t>you</w:t>
      </w:r>
      <w:r>
        <w:rPr>
          <w:szCs w:val="20"/>
        </w:rPr>
        <w:t xml:space="preserve"> took up one of the plans referred to in this section. </w:t>
      </w:r>
    </w:p>
    <w:p w14:paraId="593D31E9" w14:textId="77777777" w:rsidR="00794FCC" w:rsidRDefault="00794FCC" w:rsidP="00794FCC">
      <w:pPr>
        <w:pStyle w:val="Heading8"/>
        <w:rPr>
          <w:szCs w:val="20"/>
        </w:rPr>
      </w:pPr>
      <w:r>
        <w:rPr>
          <w:szCs w:val="20"/>
        </w:rPr>
        <w:t xml:space="preserve">When </w:t>
      </w:r>
      <w:r>
        <w:rPr>
          <w:i/>
          <w:szCs w:val="20"/>
        </w:rPr>
        <w:t>you</w:t>
      </w:r>
      <w:r>
        <w:rPr>
          <w:szCs w:val="20"/>
        </w:rPr>
        <w:t xml:space="preserve"> seek to exercise this option and meet the relevant conditions, </w:t>
      </w:r>
      <w:r>
        <w:rPr>
          <w:i/>
          <w:szCs w:val="20"/>
        </w:rPr>
        <w:t>we</w:t>
      </w:r>
      <w:r>
        <w:rPr>
          <w:szCs w:val="20"/>
        </w:rPr>
        <w:t xml:space="preserve"> agree to waive any remaining </w:t>
      </w:r>
      <w:r>
        <w:rPr>
          <w:i/>
          <w:szCs w:val="20"/>
        </w:rPr>
        <w:t>mobile phone repayment charges</w:t>
      </w:r>
      <w:r>
        <w:rPr>
          <w:szCs w:val="20"/>
        </w:rPr>
        <w:t xml:space="preserve"> in relation to the mobile phone </w:t>
      </w:r>
      <w:r>
        <w:rPr>
          <w:i/>
          <w:szCs w:val="20"/>
        </w:rPr>
        <w:t>you</w:t>
      </w:r>
      <w:r>
        <w:rPr>
          <w:szCs w:val="20"/>
        </w:rPr>
        <w:t xml:space="preserve"> are returning. </w:t>
      </w:r>
    </w:p>
    <w:p w14:paraId="1BB08CC4" w14:textId="77777777" w:rsidR="00794FCC" w:rsidRDefault="00794FCC" w:rsidP="00794FCC">
      <w:pPr>
        <w:pStyle w:val="Heading8"/>
        <w:rPr>
          <w:szCs w:val="20"/>
        </w:rPr>
      </w:pPr>
      <w:r>
        <w:rPr>
          <w:szCs w:val="20"/>
        </w:rPr>
        <w:t xml:space="preserve">By exercising this option, </w:t>
      </w:r>
      <w:r>
        <w:rPr>
          <w:i/>
          <w:szCs w:val="20"/>
        </w:rPr>
        <w:t>you</w:t>
      </w:r>
      <w:r>
        <w:rPr>
          <w:szCs w:val="20"/>
        </w:rPr>
        <w:t xml:space="preserve"> acknowledge that the second hand device vendor will pay </w:t>
      </w:r>
      <w:r>
        <w:rPr>
          <w:i/>
          <w:szCs w:val="20"/>
        </w:rPr>
        <w:t>us</w:t>
      </w:r>
      <w:r>
        <w:rPr>
          <w:szCs w:val="20"/>
        </w:rPr>
        <w:t xml:space="preserve"> a fee on </w:t>
      </w:r>
      <w:r>
        <w:rPr>
          <w:i/>
          <w:szCs w:val="20"/>
        </w:rPr>
        <w:t>your</w:t>
      </w:r>
      <w:r>
        <w:rPr>
          <w:szCs w:val="20"/>
        </w:rPr>
        <w:t xml:space="preserve"> behalf for the mobile phone </w:t>
      </w:r>
      <w:r>
        <w:rPr>
          <w:i/>
          <w:szCs w:val="20"/>
        </w:rPr>
        <w:t>you</w:t>
      </w:r>
      <w:r>
        <w:rPr>
          <w:szCs w:val="20"/>
        </w:rPr>
        <w:t xml:space="preserve"> return in part consideration of </w:t>
      </w:r>
      <w:r>
        <w:rPr>
          <w:i/>
          <w:szCs w:val="20"/>
        </w:rPr>
        <w:t>us</w:t>
      </w:r>
      <w:r>
        <w:rPr>
          <w:szCs w:val="20"/>
        </w:rPr>
        <w:t xml:space="preserve"> waiving </w:t>
      </w:r>
      <w:r>
        <w:rPr>
          <w:i/>
          <w:szCs w:val="20"/>
        </w:rPr>
        <w:t>your</w:t>
      </w:r>
      <w:r>
        <w:rPr>
          <w:szCs w:val="20"/>
        </w:rPr>
        <w:t xml:space="preserve"> remaining mobile phone repayments on the phone </w:t>
      </w:r>
      <w:r>
        <w:rPr>
          <w:i/>
          <w:szCs w:val="20"/>
        </w:rPr>
        <w:t>you</w:t>
      </w:r>
      <w:r>
        <w:rPr>
          <w:szCs w:val="20"/>
        </w:rPr>
        <w:t xml:space="preserve"> are returning.  </w:t>
      </w:r>
    </w:p>
    <w:p w14:paraId="5F14FBDD" w14:textId="77777777" w:rsidR="00794FCC" w:rsidRDefault="00794FCC" w:rsidP="00794FCC">
      <w:pPr>
        <w:pStyle w:val="OptusH3"/>
        <w:numPr>
          <w:ilvl w:val="2"/>
          <w:numId w:val="37"/>
        </w:numPr>
        <w:tabs>
          <w:tab w:val="clear" w:pos="850"/>
          <w:tab w:val="num" w:pos="1560"/>
        </w:tabs>
        <w:ind w:left="1560" w:hanging="851"/>
        <w:rPr>
          <w:rFonts w:ascii="Arial" w:hAnsi="Arial" w:cs="Arial"/>
          <w:sz w:val="20"/>
        </w:rPr>
      </w:pPr>
      <w:r>
        <w:rPr>
          <w:rFonts w:ascii="Arial" w:hAnsi="Arial" w:cs="Arial"/>
          <w:sz w:val="20"/>
        </w:rPr>
        <w:t>Keep existing mobile phone</w:t>
      </w:r>
    </w:p>
    <w:p w14:paraId="430F441F" w14:textId="77777777" w:rsidR="00794FCC" w:rsidRDefault="00794FCC" w:rsidP="00794FCC">
      <w:pPr>
        <w:spacing w:before="120" w:after="120"/>
        <w:ind w:left="1560"/>
        <w:rPr>
          <w:rFonts w:cs="Arial"/>
          <w:b/>
          <w:sz w:val="20"/>
          <w:szCs w:val="20"/>
        </w:rPr>
      </w:pPr>
      <w:r>
        <w:rPr>
          <w:rFonts w:cs="Arial"/>
          <w:sz w:val="20"/>
          <w:szCs w:val="20"/>
        </w:rPr>
        <w:t xml:space="preserve">Alternatively and instead of paying $149, if </w:t>
      </w:r>
      <w:r>
        <w:rPr>
          <w:rFonts w:cs="Arial"/>
          <w:i/>
          <w:sz w:val="20"/>
          <w:szCs w:val="20"/>
        </w:rPr>
        <w:t>you</w:t>
      </w:r>
      <w:r>
        <w:rPr>
          <w:rFonts w:cs="Arial"/>
          <w:sz w:val="20"/>
          <w:szCs w:val="20"/>
        </w:rPr>
        <w:t xml:space="preserve"> wish to keep </w:t>
      </w:r>
      <w:r>
        <w:rPr>
          <w:rFonts w:cs="Arial"/>
          <w:i/>
          <w:sz w:val="20"/>
          <w:szCs w:val="20"/>
        </w:rPr>
        <w:t>your</w:t>
      </w:r>
      <w:r>
        <w:rPr>
          <w:rFonts w:cs="Arial"/>
          <w:sz w:val="20"/>
          <w:szCs w:val="20"/>
        </w:rPr>
        <w:t xml:space="preserve"> original mobile handset, </w:t>
      </w:r>
      <w:r>
        <w:rPr>
          <w:rFonts w:cs="Arial"/>
          <w:i/>
          <w:sz w:val="20"/>
          <w:szCs w:val="20"/>
        </w:rPr>
        <w:t>you</w:t>
      </w:r>
      <w:r>
        <w:rPr>
          <w:rFonts w:cs="Arial"/>
          <w:sz w:val="20"/>
          <w:szCs w:val="20"/>
        </w:rPr>
        <w:t xml:space="preserve"> can simply pay out the full remaining cost of </w:t>
      </w:r>
      <w:r>
        <w:rPr>
          <w:rFonts w:cs="Arial"/>
          <w:i/>
          <w:sz w:val="20"/>
          <w:szCs w:val="20"/>
        </w:rPr>
        <w:t>your</w:t>
      </w:r>
      <w:r>
        <w:rPr>
          <w:rFonts w:cs="Arial"/>
          <w:sz w:val="20"/>
          <w:szCs w:val="20"/>
        </w:rPr>
        <w:t xml:space="preserve"> mobile handset, increased by any monthly</w:t>
      </w:r>
      <w:r>
        <w:rPr>
          <w:rFonts w:cs="Arial"/>
          <w:i/>
          <w:sz w:val="20"/>
          <w:szCs w:val="20"/>
        </w:rPr>
        <w:t xml:space="preserve"> device or handset credit</w:t>
      </w:r>
      <w:r>
        <w:rPr>
          <w:rFonts w:cs="Arial"/>
          <w:sz w:val="20"/>
          <w:szCs w:val="20"/>
        </w:rPr>
        <w:t xml:space="preserve"> that </w:t>
      </w:r>
      <w:r>
        <w:rPr>
          <w:rFonts w:cs="Arial"/>
          <w:i/>
          <w:sz w:val="20"/>
          <w:szCs w:val="20"/>
        </w:rPr>
        <w:t xml:space="preserve">we </w:t>
      </w:r>
      <w:r>
        <w:rPr>
          <w:rFonts w:cs="Arial"/>
          <w:sz w:val="20"/>
          <w:szCs w:val="20"/>
        </w:rPr>
        <w:t>were going to cover, and purchase a new mobile phone on a new eligible handset plan.</w:t>
      </w:r>
    </w:p>
    <w:p w14:paraId="3BB53640" w14:textId="77777777" w:rsidR="00794FCC" w:rsidRDefault="00794FCC" w:rsidP="00794FCC">
      <w:pPr>
        <w:pStyle w:val="Heading6"/>
        <w:tabs>
          <w:tab w:val="left" w:pos="720"/>
          <w:tab w:val="num" w:pos="862"/>
        </w:tabs>
        <w:ind w:left="709" w:hanging="709"/>
        <w:rPr>
          <w:snapToGrid w:val="0"/>
        </w:rPr>
      </w:pPr>
      <w:bookmarkStart w:id="816" w:name="_Toc20140214"/>
      <w:bookmarkStart w:id="817" w:name="_Toc23319117"/>
      <w:bookmarkStart w:id="818" w:name="_Toc25317685"/>
      <w:bookmarkStart w:id="819" w:name="_Toc41394489"/>
      <w:r>
        <w:rPr>
          <w:snapToGrid w:val="0"/>
        </w:rPr>
        <w:t>Data Sharing</w:t>
      </w:r>
      <w:bookmarkEnd w:id="816"/>
      <w:bookmarkEnd w:id="817"/>
      <w:bookmarkEnd w:id="818"/>
      <w:bookmarkEnd w:id="819"/>
    </w:p>
    <w:p w14:paraId="31EEF8B0" w14:textId="77777777" w:rsidR="00794FCC" w:rsidRDefault="00794FCC" w:rsidP="00794FCC">
      <w:pPr>
        <w:pStyle w:val="Heading7"/>
        <w:rPr>
          <w:snapToGrid w:val="0"/>
        </w:rPr>
      </w:pPr>
      <w:r>
        <w:rPr>
          <w:lang w:eastAsia="en-AU"/>
        </w:rPr>
        <w:t xml:space="preserve">If </w:t>
      </w:r>
      <w:r>
        <w:rPr>
          <w:i/>
          <w:lang w:eastAsia="en-AU"/>
        </w:rPr>
        <w:t xml:space="preserve">you </w:t>
      </w:r>
      <w:r>
        <w:rPr>
          <w:lang w:eastAsia="en-AU"/>
        </w:rPr>
        <w:t>have more than one plan that shares data on the same billing account, the included data will combine into one data pool, which will be shared by all eligible services on that account.</w:t>
      </w:r>
    </w:p>
    <w:p w14:paraId="37C73DB2" w14:textId="77777777" w:rsidR="00794FCC" w:rsidRDefault="00794FCC" w:rsidP="00794FCC">
      <w:pPr>
        <w:pStyle w:val="Heading7"/>
        <w:rPr>
          <w:snapToGrid w:val="0"/>
        </w:rPr>
      </w:pPr>
      <w:r>
        <w:rPr>
          <w:snapToGrid w:val="0"/>
        </w:rPr>
        <w:t xml:space="preserve">If </w:t>
      </w:r>
      <w:r>
        <w:rPr>
          <w:i/>
          <w:snapToGrid w:val="0"/>
        </w:rPr>
        <w:t>you</w:t>
      </w:r>
      <w:r>
        <w:rPr>
          <w:snapToGrid w:val="0"/>
        </w:rPr>
        <w:t xml:space="preserve"> do not want </w:t>
      </w:r>
      <w:r>
        <w:rPr>
          <w:i/>
          <w:snapToGrid w:val="0"/>
        </w:rPr>
        <w:t>your</w:t>
      </w:r>
      <w:r>
        <w:rPr>
          <w:snapToGrid w:val="0"/>
        </w:rPr>
        <w:t xml:space="preserve"> services to share data, they need to be on separate billing accounts.</w:t>
      </w:r>
    </w:p>
    <w:p w14:paraId="7196B39F" w14:textId="77777777" w:rsidR="00794FCC" w:rsidRDefault="00794FCC" w:rsidP="00794FCC">
      <w:pPr>
        <w:pStyle w:val="Heading7"/>
        <w:rPr>
          <w:snapToGrid w:val="0"/>
        </w:rPr>
      </w:pPr>
      <w:r>
        <w:rPr>
          <w:snapToGrid w:val="0"/>
        </w:rPr>
        <w:t>Data sharing is only available within Australia.</w:t>
      </w:r>
    </w:p>
    <w:p w14:paraId="3D75D26C" w14:textId="77777777" w:rsidR="00794FCC" w:rsidRDefault="00794FCC" w:rsidP="00794FCC">
      <w:pPr>
        <w:pStyle w:val="Heading6"/>
        <w:tabs>
          <w:tab w:val="clear" w:pos="720"/>
          <w:tab w:val="num" w:pos="862"/>
          <w:tab w:val="num" w:pos="1429"/>
        </w:tabs>
        <w:ind w:left="709" w:hanging="709"/>
        <w:rPr>
          <w:snapToGrid w:val="0"/>
        </w:rPr>
      </w:pPr>
      <w:bookmarkStart w:id="820" w:name="_Toc20140215"/>
      <w:bookmarkStart w:id="821" w:name="_Toc23319118"/>
      <w:bookmarkStart w:id="822" w:name="_Toc25317686"/>
      <w:bookmarkStart w:id="823" w:name="_Toc41394490"/>
      <w:r>
        <w:rPr>
          <w:snapToGrid w:val="0"/>
        </w:rPr>
        <w:t>International Minutes</w:t>
      </w:r>
      <w:bookmarkEnd w:id="820"/>
      <w:bookmarkEnd w:id="821"/>
      <w:bookmarkEnd w:id="822"/>
      <w:bookmarkEnd w:id="823"/>
    </w:p>
    <w:p w14:paraId="6C165638" w14:textId="77777777" w:rsidR="00794FCC" w:rsidRDefault="00794FCC" w:rsidP="00794FCC">
      <w:pPr>
        <w:pStyle w:val="BodyText"/>
        <w:ind w:left="720"/>
      </w:pPr>
      <w:r>
        <w:t>This plan includes unlimited international minutes for standard calls to mobiles and fixed lines to 35 selected destinations from within Australia. For a list of selected destinations see Table 3 below.</w:t>
      </w:r>
    </w:p>
    <w:p w14:paraId="2FF68C25" w14:textId="77777777" w:rsidR="00794FCC" w:rsidRDefault="00794FCC" w:rsidP="00794FCC">
      <w:pPr>
        <w:pStyle w:val="Heading6"/>
        <w:tabs>
          <w:tab w:val="clear" w:pos="720"/>
          <w:tab w:val="num" w:pos="862"/>
          <w:tab w:val="num" w:pos="1429"/>
        </w:tabs>
        <w:ind w:left="709" w:hanging="709"/>
        <w:rPr>
          <w:snapToGrid w:val="0"/>
        </w:rPr>
      </w:pPr>
      <w:bookmarkStart w:id="824" w:name="_Toc20140216"/>
      <w:bookmarkStart w:id="825" w:name="_Toc23319119"/>
      <w:bookmarkStart w:id="826" w:name="_Toc25317687"/>
      <w:bookmarkStart w:id="827" w:name="_Toc41394491"/>
      <w:r>
        <w:rPr>
          <w:snapToGrid w:val="0"/>
        </w:rPr>
        <w:t>Unlimited standard national SMS and MMS</w:t>
      </w:r>
      <w:bookmarkEnd w:id="824"/>
      <w:bookmarkEnd w:id="825"/>
      <w:bookmarkEnd w:id="826"/>
      <w:bookmarkEnd w:id="827"/>
    </w:p>
    <w:p w14:paraId="206B2D34" w14:textId="77777777" w:rsidR="00794FCC" w:rsidRDefault="00794FCC" w:rsidP="00794FCC">
      <w:pPr>
        <w:pStyle w:val="BodyText"/>
        <w:ind w:left="720"/>
        <w:rPr>
          <w:szCs w:val="20"/>
        </w:rPr>
      </w:pPr>
      <w:r>
        <w:rPr>
          <w:i/>
          <w:szCs w:val="20"/>
        </w:rPr>
        <w:t>You</w:t>
      </w:r>
      <w:r>
        <w:rPr>
          <w:szCs w:val="20"/>
        </w:rPr>
        <w:t xml:space="preserve"> may send unlimited standard SMS and MMS to Australian mobiles from within Australia.</w:t>
      </w:r>
    </w:p>
    <w:p w14:paraId="4AB1DB7D" w14:textId="77777777" w:rsidR="00794FCC" w:rsidRDefault="00794FCC" w:rsidP="00794FCC">
      <w:pPr>
        <w:pStyle w:val="BodyText"/>
        <w:ind w:left="720"/>
        <w:rPr>
          <w:szCs w:val="20"/>
        </w:rPr>
      </w:pPr>
      <w:r>
        <w:rPr>
          <w:szCs w:val="20"/>
        </w:rPr>
        <w:t xml:space="preserve">Unlimited standard national SMS and MMS are only available for personal use and are not to be used for a commercial or non-ordinary purpose as set out in the </w:t>
      </w:r>
      <w:hyperlink r:id="rId86" w:history="1">
        <w:r>
          <w:rPr>
            <w:rStyle w:val="Hyperlink"/>
            <w:i/>
            <w:szCs w:val="20"/>
          </w:rPr>
          <w:t>Fair Go Policy</w:t>
        </w:r>
        <w:r>
          <w:rPr>
            <w:rStyle w:val="Hyperlink"/>
            <w:szCs w:val="20"/>
          </w:rPr>
          <w:t>.</w:t>
        </w:r>
      </w:hyperlink>
      <w:r>
        <w:rPr>
          <w:szCs w:val="20"/>
        </w:rPr>
        <w:t xml:space="preserve"> For further details refer to </w:t>
      </w:r>
      <w:hyperlink r:id="rId87" w:history="1">
        <w:r>
          <w:rPr>
            <w:rStyle w:val="Hyperlink"/>
            <w:i/>
            <w:szCs w:val="20"/>
          </w:rPr>
          <w:t>Appendix S</w:t>
        </w:r>
        <w:r>
          <w:rPr>
            <w:rStyle w:val="Hyperlink"/>
            <w:szCs w:val="20"/>
          </w:rPr>
          <w:t>.</w:t>
        </w:r>
      </w:hyperlink>
    </w:p>
    <w:p w14:paraId="243E1BB6" w14:textId="77777777" w:rsidR="00794FCC" w:rsidRDefault="00794FCC" w:rsidP="00794FCC">
      <w:pPr>
        <w:pStyle w:val="Heading6"/>
        <w:tabs>
          <w:tab w:val="clear" w:pos="720"/>
          <w:tab w:val="num" w:pos="862"/>
          <w:tab w:val="num" w:pos="1429"/>
        </w:tabs>
        <w:ind w:left="709" w:hanging="709"/>
        <w:rPr>
          <w:snapToGrid w:val="0"/>
        </w:rPr>
      </w:pPr>
      <w:bookmarkStart w:id="828" w:name="_Toc20140217"/>
      <w:bookmarkStart w:id="829" w:name="_Toc23319120"/>
      <w:bookmarkStart w:id="830" w:name="_Toc25317688"/>
      <w:bookmarkStart w:id="831" w:name="_Toc41394492"/>
      <w:r>
        <w:rPr>
          <w:snapToGrid w:val="0"/>
        </w:rPr>
        <w:t>Unlimited standard international SMS and MMS</w:t>
      </w:r>
      <w:bookmarkEnd w:id="828"/>
      <w:bookmarkEnd w:id="829"/>
      <w:bookmarkEnd w:id="830"/>
      <w:bookmarkEnd w:id="831"/>
    </w:p>
    <w:p w14:paraId="7DB9CBA9" w14:textId="77777777" w:rsidR="00794FCC" w:rsidRDefault="00794FCC" w:rsidP="00794FCC">
      <w:pPr>
        <w:pStyle w:val="BodyText"/>
        <w:ind w:left="720"/>
        <w:rPr>
          <w:szCs w:val="20"/>
        </w:rPr>
      </w:pPr>
      <w:r>
        <w:rPr>
          <w:szCs w:val="20"/>
        </w:rPr>
        <w:t xml:space="preserve">This plan includes unlimited standard SMS and MMS to 35 selected destinations </w:t>
      </w:r>
      <w:r>
        <w:t>from within Australia</w:t>
      </w:r>
      <w:r>
        <w:rPr>
          <w:szCs w:val="20"/>
        </w:rPr>
        <w:t>. For a list of selected destinations see Table 3 below.</w:t>
      </w:r>
    </w:p>
    <w:p w14:paraId="5BC71B96" w14:textId="77777777" w:rsidR="00794FCC" w:rsidRDefault="00794FCC" w:rsidP="00794FCC">
      <w:pPr>
        <w:pStyle w:val="BodyText"/>
        <w:ind w:left="720"/>
        <w:rPr>
          <w:rStyle w:val="Hyperlink"/>
          <w:i/>
        </w:rPr>
      </w:pPr>
      <w:r>
        <w:rPr>
          <w:szCs w:val="20"/>
        </w:rPr>
        <w:t xml:space="preserve">Unlimited standard SMS and MMS are only available for personal use and are not to be used for a commercial or non-ordinary purpose as set out in the </w:t>
      </w:r>
      <w:hyperlink r:id="rId88" w:history="1">
        <w:r>
          <w:rPr>
            <w:rStyle w:val="Hyperlink"/>
            <w:i/>
            <w:szCs w:val="20"/>
          </w:rPr>
          <w:t>Fair Go Policy</w:t>
        </w:r>
        <w:r>
          <w:rPr>
            <w:rStyle w:val="Hyperlink"/>
            <w:szCs w:val="20"/>
          </w:rPr>
          <w:t>.</w:t>
        </w:r>
      </w:hyperlink>
      <w:r>
        <w:rPr>
          <w:szCs w:val="20"/>
        </w:rPr>
        <w:t xml:space="preserve"> For further details refer to </w:t>
      </w:r>
      <w:hyperlink r:id="rId89" w:history="1">
        <w:r>
          <w:rPr>
            <w:rStyle w:val="Hyperlink"/>
            <w:i/>
            <w:szCs w:val="20"/>
          </w:rPr>
          <w:t>Appendix S.</w:t>
        </w:r>
      </w:hyperlink>
    </w:p>
    <w:p w14:paraId="007A39D0" w14:textId="77777777" w:rsidR="00794FCC" w:rsidRDefault="00794FCC" w:rsidP="00794FCC">
      <w:pPr>
        <w:pStyle w:val="Heading6"/>
        <w:tabs>
          <w:tab w:val="clear" w:pos="720"/>
          <w:tab w:val="num" w:pos="862"/>
          <w:tab w:val="num" w:pos="1429"/>
        </w:tabs>
        <w:ind w:left="709" w:hanging="709"/>
        <w:rPr>
          <w:rFonts w:eastAsia="MS Gothic"/>
          <w:snapToGrid w:val="0"/>
        </w:rPr>
      </w:pPr>
      <w:bookmarkStart w:id="832" w:name="_Toc20140218"/>
      <w:bookmarkStart w:id="833" w:name="_Toc23319121"/>
      <w:bookmarkStart w:id="834" w:name="_Toc25317689"/>
      <w:bookmarkStart w:id="835" w:name="_Toc41394493"/>
      <w:r>
        <w:rPr>
          <w:snapToGrid w:val="0"/>
        </w:rPr>
        <w:t>International Roaming</w:t>
      </w:r>
      <w:bookmarkEnd w:id="832"/>
      <w:bookmarkEnd w:id="833"/>
      <w:bookmarkEnd w:id="834"/>
      <w:bookmarkEnd w:id="835"/>
    </w:p>
    <w:p w14:paraId="6C089EC0" w14:textId="77777777" w:rsidR="00794FCC" w:rsidRDefault="00794FCC" w:rsidP="00794FCC">
      <w:pPr>
        <w:pStyle w:val="BodyText"/>
        <w:ind w:left="720"/>
        <w:rPr>
          <w:rFonts w:cs="Arial"/>
          <w:snapToGrid w:val="0"/>
          <w:szCs w:val="20"/>
        </w:rPr>
      </w:pPr>
      <w:r>
        <w:rPr>
          <w:rFonts w:cs="Arial"/>
          <w:snapToGrid w:val="0"/>
          <w:szCs w:val="20"/>
        </w:rPr>
        <w:t xml:space="preserve">This plan has International Roaming for use within each billing month. </w:t>
      </w:r>
      <w:r>
        <w:rPr>
          <w:rFonts w:cs="Arial"/>
          <w:i/>
          <w:snapToGrid w:val="0"/>
          <w:szCs w:val="20"/>
        </w:rPr>
        <w:t>You</w:t>
      </w:r>
      <w:r>
        <w:rPr>
          <w:rFonts w:cs="Arial"/>
          <w:snapToGrid w:val="0"/>
          <w:szCs w:val="20"/>
        </w:rPr>
        <w:t xml:space="preserve"> need to ensure </w:t>
      </w:r>
      <w:r>
        <w:rPr>
          <w:rFonts w:cs="Arial"/>
          <w:i/>
          <w:snapToGrid w:val="0"/>
          <w:szCs w:val="20"/>
        </w:rPr>
        <w:t>your</w:t>
      </w:r>
      <w:r>
        <w:rPr>
          <w:rFonts w:cs="Arial"/>
          <w:snapToGrid w:val="0"/>
          <w:szCs w:val="20"/>
        </w:rPr>
        <w:t xml:space="preserve"> International Roaming is active by contacting </w:t>
      </w:r>
      <w:r>
        <w:rPr>
          <w:rFonts w:cs="Arial"/>
          <w:i/>
          <w:snapToGrid w:val="0"/>
          <w:szCs w:val="20"/>
        </w:rPr>
        <w:t>Optus</w:t>
      </w:r>
      <w:r>
        <w:rPr>
          <w:rFonts w:cs="Arial"/>
          <w:snapToGrid w:val="0"/>
          <w:szCs w:val="20"/>
        </w:rPr>
        <w:t xml:space="preserve"> prior to use. Your International Roaming inclusions gives </w:t>
      </w:r>
      <w:r>
        <w:rPr>
          <w:rFonts w:cs="Arial"/>
          <w:i/>
          <w:snapToGrid w:val="0"/>
          <w:szCs w:val="20"/>
        </w:rPr>
        <w:t>you</w:t>
      </w:r>
      <w:r>
        <w:rPr>
          <w:rFonts w:cs="Arial"/>
          <w:snapToGrid w:val="0"/>
          <w:szCs w:val="20"/>
        </w:rPr>
        <w:t xml:space="preserve"> unlimited standard national and international voice, SMS (MMS is excluded) plus 10GB of data to use in Zone 1 destinations. If </w:t>
      </w:r>
      <w:r>
        <w:rPr>
          <w:rFonts w:cs="Arial"/>
          <w:i/>
          <w:snapToGrid w:val="0"/>
          <w:szCs w:val="20"/>
        </w:rPr>
        <w:t>you</w:t>
      </w:r>
      <w:r>
        <w:rPr>
          <w:rFonts w:cs="Arial"/>
          <w:snapToGrid w:val="0"/>
          <w:szCs w:val="20"/>
        </w:rPr>
        <w:t xml:space="preserve"> are not in a Zone 1 destination </w:t>
      </w:r>
      <w:r>
        <w:rPr>
          <w:rFonts w:cs="Arial"/>
          <w:i/>
          <w:snapToGrid w:val="0"/>
          <w:szCs w:val="20"/>
        </w:rPr>
        <w:t>you</w:t>
      </w:r>
      <w:r>
        <w:rPr>
          <w:rFonts w:cs="Arial"/>
          <w:snapToGrid w:val="0"/>
          <w:szCs w:val="20"/>
        </w:rPr>
        <w:t xml:space="preserve"> will be charged at standard roaming rates for that destination. Zone 1 destinations may change from time to time. For a list of destinations see optus.com.au/travel</w:t>
      </w:r>
    </w:p>
    <w:p w14:paraId="21BF22D0" w14:textId="77777777" w:rsidR="00794FCC" w:rsidRDefault="00794FCC" w:rsidP="00794FCC">
      <w:pPr>
        <w:pStyle w:val="BodyText"/>
        <w:ind w:left="720"/>
        <w:rPr>
          <w:snapToGrid w:val="0"/>
        </w:rPr>
      </w:pPr>
      <w:r>
        <w:rPr>
          <w:snapToGrid w:val="0"/>
        </w:rPr>
        <w:t xml:space="preserve">If </w:t>
      </w:r>
      <w:r>
        <w:rPr>
          <w:i/>
          <w:snapToGrid w:val="0"/>
        </w:rPr>
        <w:t>you</w:t>
      </w:r>
      <w:r>
        <w:rPr>
          <w:snapToGrid w:val="0"/>
        </w:rPr>
        <w:t xml:space="preserve"> exceed any roaming data, standard data roaming charges will apply. Any data provided is not shareable and will not form part of any Data Pool. Any unused data will be forfeited and cannot be rolled over to the next billing month.</w:t>
      </w:r>
    </w:p>
    <w:p w14:paraId="3CA75CB4" w14:textId="77777777" w:rsidR="00794FCC" w:rsidRDefault="00794FCC" w:rsidP="00794FCC">
      <w:pPr>
        <w:pStyle w:val="Heading6"/>
        <w:tabs>
          <w:tab w:val="clear" w:pos="720"/>
          <w:tab w:val="num" w:pos="862"/>
          <w:tab w:val="num" w:pos="1429"/>
        </w:tabs>
        <w:ind w:left="709" w:hanging="709"/>
        <w:rPr>
          <w:snapToGrid w:val="0"/>
        </w:rPr>
      </w:pPr>
      <w:bookmarkStart w:id="836" w:name="_Toc20140219"/>
      <w:bookmarkStart w:id="837" w:name="_Toc23319122"/>
      <w:bookmarkStart w:id="838" w:name="_Toc25317690"/>
      <w:bookmarkStart w:id="839" w:name="_Toc41394494"/>
      <w:r>
        <w:rPr>
          <w:snapToGrid w:val="0"/>
        </w:rPr>
        <w:t>Additional benefit – Handset Credit</w:t>
      </w:r>
      <w:bookmarkEnd w:id="836"/>
      <w:bookmarkEnd w:id="837"/>
      <w:bookmarkEnd w:id="838"/>
      <w:bookmarkEnd w:id="839"/>
    </w:p>
    <w:p w14:paraId="7B9C48BE" w14:textId="77777777" w:rsidR="00794FCC" w:rsidRDefault="00794FCC" w:rsidP="00794FCC">
      <w:pPr>
        <w:pStyle w:val="Heading7"/>
      </w:pPr>
      <w:r>
        <w:rPr>
          <w:i/>
        </w:rPr>
        <w:t xml:space="preserve">When you </w:t>
      </w:r>
      <w:r>
        <w:t>connect to a plan which has a monthly device or handset credit ('</w:t>
      </w:r>
      <w:r>
        <w:rPr>
          <w:b/>
        </w:rPr>
        <w:t>Handset Credit</w:t>
      </w:r>
      <w:r>
        <w:t xml:space="preserve">') each month for </w:t>
      </w:r>
      <w:r>
        <w:rPr>
          <w:i/>
        </w:rPr>
        <w:t>your minimum term</w:t>
      </w:r>
      <w:r>
        <w:t xml:space="preserve">, this will reduce the monthly repayment costs of the handset </w:t>
      </w:r>
      <w:r>
        <w:rPr>
          <w:i/>
        </w:rPr>
        <w:t xml:space="preserve">you </w:t>
      </w:r>
      <w:r>
        <w:t xml:space="preserve">have chosen with </w:t>
      </w:r>
      <w:r>
        <w:rPr>
          <w:i/>
        </w:rPr>
        <w:t>your pricing plan</w:t>
      </w:r>
      <w:r>
        <w:t xml:space="preserve">. </w:t>
      </w:r>
    </w:p>
    <w:p w14:paraId="359F9BAF" w14:textId="77777777" w:rsidR="00794FCC" w:rsidRDefault="00794FCC" w:rsidP="00794FCC">
      <w:pPr>
        <w:pStyle w:val="Heading7"/>
      </w:pPr>
      <w:r>
        <w:t xml:space="preserve">If </w:t>
      </w:r>
      <w:r>
        <w:rPr>
          <w:i/>
        </w:rPr>
        <w:t>you</w:t>
      </w:r>
      <w:r>
        <w:t xml:space="preserve"> </w:t>
      </w:r>
      <w:r>
        <w:rPr>
          <w:i/>
        </w:rPr>
        <w:t>cancel your pricing plan</w:t>
      </w:r>
      <w:r>
        <w:t xml:space="preserve"> or the </w:t>
      </w:r>
      <w:r>
        <w:rPr>
          <w:i/>
        </w:rPr>
        <w:t xml:space="preserve">device payment plan </w:t>
      </w:r>
      <w:r>
        <w:t xml:space="preserve">during </w:t>
      </w:r>
      <w:r>
        <w:rPr>
          <w:i/>
        </w:rPr>
        <w:t>your minimum term</w:t>
      </w:r>
      <w:r>
        <w:t xml:space="preserve">, </w:t>
      </w:r>
      <w:r>
        <w:rPr>
          <w:i/>
        </w:rPr>
        <w:t>you</w:t>
      </w:r>
      <w:r>
        <w:t xml:space="preserve"> will no longer be entitled to these Handset Credits and </w:t>
      </w:r>
      <w:r>
        <w:rPr>
          <w:i/>
        </w:rPr>
        <w:t>you</w:t>
      </w:r>
      <w:r>
        <w:t xml:space="preserve"> must pay the remaining handset repayments in full in addition to any </w:t>
      </w:r>
      <w:r>
        <w:rPr>
          <w:i/>
        </w:rPr>
        <w:t>cancellation fee</w:t>
      </w:r>
      <w:r>
        <w:t>.</w:t>
      </w:r>
    </w:p>
    <w:p w14:paraId="47244963" w14:textId="77777777" w:rsidR="00794FCC" w:rsidRDefault="00794FCC" w:rsidP="00794FCC">
      <w:pPr>
        <w:pStyle w:val="Heading7"/>
      </w:pPr>
      <w:r>
        <w:t xml:space="preserve">If </w:t>
      </w:r>
      <w:r>
        <w:rPr>
          <w:i/>
        </w:rPr>
        <w:t>you</w:t>
      </w:r>
      <w:r>
        <w:t xml:space="preserve"> elect to keep </w:t>
      </w:r>
      <w:r>
        <w:rPr>
          <w:i/>
        </w:rPr>
        <w:t>your</w:t>
      </w:r>
      <w:r>
        <w:t xml:space="preserve"> mobile phone when exercising New Phone Trade Up </w:t>
      </w:r>
      <w:r>
        <w:rPr>
          <w:i/>
        </w:rPr>
        <w:t>you</w:t>
      </w:r>
      <w:r>
        <w:t xml:space="preserve"> will no longer be entitled to the Handset Credit and </w:t>
      </w:r>
      <w:r>
        <w:rPr>
          <w:i/>
        </w:rPr>
        <w:t>you</w:t>
      </w:r>
      <w:r>
        <w:t xml:space="preserve"> will be required to pay the remaining handset repayments in full.</w:t>
      </w:r>
    </w:p>
    <w:p w14:paraId="56203960" w14:textId="77777777" w:rsidR="00794FCC" w:rsidRDefault="00794FCC" w:rsidP="00794FCC">
      <w:pPr>
        <w:pStyle w:val="BodyText"/>
        <w:ind w:left="426" w:hanging="426"/>
        <w:rPr>
          <w:b/>
        </w:rPr>
      </w:pPr>
      <w:r>
        <w:rPr>
          <w:b/>
        </w:rPr>
        <w:t>Table 1 –Plan Inclusions and Charges</w:t>
      </w:r>
    </w:p>
    <w:tbl>
      <w:tblPr>
        <w:tblW w:w="6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3451"/>
      </w:tblGrid>
      <w:tr w:rsidR="00794FCC" w14:paraId="25084FFF" w14:textId="77777777" w:rsidTr="00794FCC">
        <w:trPr>
          <w:trHeight w:val="865"/>
          <w:jc w:val="center"/>
        </w:trPr>
        <w:tc>
          <w:tcPr>
            <w:tcW w:w="2897" w:type="dxa"/>
            <w:tcBorders>
              <w:top w:val="single" w:sz="4" w:space="0" w:color="auto"/>
              <w:left w:val="single" w:sz="4" w:space="0" w:color="auto"/>
              <w:bottom w:val="single" w:sz="4" w:space="0" w:color="auto"/>
              <w:right w:val="single" w:sz="4" w:space="0" w:color="auto"/>
            </w:tcBorders>
            <w:vAlign w:val="center"/>
          </w:tcPr>
          <w:p w14:paraId="2D45EC9F" w14:textId="77777777" w:rsidR="00794FCC" w:rsidRDefault="00794FCC" w:rsidP="00794FCC">
            <w:pPr>
              <w:rPr>
                <w:rFonts w:eastAsia="Calibri" w:cs="Arial"/>
                <w:sz w:val="20"/>
                <w:szCs w:val="20"/>
              </w:rPr>
            </w:pPr>
          </w:p>
        </w:tc>
        <w:tc>
          <w:tcPr>
            <w:tcW w:w="3454" w:type="dxa"/>
            <w:tcBorders>
              <w:top w:val="single" w:sz="4" w:space="0" w:color="auto"/>
              <w:left w:val="single" w:sz="4" w:space="0" w:color="auto"/>
              <w:bottom w:val="single" w:sz="4" w:space="0" w:color="auto"/>
              <w:right w:val="single" w:sz="4" w:space="0" w:color="auto"/>
            </w:tcBorders>
            <w:vAlign w:val="center"/>
            <w:hideMark/>
          </w:tcPr>
          <w:p w14:paraId="6E9353F2" w14:textId="77777777" w:rsidR="00794FCC" w:rsidRDefault="00794FCC" w:rsidP="00794FCC">
            <w:pPr>
              <w:spacing w:before="120"/>
              <w:jc w:val="center"/>
              <w:rPr>
                <w:rFonts w:eastAsia="Calibri" w:cs="Arial"/>
                <w:b/>
                <w:sz w:val="20"/>
                <w:szCs w:val="20"/>
              </w:rPr>
            </w:pPr>
            <w:r>
              <w:rPr>
                <w:rFonts w:eastAsia="Calibri" w:cs="Arial"/>
                <w:b/>
                <w:sz w:val="20"/>
                <w:szCs w:val="20"/>
              </w:rPr>
              <w:t>$149 Optus One</w:t>
            </w:r>
          </w:p>
        </w:tc>
      </w:tr>
      <w:tr w:rsidR="00794FCC" w14:paraId="191DC3AE" w14:textId="77777777" w:rsidTr="00794FCC">
        <w:trPr>
          <w:trHeight w:val="765"/>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4AF19E76" w14:textId="77777777" w:rsidR="00794FCC" w:rsidRDefault="00794FCC" w:rsidP="00794FCC">
            <w:pPr>
              <w:spacing w:before="120" w:after="120"/>
              <w:rPr>
                <w:rFonts w:eastAsia="Calibri" w:cs="Arial"/>
                <w:sz w:val="20"/>
                <w:szCs w:val="20"/>
              </w:rPr>
            </w:pPr>
            <w:r>
              <w:rPr>
                <w:rFonts w:eastAsia="Calibri" w:cs="Arial"/>
                <w:b/>
                <w:bCs/>
                <w:sz w:val="20"/>
                <w:szCs w:val="20"/>
                <w:lang w:eastAsia="en-AU"/>
              </w:rPr>
              <w:t>Minimum Monthly charge</w:t>
            </w:r>
          </w:p>
        </w:tc>
        <w:tc>
          <w:tcPr>
            <w:tcW w:w="3454" w:type="dxa"/>
            <w:tcBorders>
              <w:top w:val="single" w:sz="4" w:space="0" w:color="auto"/>
              <w:left w:val="single" w:sz="4" w:space="0" w:color="auto"/>
              <w:bottom w:val="single" w:sz="4" w:space="0" w:color="auto"/>
              <w:right w:val="single" w:sz="4" w:space="0" w:color="auto"/>
            </w:tcBorders>
            <w:vAlign w:val="center"/>
            <w:hideMark/>
          </w:tcPr>
          <w:p w14:paraId="3258F0E1" w14:textId="77777777" w:rsidR="00794FCC" w:rsidRDefault="00794FCC" w:rsidP="00794FCC">
            <w:pPr>
              <w:spacing w:before="240"/>
              <w:jc w:val="center"/>
              <w:rPr>
                <w:rFonts w:eastAsia="Calibri" w:cs="Arial"/>
                <w:sz w:val="20"/>
                <w:szCs w:val="20"/>
              </w:rPr>
            </w:pPr>
            <w:r>
              <w:rPr>
                <w:rFonts w:eastAsia="Calibri" w:cs="Arial"/>
                <w:sz w:val="20"/>
                <w:szCs w:val="20"/>
              </w:rPr>
              <w:t>$149</w:t>
            </w:r>
          </w:p>
        </w:tc>
      </w:tr>
      <w:tr w:rsidR="00794FCC" w14:paraId="6C52692A" w14:textId="77777777" w:rsidTr="00794FCC">
        <w:trPr>
          <w:trHeight w:val="510"/>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25E898D1" w14:textId="77777777" w:rsidR="00794FCC" w:rsidRDefault="00794FCC" w:rsidP="00794FCC">
            <w:pPr>
              <w:spacing w:before="240"/>
              <w:rPr>
                <w:rFonts w:eastAsia="Calibri" w:cs="Arial"/>
                <w:sz w:val="20"/>
                <w:szCs w:val="20"/>
              </w:rPr>
            </w:pPr>
            <w:r>
              <w:rPr>
                <w:rFonts w:eastAsia="Calibri" w:cs="Arial"/>
                <w:b/>
                <w:bCs/>
                <w:sz w:val="20"/>
                <w:szCs w:val="20"/>
                <w:lang w:eastAsia="en-AU"/>
              </w:rPr>
              <w:t>Included Data</w:t>
            </w:r>
          </w:p>
        </w:tc>
        <w:tc>
          <w:tcPr>
            <w:tcW w:w="3454" w:type="dxa"/>
            <w:tcBorders>
              <w:top w:val="single" w:sz="4" w:space="0" w:color="auto"/>
              <w:left w:val="single" w:sz="4" w:space="0" w:color="auto"/>
              <w:bottom w:val="single" w:sz="4" w:space="0" w:color="auto"/>
              <w:right w:val="single" w:sz="4" w:space="0" w:color="auto"/>
            </w:tcBorders>
            <w:vAlign w:val="center"/>
            <w:hideMark/>
          </w:tcPr>
          <w:p w14:paraId="673B6303" w14:textId="77777777" w:rsidR="00794FCC" w:rsidRDefault="00794FCC" w:rsidP="00794FCC">
            <w:pPr>
              <w:spacing w:before="240"/>
              <w:jc w:val="center"/>
              <w:rPr>
                <w:rFonts w:eastAsia="Calibri" w:cs="Arial"/>
                <w:sz w:val="20"/>
                <w:szCs w:val="20"/>
              </w:rPr>
            </w:pPr>
            <w:r>
              <w:rPr>
                <w:rFonts w:eastAsia="Calibri" w:cs="Arial"/>
                <w:sz w:val="20"/>
                <w:szCs w:val="20"/>
              </w:rPr>
              <w:t>1TB</w:t>
            </w:r>
          </w:p>
        </w:tc>
      </w:tr>
      <w:tr w:rsidR="00794FCC" w14:paraId="452F13E5" w14:textId="77777777" w:rsidTr="00794FCC">
        <w:trPr>
          <w:trHeight w:val="510"/>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309972DC" w14:textId="77777777" w:rsidR="00794FCC" w:rsidRDefault="00794FCC" w:rsidP="00794FCC">
            <w:pPr>
              <w:spacing w:before="240"/>
              <w:rPr>
                <w:rFonts w:eastAsia="Calibri" w:cs="Arial"/>
                <w:b/>
                <w:bCs/>
                <w:sz w:val="20"/>
                <w:szCs w:val="20"/>
                <w:lang w:eastAsia="en-AU"/>
              </w:rPr>
            </w:pPr>
            <w:r>
              <w:rPr>
                <w:rFonts w:eastAsia="Calibri" w:cs="Arial"/>
                <w:b/>
                <w:bCs/>
                <w:sz w:val="20"/>
                <w:szCs w:val="20"/>
                <w:lang w:eastAsia="en-AU"/>
              </w:rPr>
              <w:t>Additional Data</w:t>
            </w:r>
          </w:p>
        </w:tc>
        <w:tc>
          <w:tcPr>
            <w:tcW w:w="3454" w:type="dxa"/>
            <w:tcBorders>
              <w:top w:val="single" w:sz="4" w:space="0" w:color="auto"/>
              <w:left w:val="single" w:sz="4" w:space="0" w:color="auto"/>
              <w:bottom w:val="single" w:sz="4" w:space="0" w:color="auto"/>
              <w:right w:val="single" w:sz="4" w:space="0" w:color="auto"/>
            </w:tcBorders>
            <w:vAlign w:val="center"/>
            <w:hideMark/>
          </w:tcPr>
          <w:p w14:paraId="09D82C7B" w14:textId="77777777" w:rsidR="00794FCC" w:rsidRDefault="00794FCC" w:rsidP="00794FCC">
            <w:pPr>
              <w:spacing w:before="240"/>
              <w:jc w:val="center"/>
              <w:rPr>
                <w:rFonts w:eastAsia="Calibri" w:cs="Arial"/>
                <w:sz w:val="20"/>
                <w:szCs w:val="20"/>
              </w:rPr>
            </w:pPr>
            <w:r>
              <w:rPr>
                <w:rFonts w:eastAsia="Calibri" w:cs="Arial"/>
                <w:sz w:val="20"/>
                <w:szCs w:val="20"/>
              </w:rPr>
              <w:t>Additional data $10 per 1GB or part thereof</w:t>
            </w:r>
          </w:p>
        </w:tc>
      </w:tr>
      <w:tr w:rsidR="00794FCC" w14:paraId="367B2B9E" w14:textId="77777777" w:rsidTr="00794FCC">
        <w:trPr>
          <w:trHeight w:val="1876"/>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3A1B0E49" w14:textId="77777777" w:rsidR="00794FCC" w:rsidRDefault="00794FCC" w:rsidP="00794FCC">
            <w:pPr>
              <w:spacing w:before="120"/>
              <w:rPr>
                <w:rFonts w:eastAsia="Calibri" w:cs="Arial"/>
                <w:b/>
                <w:bCs/>
                <w:sz w:val="20"/>
                <w:szCs w:val="20"/>
                <w:lang w:eastAsia="en-AU"/>
              </w:rPr>
            </w:pPr>
            <w:r>
              <w:rPr>
                <w:rFonts w:eastAsia="Calibri" w:cs="Arial"/>
                <w:b/>
                <w:bCs/>
                <w:sz w:val="20"/>
                <w:szCs w:val="20"/>
                <w:lang w:eastAsia="en-AU"/>
              </w:rPr>
              <w:t xml:space="preserve">Included Minutes </w:t>
            </w:r>
          </w:p>
          <w:p w14:paraId="3AFFD50C" w14:textId="77777777" w:rsidR="00794FCC" w:rsidRDefault="00794FCC" w:rsidP="00794FCC">
            <w:pPr>
              <w:spacing w:after="120"/>
              <w:rPr>
                <w:rFonts w:eastAsia="Calibri" w:cs="Arial"/>
                <w:b/>
                <w:bCs/>
                <w:sz w:val="20"/>
                <w:szCs w:val="20"/>
                <w:lang w:eastAsia="en-AU"/>
              </w:rPr>
            </w:pPr>
            <w:r>
              <w:rPr>
                <w:rFonts w:eastAsia="Calibri" w:cs="Arial"/>
                <w:bCs/>
                <w:sz w:val="20"/>
                <w:szCs w:val="20"/>
                <w:lang w:eastAsia="en-AU"/>
              </w:rPr>
              <w:t>for standard national calls to landlines and mobiles, 1300 numbers and voicemail, within Australia</w:t>
            </w:r>
          </w:p>
        </w:tc>
        <w:tc>
          <w:tcPr>
            <w:tcW w:w="3454" w:type="dxa"/>
            <w:tcBorders>
              <w:top w:val="single" w:sz="4" w:space="0" w:color="auto"/>
              <w:left w:val="single" w:sz="4" w:space="0" w:color="auto"/>
              <w:bottom w:val="single" w:sz="4" w:space="0" w:color="auto"/>
              <w:right w:val="single" w:sz="4" w:space="0" w:color="auto"/>
            </w:tcBorders>
            <w:vAlign w:val="center"/>
            <w:hideMark/>
          </w:tcPr>
          <w:p w14:paraId="039CEEA0" w14:textId="77777777" w:rsidR="00794FCC" w:rsidRDefault="00794FCC" w:rsidP="00794FCC">
            <w:pPr>
              <w:spacing w:before="240"/>
              <w:jc w:val="center"/>
              <w:rPr>
                <w:rFonts w:eastAsia="Calibri" w:cs="Arial"/>
                <w:sz w:val="20"/>
                <w:szCs w:val="20"/>
              </w:rPr>
            </w:pPr>
            <w:r>
              <w:rPr>
                <w:rFonts w:eastAsia="Calibri" w:cs="Arial"/>
                <w:sz w:val="20"/>
                <w:szCs w:val="20"/>
              </w:rPr>
              <w:t>Unlimited</w:t>
            </w:r>
          </w:p>
        </w:tc>
      </w:tr>
      <w:tr w:rsidR="00794FCC" w14:paraId="1BA959E9" w14:textId="77777777" w:rsidTr="00794FCC">
        <w:trPr>
          <w:trHeight w:val="1876"/>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2E452EC8" w14:textId="77777777" w:rsidR="00794FCC" w:rsidRDefault="00794FCC" w:rsidP="00794FCC">
            <w:pPr>
              <w:autoSpaceDE w:val="0"/>
              <w:autoSpaceDN w:val="0"/>
              <w:adjustRightInd w:val="0"/>
              <w:spacing w:before="120"/>
              <w:rPr>
                <w:rFonts w:cs="Arial"/>
                <w:b/>
                <w:bCs/>
                <w:sz w:val="20"/>
                <w:szCs w:val="20"/>
                <w:lang w:eastAsia="en-AU"/>
              </w:rPr>
            </w:pPr>
            <w:r>
              <w:rPr>
                <w:rFonts w:cs="Arial"/>
                <w:b/>
                <w:bCs/>
                <w:sz w:val="20"/>
                <w:szCs w:val="20"/>
                <w:lang w:eastAsia="en-AU"/>
              </w:rPr>
              <w:t>Included International Minutes</w:t>
            </w:r>
          </w:p>
          <w:p w14:paraId="2F207517" w14:textId="77777777" w:rsidR="00794FCC" w:rsidRDefault="00794FCC" w:rsidP="00794FCC">
            <w:pPr>
              <w:autoSpaceDE w:val="0"/>
              <w:autoSpaceDN w:val="0"/>
              <w:adjustRightInd w:val="0"/>
              <w:spacing w:after="120"/>
              <w:rPr>
                <w:rFonts w:eastAsia="Calibri" w:cs="Arial"/>
                <w:b/>
                <w:bCs/>
                <w:sz w:val="20"/>
                <w:szCs w:val="20"/>
                <w:lang w:eastAsia="en-AU"/>
              </w:rPr>
            </w:pPr>
            <w:r>
              <w:rPr>
                <w:rFonts w:cs="Arial"/>
                <w:sz w:val="20"/>
                <w:szCs w:val="20"/>
                <w:lang w:eastAsia="en-AU"/>
              </w:rPr>
              <w:t xml:space="preserve">Standard international calls to landlines and mobiles to 35 selected destinations </w:t>
            </w:r>
          </w:p>
        </w:tc>
        <w:tc>
          <w:tcPr>
            <w:tcW w:w="3454" w:type="dxa"/>
            <w:tcBorders>
              <w:top w:val="single" w:sz="4" w:space="0" w:color="auto"/>
              <w:left w:val="single" w:sz="4" w:space="0" w:color="auto"/>
              <w:bottom w:val="single" w:sz="4" w:space="0" w:color="auto"/>
              <w:right w:val="single" w:sz="4" w:space="0" w:color="auto"/>
            </w:tcBorders>
            <w:vAlign w:val="center"/>
            <w:hideMark/>
          </w:tcPr>
          <w:p w14:paraId="0B38C34F" w14:textId="77777777" w:rsidR="00794FCC" w:rsidRDefault="00794FCC" w:rsidP="00794FCC">
            <w:pPr>
              <w:spacing w:before="600"/>
              <w:jc w:val="center"/>
              <w:rPr>
                <w:rFonts w:eastAsia="Calibri" w:cs="Arial"/>
                <w:sz w:val="20"/>
                <w:szCs w:val="20"/>
              </w:rPr>
            </w:pPr>
            <w:r>
              <w:rPr>
                <w:rFonts w:eastAsia="Calibri" w:cs="Arial"/>
                <w:sz w:val="20"/>
                <w:szCs w:val="20"/>
              </w:rPr>
              <w:t>Unlimited</w:t>
            </w:r>
          </w:p>
        </w:tc>
      </w:tr>
      <w:tr w:rsidR="00794FCC" w14:paraId="2893E5D0" w14:textId="77777777" w:rsidTr="00794FCC">
        <w:trPr>
          <w:trHeight w:val="1487"/>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4AEAF990" w14:textId="77777777" w:rsidR="00794FCC" w:rsidRDefault="00794FCC" w:rsidP="00794FCC">
            <w:pPr>
              <w:spacing w:before="240"/>
              <w:rPr>
                <w:rFonts w:eastAsia="Calibri" w:cs="Arial"/>
                <w:sz w:val="20"/>
                <w:szCs w:val="20"/>
              </w:rPr>
            </w:pPr>
            <w:r>
              <w:rPr>
                <w:rFonts w:eastAsia="Calibri" w:cs="Arial"/>
                <w:b/>
                <w:bCs/>
                <w:sz w:val="20"/>
                <w:szCs w:val="20"/>
                <w:lang w:eastAsia="en-AU"/>
              </w:rPr>
              <w:t xml:space="preserve">Standard national SMS </w:t>
            </w:r>
            <w:r>
              <w:rPr>
                <w:rFonts w:eastAsia="Calibri" w:cs="Arial"/>
                <w:sz w:val="20"/>
                <w:szCs w:val="20"/>
                <w:lang w:eastAsia="en-AU"/>
              </w:rPr>
              <w:t>(per SMS of up to 160 standard characters)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3374F2D0" w14:textId="77777777" w:rsidR="00794FCC" w:rsidRDefault="00794FCC" w:rsidP="00794FCC">
            <w:pPr>
              <w:autoSpaceDE w:val="0"/>
              <w:autoSpaceDN w:val="0"/>
              <w:adjustRightInd w:val="0"/>
              <w:spacing w:after="120"/>
              <w:jc w:val="center"/>
              <w:rPr>
                <w:rFonts w:eastAsia="Calibri" w:cs="Arial"/>
                <w:sz w:val="20"/>
                <w:szCs w:val="20"/>
              </w:rPr>
            </w:pPr>
            <w:r>
              <w:rPr>
                <w:rFonts w:eastAsia="Calibri" w:cs="Arial"/>
                <w:sz w:val="20"/>
                <w:szCs w:val="20"/>
              </w:rPr>
              <w:t>Unlimited</w:t>
            </w:r>
          </w:p>
        </w:tc>
      </w:tr>
      <w:tr w:rsidR="00794FCC" w14:paraId="33D646A9" w14:textId="77777777" w:rsidTr="00794FCC">
        <w:trPr>
          <w:trHeight w:val="821"/>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4CE424A5" w14:textId="77777777" w:rsidR="00794FCC" w:rsidRDefault="00794FCC" w:rsidP="00794FCC">
            <w:pPr>
              <w:spacing w:before="120"/>
              <w:rPr>
                <w:rFonts w:eastAsia="Calibri" w:cs="Arial"/>
                <w:b/>
                <w:bCs/>
                <w:sz w:val="20"/>
                <w:szCs w:val="20"/>
                <w:lang w:eastAsia="en-AU"/>
              </w:rPr>
            </w:pPr>
            <w:r>
              <w:rPr>
                <w:rFonts w:eastAsia="Calibri" w:cs="Arial"/>
                <w:b/>
                <w:bCs/>
                <w:sz w:val="20"/>
                <w:szCs w:val="20"/>
                <w:lang w:eastAsia="en-AU"/>
              </w:rPr>
              <w:t xml:space="preserve">Standard national MMS </w:t>
            </w:r>
            <w:r>
              <w:rPr>
                <w:rFonts w:eastAsia="Calibri" w:cs="Arial"/>
                <w:sz w:val="20"/>
                <w:szCs w:val="20"/>
                <w:lang w:eastAsia="en-AU"/>
              </w:rPr>
              <w:t>(per message)</w:t>
            </w:r>
          </w:p>
        </w:tc>
        <w:tc>
          <w:tcPr>
            <w:tcW w:w="3454" w:type="dxa"/>
            <w:tcBorders>
              <w:top w:val="single" w:sz="4" w:space="0" w:color="auto"/>
              <w:left w:val="single" w:sz="4" w:space="0" w:color="auto"/>
              <w:bottom w:val="single" w:sz="4" w:space="0" w:color="auto"/>
              <w:right w:val="single" w:sz="4" w:space="0" w:color="auto"/>
            </w:tcBorders>
            <w:vAlign w:val="center"/>
            <w:hideMark/>
          </w:tcPr>
          <w:p w14:paraId="675E9DBD" w14:textId="77777777" w:rsidR="00794FCC" w:rsidRDefault="00794FCC" w:rsidP="00794FCC">
            <w:pPr>
              <w:spacing w:before="120"/>
              <w:jc w:val="center"/>
              <w:rPr>
                <w:rFonts w:eastAsia="Calibri" w:cs="Arial"/>
                <w:sz w:val="20"/>
                <w:szCs w:val="20"/>
              </w:rPr>
            </w:pPr>
            <w:r>
              <w:rPr>
                <w:rFonts w:eastAsia="Calibri" w:cs="Arial"/>
                <w:sz w:val="20"/>
                <w:szCs w:val="20"/>
              </w:rPr>
              <w:t>Unlimited</w:t>
            </w:r>
          </w:p>
        </w:tc>
      </w:tr>
      <w:tr w:rsidR="00794FCC" w14:paraId="3EEC0589" w14:textId="77777777" w:rsidTr="00794FCC">
        <w:trPr>
          <w:trHeight w:val="877"/>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3E61838E" w14:textId="77777777" w:rsidR="00794FCC" w:rsidRDefault="00794FCC" w:rsidP="00794FCC">
            <w:pPr>
              <w:spacing w:before="120" w:after="120"/>
              <w:rPr>
                <w:rFonts w:eastAsia="Calibri" w:cs="Arial"/>
                <w:b/>
                <w:bCs/>
                <w:sz w:val="20"/>
                <w:szCs w:val="20"/>
                <w:lang w:eastAsia="en-AU"/>
              </w:rPr>
            </w:pPr>
            <w:r>
              <w:rPr>
                <w:rFonts w:eastAsia="Calibri" w:cs="Arial"/>
                <w:b/>
                <w:bCs/>
                <w:sz w:val="20"/>
                <w:szCs w:val="20"/>
                <w:lang w:eastAsia="en-AU"/>
              </w:rPr>
              <w:t xml:space="preserve">Standard international SMS </w:t>
            </w:r>
            <w:r>
              <w:rPr>
                <w:rFonts w:eastAsia="Calibri" w:cs="Arial"/>
                <w:sz w:val="20"/>
                <w:szCs w:val="20"/>
                <w:lang w:eastAsia="en-AU"/>
              </w:rPr>
              <w:t>(per SMS of up to 160 standard characters to selected destinations)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3E00C756" w14:textId="77777777" w:rsidR="00794FCC" w:rsidRDefault="00794FCC" w:rsidP="00794FCC">
            <w:pPr>
              <w:spacing w:before="120"/>
              <w:jc w:val="center"/>
              <w:rPr>
                <w:rFonts w:eastAsia="Calibri" w:cs="Arial"/>
                <w:sz w:val="20"/>
                <w:szCs w:val="20"/>
              </w:rPr>
            </w:pPr>
            <w:r>
              <w:rPr>
                <w:rFonts w:eastAsia="Calibri" w:cs="Arial"/>
                <w:sz w:val="20"/>
                <w:szCs w:val="20"/>
              </w:rPr>
              <w:t>Unlimited</w:t>
            </w:r>
          </w:p>
        </w:tc>
      </w:tr>
      <w:tr w:rsidR="00794FCC" w14:paraId="2C462531" w14:textId="77777777" w:rsidTr="00794FCC">
        <w:trPr>
          <w:trHeight w:val="1409"/>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7F9D23B2" w14:textId="77777777" w:rsidR="00794FCC" w:rsidRDefault="00794FCC" w:rsidP="00794FCC">
            <w:pPr>
              <w:spacing w:before="120"/>
              <w:rPr>
                <w:rFonts w:eastAsia="Calibri" w:cs="Arial"/>
                <w:b/>
                <w:bCs/>
                <w:sz w:val="20"/>
                <w:szCs w:val="20"/>
                <w:lang w:eastAsia="en-AU"/>
              </w:rPr>
            </w:pPr>
            <w:r>
              <w:rPr>
                <w:rFonts w:eastAsia="Calibri" w:cs="Arial"/>
                <w:b/>
                <w:bCs/>
                <w:sz w:val="20"/>
                <w:szCs w:val="20"/>
                <w:lang w:eastAsia="en-AU"/>
              </w:rPr>
              <w:t xml:space="preserve">Standard international MMS </w:t>
            </w:r>
            <w:r>
              <w:rPr>
                <w:rFonts w:eastAsia="Calibri" w:cs="Arial"/>
                <w:sz w:val="20"/>
                <w:szCs w:val="20"/>
                <w:lang w:eastAsia="en-AU"/>
              </w:rPr>
              <w:t>(per message to selected destinations)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4A6F5614" w14:textId="77777777" w:rsidR="00794FCC" w:rsidRDefault="00794FCC" w:rsidP="00794FCC">
            <w:pPr>
              <w:jc w:val="center"/>
              <w:rPr>
                <w:rFonts w:eastAsia="Calibri" w:cs="Arial"/>
                <w:sz w:val="20"/>
                <w:szCs w:val="20"/>
              </w:rPr>
            </w:pPr>
            <w:r>
              <w:rPr>
                <w:rFonts w:eastAsia="Calibri" w:cs="Arial"/>
                <w:sz w:val="20"/>
                <w:szCs w:val="20"/>
              </w:rPr>
              <w:t>Unlimited</w:t>
            </w:r>
          </w:p>
        </w:tc>
      </w:tr>
      <w:tr w:rsidR="00794FCC" w14:paraId="30E4AD40" w14:textId="77777777" w:rsidTr="00794FCC">
        <w:trPr>
          <w:trHeight w:val="621"/>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1A0DA02B" w14:textId="77777777" w:rsidR="00794FCC" w:rsidRDefault="00794FCC" w:rsidP="00794FCC">
            <w:pPr>
              <w:spacing w:before="120"/>
              <w:rPr>
                <w:rFonts w:eastAsia="Calibri" w:cs="Arial"/>
                <w:b/>
                <w:bCs/>
                <w:sz w:val="20"/>
                <w:szCs w:val="20"/>
                <w:lang w:eastAsia="en-AU"/>
              </w:rPr>
            </w:pPr>
            <w:r>
              <w:rPr>
                <w:rFonts w:cs="Arial"/>
                <w:b/>
                <w:bCs/>
                <w:snapToGrid w:val="0"/>
                <w:sz w:val="20"/>
                <w:szCs w:val="20"/>
              </w:rPr>
              <w:t>Roaming inclusions</w:t>
            </w:r>
          </w:p>
        </w:tc>
        <w:tc>
          <w:tcPr>
            <w:tcW w:w="3454" w:type="dxa"/>
            <w:tcBorders>
              <w:top w:val="single" w:sz="4" w:space="0" w:color="auto"/>
              <w:left w:val="single" w:sz="4" w:space="0" w:color="auto"/>
              <w:bottom w:val="single" w:sz="4" w:space="0" w:color="auto"/>
              <w:right w:val="single" w:sz="4" w:space="0" w:color="auto"/>
            </w:tcBorders>
            <w:vAlign w:val="center"/>
            <w:hideMark/>
          </w:tcPr>
          <w:p w14:paraId="17C66385" w14:textId="77777777" w:rsidR="00794FCC" w:rsidRDefault="00794FCC" w:rsidP="00794FCC">
            <w:pPr>
              <w:spacing w:before="240" w:after="240"/>
              <w:jc w:val="center"/>
              <w:rPr>
                <w:rFonts w:eastAsia="Calibri" w:cs="Arial"/>
                <w:sz w:val="20"/>
                <w:szCs w:val="20"/>
              </w:rPr>
            </w:pPr>
            <w:r>
              <w:rPr>
                <w:rFonts w:cs="Arial"/>
                <w:sz w:val="20"/>
                <w:szCs w:val="20"/>
              </w:rPr>
              <w:t>Unlimited standard international calls and SMS (excludes MMS) + 10GB of data for use in Zone 1 Destinations</w:t>
            </w:r>
          </w:p>
        </w:tc>
      </w:tr>
      <w:tr w:rsidR="00794FCC" w14:paraId="59B556EB" w14:textId="77777777" w:rsidTr="00794FCC">
        <w:trPr>
          <w:trHeight w:val="628"/>
          <w:jc w:val="center"/>
        </w:trPr>
        <w:tc>
          <w:tcPr>
            <w:tcW w:w="2897" w:type="dxa"/>
            <w:tcBorders>
              <w:top w:val="single" w:sz="4" w:space="0" w:color="auto"/>
              <w:left w:val="single" w:sz="4" w:space="0" w:color="auto"/>
              <w:bottom w:val="single" w:sz="4" w:space="0" w:color="auto"/>
              <w:right w:val="single" w:sz="4" w:space="0" w:color="auto"/>
            </w:tcBorders>
            <w:vAlign w:val="center"/>
            <w:hideMark/>
          </w:tcPr>
          <w:p w14:paraId="4FD7321D" w14:textId="77777777" w:rsidR="00794FCC" w:rsidRDefault="00794FCC" w:rsidP="00794FCC">
            <w:pPr>
              <w:spacing w:before="120"/>
              <w:rPr>
                <w:rFonts w:cs="Arial"/>
                <w:b/>
                <w:bCs/>
                <w:snapToGrid w:val="0"/>
                <w:sz w:val="20"/>
                <w:szCs w:val="20"/>
              </w:rPr>
            </w:pPr>
            <w:r>
              <w:rPr>
                <w:rFonts w:eastAsia="Calibri" w:cs="Arial"/>
                <w:b/>
                <w:bCs/>
                <w:sz w:val="20"/>
                <w:szCs w:val="20"/>
                <w:lang w:eastAsia="en-AU"/>
              </w:rPr>
              <w:t xml:space="preserve">Minimum total cost over 24 months </w:t>
            </w:r>
          </w:p>
        </w:tc>
        <w:tc>
          <w:tcPr>
            <w:tcW w:w="3454" w:type="dxa"/>
            <w:tcBorders>
              <w:top w:val="single" w:sz="4" w:space="0" w:color="auto"/>
              <w:left w:val="single" w:sz="4" w:space="0" w:color="auto"/>
              <w:bottom w:val="single" w:sz="4" w:space="0" w:color="auto"/>
              <w:right w:val="single" w:sz="4" w:space="0" w:color="auto"/>
            </w:tcBorders>
            <w:vAlign w:val="center"/>
            <w:hideMark/>
          </w:tcPr>
          <w:p w14:paraId="0DAA4F6A" w14:textId="77777777" w:rsidR="00794FCC" w:rsidRDefault="00794FCC" w:rsidP="00794FCC">
            <w:pPr>
              <w:jc w:val="center"/>
              <w:rPr>
                <w:rFonts w:eastAsia="Calibri" w:cs="Arial"/>
                <w:sz w:val="20"/>
                <w:szCs w:val="20"/>
              </w:rPr>
            </w:pPr>
            <w:r>
              <w:rPr>
                <w:rFonts w:eastAsia="Calibri" w:cs="Arial"/>
                <w:sz w:val="20"/>
                <w:szCs w:val="20"/>
              </w:rPr>
              <w:t>$5,364</w:t>
            </w:r>
          </w:p>
        </w:tc>
      </w:tr>
    </w:tbl>
    <w:p w14:paraId="1CD4652B" w14:textId="77777777" w:rsidR="00794FCC" w:rsidRDefault="00794FCC" w:rsidP="00794FCC">
      <w:pPr>
        <w:pStyle w:val="BodyText"/>
      </w:pPr>
    </w:p>
    <w:p w14:paraId="1B39D666" w14:textId="77777777" w:rsidR="00794FCC" w:rsidRDefault="00794FCC" w:rsidP="00794FCC">
      <w:pPr>
        <w:pStyle w:val="BodyText"/>
        <w:rPr>
          <w:b/>
        </w:rPr>
      </w:pPr>
      <w:r>
        <w:rPr>
          <w:b/>
        </w:rPr>
        <w:t>Table 2 – Other usage types and charges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3940"/>
      </w:tblGrid>
      <w:tr w:rsidR="00794FCC" w14:paraId="3D5E32E6"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14E2CE3D" w14:textId="77777777" w:rsidR="00794FCC" w:rsidRDefault="00794FCC" w:rsidP="00794FCC">
            <w:pPr>
              <w:pStyle w:val="BodyText"/>
              <w:spacing w:before="100" w:after="100" w:line="276" w:lineRule="auto"/>
              <w:rPr>
                <w:b/>
              </w:rPr>
            </w:pPr>
            <w:r>
              <w:rPr>
                <w:b/>
              </w:rPr>
              <w:t>Usage type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C0EC310" w14:textId="77777777" w:rsidR="00794FCC" w:rsidRDefault="00794FCC" w:rsidP="00794FCC">
            <w:pPr>
              <w:pStyle w:val="BodyText"/>
              <w:spacing w:before="100" w:after="100" w:line="276" w:lineRule="auto"/>
              <w:jc w:val="center"/>
              <w:rPr>
                <w:b/>
              </w:rPr>
            </w:pPr>
            <w:r>
              <w:rPr>
                <w:b/>
              </w:rPr>
              <w:t>Charge</w:t>
            </w:r>
          </w:p>
        </w:tc>
      </w:tr>
      <w:tr w:rsidR="00794FCC" w14:paraId="65BD414E"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61D38595" w14:textId="77777777" w:rsidR="00794FCC" w:rsidRDefault="00794FCC" w:rsidP="00794FCC">
            <w:pPr>
              <w:pStyle w:val="BodyText"/>
              <w:spacing w:before="100" w:after="100" w:line="276" w:lineRule="auto"/>
            </w:pPr>
            <w:r>
              <w:rPr>
                <w:b/>
                <w:bCs/>
                <w:lang w:eastAsia="en-AU"/>
              </w:rPr>
              <w:t>National video calls</w:t>
            </w:r>
            <w:r>
              <w:rPr>
                <w:bCs/>
                <w:lang w:eastAsia="en-AU"/>
              </w:rPr>
              <w:t xml:space="preserve"> </w:t>
            </w:r>
            <w:r>
              <w:rPr>
                <w:lang w:eastAsia="en-AU"/>
              </w:rPr>
              <w:t>(per minute)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0AB891C7" w14:textId="77777777" w:rsidR="00794FCC" w:rsidRDefault="00794FCC" w:rsidP="00794FCC">
            <w:pPr>
              <w:pStyle w:val="BodyText"/>
              <w:spacing w:before="100" w:after="100" w:line="276" w:lineRule="auto"/>
              <w:jc w:val="center"/>
            </w:pPr>
            <w:r>
              <w:t>$1.00 per min + 40c flagfall</w:t>
            </w:r>
          </w:p>
        </w:tc>
      </w:tr>
      <w:tr w:rsidR="00794FCC" w14:paraId="36BCE8C9"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287F2827" w14:textId="77777777" w:rsidR="00794FCC" w:rsidRDefault="00794FCC" w:rsidP="00794FCC">
            <w:pPr>
              <w:pStyle w:val="BodyText"/>
              <w:spacing w:before="100" w:after="100" w:line="276" w:lineRule="auto"/>
              <w:rPr>
                <w:b/>
                <w:bCs/>
                <w:lang w:eastAsia="en-AU"/>
              </w:rPr>
            </w:pPr>
            <w:r>
              <w:rPr>
                <w:b/>
                <w:bCs/>
                <w:lang w:eastAsia="en-AU"/>
              </w:rPr>
              <w:t>National Diversions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31341957" w14:textId="77777777" w:rsidR="00794FCC" w:rsidRDefault="00794FCC" w:rsidP="00794FCC">
            <w:pPr>
              <w:pStyle w:val="BodyText"/>
              <w:spacing w:before="100" w:after="100" w:line="276" w:lineRule="auto"/>
              <w:jc w:val="center"/>
            </w:pPr>
            <w:r>
              <w:t>$0 per minute</w:t>
            </w:r>
          </w:p>
        </w:tc>
      </w:tr>
      <w:tr w:rsidR="00794FCC" w14:paraId="769FAB72"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083B3A1E" w14:textId="77777777" w:rsidR="00794FCC" w:rsidRDefault="00794FCC" w:rsidP="00794FCC">
            <w:pPr>
              <w:pStyle w:val="BodyText"/>
              <w:spacing w:before="100" w:after="100" w:line="276" w:lineRule="auto"/>
              <w:rPr>
                <w:b/>
                <w:bCs/>
                <w:lang w:eastAsia="en-AU"/>
              </w:rPr>
            </w:pPr>
            <w:r>
              <w:rPr>
                <w:b/>
                <w:bCs/>
                <w:lang w:eastAsia="en-AU"/>
              </w:rPr>
              <w:t xml:space="preserve">International Diversions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6331553B" w14:textId="77777777" w:rsidR="00794FCC" w:rsidRDefault="00794FCC" w:rsidP="00794FCC">
            <w:pPr>
              <w:pStyle w:val="BodyText"/>
              <w:spacing w:before="100" w:after="100" w:line="276" w:lineRule="auto"/>
              <w:jc w:val="center"/>
            </w:pPr>
            <w:r>
              <w:t>'yes' international rates</w:t>
            </w:r>
            <w:r>
              <w:br/>
              <w:t>See optus.com.au/international</w:t>
            </w:r>
          </w:p>
        </w:tc>
      </w:tr>
      <w:tr w:rsidR="00794FCC" w14:paraId="7D72CAD6"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66812DA5" w14:textId="77777777" w:rsidR="00794FCC" w:rsidRDefault="00794FCC" w:rsidP="00794FCC">
            <w:pPr>
              <w:pStyle w:val="BodyText"/>
              <w:spacing w:before="100" w:after="100" w:line="276" w:lineRule="auto"/>
              <w:rPr>
                <w:b/>
                <w:bCs/>
                <w:lang w:eastAsia="en-AU"/>
              </w:rPr>
            </w:pPr>
            <w:r>
              <w:rPr>
                <w:b/>
                <w:bCs/>
                <w:lang w:eastAsia="en-AU"/>
              </w:rPr>
              <w:t xml:space="preserve">1800 numbers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04C10F40" w14:textId="77777777" w:rsidR="00794FCC" w:rsidRDefault="00794FCC" w:rsidP="00794FCC">
            <w:pPr>
              <w:pStyle w:val="BodyText"/>
              <w:spacing w:before="100" w:after="100" w:line="276" w:lineRule="auto"/>
              <w:jc w:val="center"/>
            </w:pPr>
            <w:r>
              <w:t>$0 per minute</w:t>
            </w:r>
          </w:p>
        </w:tc>
      </w:tr>
      <w:tr w:rsidR="00794FCC" w14:paraId="471FF396"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37DC639C" w14:textId="77777777" w:rsidR="00794FCC" w:rsidRDefault="00794FCC" w:rsidP="00794FCC">
            <w:pPr>
              <w:pStyle w:val="BodyText"/>
              <w:spacing w:before="100" w:after="100" w:line="276" w:lineRule="auto"/>
              <w:rPr>
                <w:b/>
                <w:bCs/>
                <w:lang w:eastAsia="en-AU"/>
              </w:rPr>
            </w:pPr>
            <w:r>
              <w:rPr>
                <w:b/>
                <w:bCs/>
                <w:lang w:eastAsia="en-AU"/>
              </w:rPr>
              <w:t xml:space="preserve">Directory Assistance 1223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1CE638DB" w14:textId="77777777" w:rsidR="00794FCC" w:rsidRDefault="00794FCC" w:rsidP="00794FCC">
            <w:pPr>
              <w:pStyle w:val="BodyText"/>
              <w:spacing w:before="100" w:after="100" w:line="276" w:lineRule="auto"/>
              <w:jc w:val="center"/>
            </w:pPr>
            <w:r>
              <w:t>50c per call</w:t>
            </w:r>
          </w:p>
        </w:tc>
      </w:tr>
      <w:tr w:rsidR="00794FCC" w14:paraId="19A0E1D0"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2FD0AD04" w14:textId="77777777" w:rsidR="00794FCC" w:rsidRDefault="00794FCC" w:rsidP="00794FCC">
            <w:pPr>
              <w:pStyle w:val="BodyText"/>
              <w:spacing w:before="100" w:after="100" w:line="276" w:lineRule="auto"/>
              <w:rPr>
                <w:b/>
                <w:bCs/>
                <w:lang w:eastAsia="en-AU"/>
              </w:rPr>
            </w:pPr>
            <w:r>
              <w:rPr>
                <w:b/>
                <w:bCs/>
                <w:lang w:eastAsia="en-AU"/>
              </w:rPr>
              <w:t>124 Yes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738A3F07" w14:textId="77777777" w:rsidR="00794FCC" w:rsidRDefault="00794FCC" w:rsidP="00794FCC">
            <w:pPr>
              <w:pStyle w:val="BodyText"/>
              <w:spacing w:before="100" w:after="100" w:line="276" w:lineRule="auto"/>
              <w:jc w:val="center"/>
            </w:pPr>
            <w:r>
              <w:t>90c per minute +$1.75c flagfall</w:t>
            </w:r>
          </w:p>
        </w:tc>
      </w:tr>
      <w:tr w:rsidR="00794FCC" w14:paraId="3EFDB834"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4C039C30" w14:textId="77777777" w:rsidR="00794FCC" w:rsidRDefault="00794FCC" w:rsidP="00794FCC">
            <w:pPr>
              <w:pStyle w:val="BodyText"/>
              <w:spacing w:before="100" w:after="100" w:line="276" w:lineRule="auto"/>
              <w:rPr>
                <w:b/>
                <w:bCs/>
                <w:lang w:eastAsia="en-AU"/>
              </w:rPr>
            </w:pPr>
            <w:r>
              <w:rPr>
                <w:b/>
                <w:bCs/>
                <w:lang w:eastAsia="en-AU"/>
              </w:rPr>
              <w:t xml:space="preserve">International voice calls </w:t>
            </w:r>
            <w:r>
              <w:rPr>
                <w:bCs/>
                <w:lang w:eastAsia="en-AU"/>
              </w:rPr>
              <w:t>(</w:t>
            </w:r>
            <w:r>
              <w:rPr>
                <w:rFonts w:eastAsia="Calibri"/>
                <w:bCs/>
                <w:lang w:eastAsia="en-AU"/>
              </w:rPr>
              <w:t>where you have no plan inclusions or have exceeded your inclusions)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418BBD0C" w14:textId="77777777" w:rsidR="00794FCC" w:rsidRDefault="00794FCC" w:rsidP="00794FCC">
            <w:pPr>
              <w:pStyle w:val="BodyText"/>
              <w:spacing w:before="100" w:after="100" w:line="276" w:lineRule="auto"/>
              <w:jc w:val="center"/>
            </w:pPr>
            <w:r>
              <w:t>'yes' international rates</w:t>
            </w:r>
          </w:p>
          <w:p w14:paraId="28E04682" w14:textId="77777777" w:rsidR="00794FCC" w:rsidRDefault="00794FCC" w:rsidP="00794FCC">
            <w:pPr>
              <w:pStyle w:val="BodyText"/>
              <w:spacing w:before="100" w:after="100" w:line="276" w:lineRule="auto"/>
              <w:jc w:val="center"/>
            </w:pPr>
            <w:r>
              <w:t>See optus.com.au/international</w:t>
            </w:r>
          </w:p>
        </w:tc>
      </w:tr>
      <w:tr w:rsidR="00794FCC" w14:paraId="0650E589"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2690679A" w14:textId="77777777" w:rsidR="00794FCC" w:rsidRDefault="00794FCC" w:rsidP="00794FCC">
            <w:pPr>
              <w:pStyle w:val="BodyText"/>
              <w:spacing w:before="100" w:after="100" w:line="276" w:lineRule="auto"/>
              <w:rPr>
                <w:b/>
                <w:bCs/>
                <w:lang w:eastAsia="en-AU"/>
              </w:rPr>
            </w:pPr>
            <w:r>
              <w:rPr>
                <w:b/>
                <w:bCs/>
                <w:lang w:eastAsia="en-AU"/>
              </w:rPr>
              <w:t xml:space="preserve">International SMS </w:t>
            </w:r>
            <w:r>
              <w:rPr>
                <w:bCs/>
                <w:lang w:eastAsia="en-AU"/>
              </w:rPr>
              <w:t>(</w:t>
            </w:r>
            <w:r>
              <w:rPr>
                <w:rFonts w:eastAsia="Calibri"/>
                <w:bCs/>
                <w:lang w:eastAsia="en-AU"/>
              </w:rPr>
              <w:t>where you have no plan inclusions or have exceeded your inclusions)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0CE34814" w14:textId="77777777" w:rsidR="00794FCC" w:rsidRDefault="00794FCC" w:rsidP="00794FCC">
            <w:pPr>
              <w:pStyle w:val="BodyText"/>
              <w:spacing w:before="100" w:after="100" w:line="276" w:lineRule="auto"/>
              <w:jc w:val="center"/>
            </w:pPr>
            <w:r>
              <w:t>50c per SMS up to 160 standard characters</w:t>
            </w:r>
          </w:p>
        </w:tc>
      </w:tr>
      <w:tr w:rsidR="00794FCC" w14:paraId="2E2D0E83"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68826A12" w14:textId="77777777" w:rsidR="00794FCC" w:rsidRDefault="00794FCC" w:rsidP="00794FCC">
            <w:pPr>
              <w:pStyle w:val="BodyText"/>
              <w:spacing w:before="100" w:after="100" w:line="276" w:lineRule="auto"/>
              <w:rPr>
                <w:b/>
                <w:bCs/>
                <w:lang w:eastAsia="en-AU"/>
              </w:rPr>
            </w:pPr>
            <w:r>
              <w:rPr>
                <w:b/>
                <w:bCs/>
                <w:lang w:eastAsia="en-AU"/>
              </w:rPr>
              <w:t xml:space="preserve">International MMS </w:t>
            </w:r>
            <w:r>
              <w:rPr>
                <w:bCs/>
                <w:lang w:eastAsia="en-AU"/>
              </w:rPr>
              <w:t>(</w:t>
            </w:r>
            <w:r>
              <w:rPr>
                <w:rFonts w:eastAsia="Calibri"/>
                <w:bCs/>
                <w:lang w:eastAsia="en-AU"/>
              </w:rPr>
              <w:t>where you have no plan inclusions or have exceeded your inclusions)</w:t>
            </w:r>
          </w:p>
        </w:tc>
        <w:tc>
          <w:tcPr>
            <w:tcW w:w="4546" w:type="dxa"/>
            <w:tcBorders>
              <w:top w:val="single" w:sz="4" w:space="0" w:color="auto"/>
              <w:left w:val="single" w:sz="4" w:space="0" w:color="auto"/>
              <w:bottom w:val="single" w:sz="4" w:space="0" w:color="auto"/>
              <w:right w:val="single" w:sz="4" w:space="0" w:color="auto"/>
            </w:tcBorders>
            <w:vAlign w:val="center"/>
            <w:hideMark/>
          </w:tcPr>
          <w:p w14:paraId="6E2C224E" w14:textId="77777777" w:rsidR="00794FCC" w:rsidRDefault="00794FCC" w:rsidP="00794FCC">
            <w:pPr>
              <w:pStyle w:val="BodyText"/>
              <w:spacing w:before="100" w:after="100" w:line="276" w:lineRule="auto"/>
              <w:jc w:val="center"/>
            </w:pPr>
            <w:r>
              <w:t>75c per MMS</w:t>
            </w:r>
          </w:p>
        </w:tc>
      </w:tr>
      <w:tr w:rsidR="00794FCC" w14:paraId="43D4DB0B"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11927AF4" w14:textId="77777777" w:rsidR="00794FCC" w:rsidRDefault="00794FCC" w:rsidP="00794FCC">
            <w:pPr>
              <w:pStyle w:val="BodyText"/>
              <w:spacing w:before="100" w:after="100" w:line="276" w:lineRule="auto"/>
              <w:rPr>
                <w:b/>
                <w:bCs/>
                <w:lang w:eastAsia="en-AU"/>
              </w:rPr>
            </w:pPr>
            <w:r>
              <w:rPr>
                <w:b/>
                <w:bCs/>
                <w:lang w:eastAsia="en-AU"/>
              </w:rPr>
              <w:t xml:space="preserve">International video calling </w:t>
            </w:r>
          </w:p>
        </w:tc>
        <w:tc>
          <w:tcPr>
            <w:tcW w:w="4546" w:type="dxa"/>
            <w:tcBorders>
              <w:top w:val="single" w:sz="4" w:space="0" w:color="auto"/>
              <w:left w:val="single" w:sz="4" w:space="0" w:color="auto"/>
              <w:bottom w:val="single" w:sz="4" w:space="0" w:color="auto"/>
              <w:right w:val="single" w:sz="4" w:space="0" w:color="auto"/>
            </w:tcBorders>
            <w:vAlign w:val="center"/>
            <w:hideMark/>
          </w:tcPr>
          <w:p w14:paraId="3B83A16E" w14:textId="77777777" w:rsidR="00794FCC" w:rsidRDefault="00794FCC" w:rsidP="00794FCC">
            <w:pPr>
              <w:pStyle w:val="BodyText"/>
              <w:spacing w:before="100" w:after="100" w:line="276" w:lineRule="auto"/>
              <w:jc w:val="center"/>
            </w:pPr>
            <w:r>
              <w:t>$1.50 per minute +35c flagfall</w:t>
            </w:r>
          </w:p>
        </w:tc>
      </w:tr>
      <w:tr w:rsidR="00794FCC" w14:paraId="33C6F7E9" w14:textId="77777777" w:rsidTr="00794FCC">
        <w:trPr>
          <w:trHeight w:val="288"/>
        </w:trPr>
        <w:tc>
          <w:tcPr>
            <w:tcW w:w="5868" w:type="dxa"/>
            <w:tcBorders>
              <w:top w:val="single" w:sz="4" w:space="0" w:color="auto"/>
              <w:left w:val="single" w:sz="4" w:space="0" w:color="auto"/>
              <w:bottom w:val="single" w:sz="4" w:space="0" w:color="auto"/>
              <w:right w:val="single" w:sz="4" w:space="0" w:color="auto"/>
            </w:tcBorders>
            <w:vAlign w:val="center"/>
            <w:hideMark/>
          </w:tcPr>
          <w:p w14:paraId="57E405EB" w14:textId="77777777" w:rsidR="00794FCC" w:rsidRDefault="00794FCC" w:rsidP="00794FCC">
            <w:pPr>
              <w:pStyle w:val="BodyText"/>
              <w:spacing w:before="100" w:after="100" w:line="276" w:lineRule="auto"/>
              <w:rPr>
                <w:b/>
                <w:bCs/>
                <w:lang w:eastAsia="en-AU"/>
              </w:rPr>
            </w:pPr>
            <w:r>
              <w:rPr>
                <w:b/>
                <w:bCs/>
                <w:lang w:eastAsia="en-AU"/>
              </w:rPr>
              <w:t>International roaming</w:t>
            </w:r>
          </w:p>
        </w:tc>
        <w:tc>
          <w:tcPr>
            <w:tcW w:w="4546" w:type="dxa"/>
            <w:tcBorders>
              <w:top w:val="single" w:sz="4" w:space="0" w:color="auto"/>
              <w:left w:val="single" w:sz="4" w:space="0" w:color="auto"/>
              <w:bottom w:val="single" w:sz="4" w:space="0" w:color="auto"/>
              <w:right w:val="single" w:sz="4" w:space="0" w:color="auto"/>
            </w:tcBorders>
            <w:vAlign w:val="center"/>
            <w:hideMark/>
          </w:tcPr>
          <w:p w14:paraId="61C3E8CD" w14:textId="77777777" w:rsidR="00794FCC" w:rsidRDefault="00794FCC" w:rsidP="00794FCC">
            <w:pPr>
              <w:pStyle w:val="BodyText"/>
              <w:spacing w:before="100" w:after="100" w:line="276" w:lineRule="auto"/>
              <w:jc w:val="center"/>
            </w:pPr>
            <w:r>
              <w:t>See optus.com.au/roaming</w:t>
            </w:r>
          </w:p>
        </w:tc>
      </w:tr>
    </w:tbl>
    <w:p w14:paraId="73216DA6" w14:textId="77777777" w:rsidR="00794FCC" w:rsidRDefault="00794FCC" w:rsidP="00794FCC">
      <w:pPr>
        <w:pStyle w:val="BodyText"/>
      </w:pPr>
    </w:p>
    <w:p w14:paraId="6478687F" w14:textId="77777777" w:rsidR="00794FCC" w:rsidRDefault="00794FCC" w:rsidP="00794FCC">
      <w:pPr>
        <w:pStyle w:val="BodyText"/>
        <w:rPr>
          <w:b/>
        </w:rPr>
      </w:pPr>
      <w:r>
        <w:rPr>
          <w:b/>
        </w:rPr>
        <w:t>Table 3 – International Destinations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253"/>
        <w:gridCol w:w="2263"/>
        <w:gridCol w:w="2263"/>
      </w:tblGrid>
      <w:tr w:rsidR="00794FCC" w14:paraId="1C5B6A61"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7A4DBF41" w14:textId="77777777" w:rsidR="00794FCC" w:rsidRDefault="00794FCC" w:rsidP="00794FCC">
            <w:pPr>
              <w:spacing w:before="60" w:after="60"/>
              <w:rPr>
                <w:rFonts w:cs="Arial"/>
                <w:sz w:val="20"/>
              </w:rPr>
            </w:pPr>
            <w:r>
              <w:rPr>
                <w:rFonts w:cs="Arial"/>
                <w:sz w:val="20"/>
              </w:rPr>
              <w:t>Brazil</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3AF08C4" w14:textId="77777777" w:rsidR="00794FCC" w:rsidRDefault="00794FCC" w:rsidP="00794FCC">
            <w:pPr>
              <w:spacing w:before="60" w:after="60"/>
              <w:rPr>
                <w:rFonts w:cs="Arial"/>
                <w:sz w:val="20"/>
              </w:rPr>
            </w:pPr>
            <w:r>
              <w:rPr>
                <w:rFonts w:cs="Arial"/>
                <w:sz w:val="20"/>
              </w:rPr>
              <w:t>Brunei</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CF00D43" w14:textId="77777777" w:rsidR="00794FCC" w:rsidRDefault="00794FCC" w:rsidP="00794FCC">
            <w:pPr>
              <w:spacing w:before="60" w:after="60"/>
              <w:rPr>
                <w:rFonts w:cs="Arial"/>
                <w:sz w:val="20"/>
              </w:rPr>
            </w:pPr>
            <w:r>
              <w:rPr>
                <w:rFonts w:cs="Arial"/>
                <w:sz w:val="20"/>
              </w:rPr>
              <w:t>Cambodia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03996CF" w14:textId="77777777" w:rsidR="00794FCC" w:rsidRDefault="00794FCC" w:rsidP="00794FCC">
            <w:pPr>
              <w:spacing w:before="60" w:after="60"/>
              <w:rPr>
                <w:rFonts w:cs="Arial"/>
                <w:sz w:val="20"/>
              </w:rPr>
            </w:pPr>
            <w:r>
              <w:rPr>
                <w:rFonts w:cs="Arial"/>
                <w:sz w:val="20"/>
              </w:rPr>
              <w:t>Canada</w:t>
            </w:r>
          </w:p>
        </w:tc>
      </w:tr>
      <w:tr w:rsidR="00794FCC" w14:paraId="42715E80"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7A0CC348" w14:textId="77777777" w:rsidR="00794FCC" w:rsidRDefault="00794FCC" w:rsidP="00794FCC">
            <w:pPr>
              <w:spacing w:before="60" w:after="60"/>
              <w:rPr>
                <w:rFonts w:cs="Arial"/>
                <w:sz w:val="20"/>
              </w:rPr>
            </w:pPr>
            <w:r>
              <w:rPr>
                <w:rFonts w:cs="Arial"/>
                <w:sz w:val="20"/>
              </w:rPr>
              <w:t>Mainland China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6AC9C43" w14:textId="77777777" w:rsidR="00794FCC" w:rsidRDefault="00794FCC" w:rsidP="00794FCC">
            <w:pPr>
              <w:spacing w:before="60" w:after="60"/>
              <w:rPr>
                <w:rFonts w:cs="Arial"/>
                <w:sz w:val="20"/>
              </w:rPr>
            </w:pPr>
            <w:r>
              <w:rPr>
                <w:rFonts w:cs="Arial"/>
                <w:sz w:val="20"/>
              </w:rPr>
              <w:t>Colombia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6F3A0F7" w14:textId="77777777" w:rsidR="00794FCC" w:rsidRDefault="00794FCC" w:rsidP="00794FCC">
            <w:pPr>
              <w:spacing w:before="60" w:after="60"/>
              <w:rPr>
                <w:rFonts w:cs="Arial"/>
                <w:sz w:val="20"/>
              </w:rPr>
            </w:pPr>
            <w:r>
              <w:rPr>
                <w:rFonts w:cs="Arial"/>
                <w:sz w:val="20"/>
              </w:rPr>
              <w:t>Denmark</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B72E96A" w14:textId="77777777" w:rsidR="00794FCC" w:rsidRDefault="00794FCC" w:rsidP="00794FCC">
            <w:pPr>
              <w:spacing w:before="60" w:after="60"/>
              <w:rPr>
                <w:rFonts w:cs="Arial"/>
                <w:sz w:val="20"/>
              </w:rPr>
            </w:pPr>
            <w:r>
              <w:rPr>
                <w:rFonts w:cs="Arial"/>
                <w:sz w:val="20"/>
              </w:rPr>
              <w:t>France</w:t>
            </w:r>
          </w:p>
        </w:tc>
      </w:tr>
      <w:tr w:rsidR="00794FCC" w14:paraId="282081F5"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124329EC" w14:textId="77777777" w:rsidR="00794FCC" w:rsidRDefault="00794FCC" w:rsidP="00794FCC">
            <w:pPr>
              <w:spacing w:before="60" w:after="60"/>
              <w:rPr>
                <w:rFonts w:cs="Arial"/>
                <w:sz w:val="20"/>
              </w:rPr>
            </w:pPr>
            <w:r>
              <w:rPr>
                <w:rFonts w:cs="Arial"/>
                <w:sz w:val="20"/>
              </w:rPr>
              <w:t>Germany</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5ABF8E9" w14:textId="77777777" w:rsidR="00794FCC" w:rsidRDefault="00794FCC" w:rsidP="00794FCC">
            <w:pPr>
              <w:spacing w:before="60" w:after="60"/>
              <w:rPr>
                <w:rFonts w:cs="Arial"/>
                <w:sz w:val="20"/>
              </w:rPr>
            </w:pPr>
            <w:r>
              <w:rPr>
                <w:rFonts w:cs="Arial"/>
                <w:sz w:val="20"/>
              </w:rPr>
              <w:t>Greece</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178C2A3" w14:textId="77777777" w:rsidR="00794FCC" w:rsidRDefault="00794FCC" w:rsidP="00794FCC">
            <w:pPr>
              <w:spacing w:before="60" w:after="60"/>
              <w:rPr>
                <w:rFonts w:cs="Arial"/>
                <w:sz w:val="20"/>
              </w:rPr>
            </w:pPr>
            <w:r>
              <w:rPr>
                <w:rFonts w:cs="Arial"/>
                <w:sz w:val="20"/>
              </w:rPr>
              <w:t>Hong Kong</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0CF9F56" w14:textId="77777777" w:rsidR="00794FCC" w:rsidRDefault="00794FCC" w:rsidP="00794FCC">
            <w:pPr>
              <w:spacing w:before="60" w:after="60"/>
              <w:rPr>
                <w:rFonts w:cs="Arial"/>
                <w:sz w:val="20"/>
              </w:rPr>
            </w:pPr>
            <w:r>
              <w:rPr>
                <w:rFonts w:cs="Arial"/>
                <w:sz w:val="20"/>
              </w:rPr>
              <w:t xml:space="preserve">Hungary </w:t>
            </w:r>
          </w:p>
        </w:tc>
      </w:tr>
      <w:tr w:rsidR="00794FCC" w14:paraId="5A36F567"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02265412" w14:textId="77777777" w:rsidR="00794FCC" w:rsidRDefault="00794FCC" w:rsidP="00794FCC">
            <w:pPr>
              <w:spacing w:before="60" w:after="60"/>
              <w:rPr>
                <w:rFonts w:cs="Arial"/>
                <w:sz w:val="20"/>
              </w:rPr>
            </w:pPr>
            <w:r>
              <w:rPr>
                <w:rFonts w:cs="Arial"/>
                <w:sz w:val="20"/>
              </w:rPr>
              <w:t>India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373F5A2" w14:textId="77777777" w:rsidR="00794FCC" w:rsidRDefault="00794FCC" w:rsidP="00794FCC">
            <w:pPr>
              <w:spacing w:before="60" w:after="60"/>
              <w:rPr>
                <w:rFonts w:cs="Arial"/>
                <w:sz w:val="20"/>
              </w:rPr>
            </w:pPr>
            <w:r>
              <w:rPr>
                <w:rFonts w:cs="Arial"/>
                <w:sz w:val="20"/>
              </w:rPr>
              <w:t>Indonesia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62A2F914" w14:textId="77777777" w:rsidR="00794FCC" w:rsidRDefault="00794FCC" w:rsidP="00794FCC">
            <w:pPr>
              <w:spacing w:before="60" w:after="60"/>
              <w:rPr>
                <w:rFonts w:cs="Arial"/>
                <w:sz w:val="20"/>
              </w:rPr>
            </w:pPr>
            <w:r>
              <w:rPr>
                <w:rFonts w:cs="Arial"/>
                <w:sz w:val="20"/>
              </w:rPr>
              <w:t>Ireland</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13A7213" w14:textId="77777777" w:rsidR="00794FCC" w:rsidRDefault="00794FCC" w:rsidP="00794FCC">
            <w:pPr>
              <w:spacing w:before="60" w:after="60"/>
              <w:rPr>
                <w:rFonts w:cs="Arial"/>
                <w:sz w:val="20"/>
              </w:rPr>
            </w:pPr>
            <w:r>
              <w:rPr>
                <w:rFonts w:cs="Arial"/>
                <w:sz w:val="20"/>
              </w:rPr>
              <w:t>Israel</w:t>
            </w:r>
          </w:p>
        </w:tc>
      </w:tr>
      <w:tr w:rsidR="00794FCC" w14:paraId="28E9E32C"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09715A98" w14:textId="77777777" w:rsidR="00794FCC" w:rsidRDefault="00794FCC" w:rsidP="00794FCC">
            <w:pPr>
              <w:spacing w:before="60" w:after="60"/>
              <w:rPr>
                <w:rFonts w:cs="Arial"/>
                <w:sz w:val="20"/>
              </w:rPr>
            </w:pPr>
            <w:r>
              <w:rPr>
                <w:rFonts w:cs="Arial"/>
                <w:sz w:val="20"/>
              </w:rPr>
              <w:t>Italy</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CAD3B74" w14:textId="77777777" w:rsidR="00794FCC" w:rsidRDefault="00794FCC" w:rsidP="00794FCC">
            <w:pPr>
              <w:spacing w:before="60" w:after="60"/>
              <w:rPr>
                <w:rFonts w:cs="Arial"/>
                <w:sz w:val="20"/>
              </w:rPr>
            </w:pPr>
            <w:r>
              <w:rPr>
                <w:rFonts w:cs="Arial"/>
                <w:sz w:val="20"/>
              </w:rPr>
              <w:t>Japan</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CCEC0DB" w14:textId="77777777" w:rsidR="00794FCC" w:rsidRDefault="00794FCC" w:rsidP="00794FCC">
            <w:pPr>
              <w:spacing w:before="60" w:after="60"/>
              <w:rPr>
                <w:rFonts w:cs="Arial"/>
                <w:sz w:val="20"/>
              </w:rPr>
            </w:pPr>
            <w:r>
              <w:rPr>
                <w:rFonts w:cs="Arial"/>
                <w:sz w:val="20"/>
              </w:rPr>
              <w:t>Laos</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2C98B18" w14:textId="77777777" w:rsidR="00794FCC" w:rsidRDefault="00794FCC" w:rsidP="00794FCC">
            <w:pPr>
              <w:spacing w:before="60" w:after="60"/>
              <w:rPr>
                <w:rFonts w:cs="Arial"/>
                <w:sz w:val="20"/>
              </w:rPr>
            </w:pPr>
            <w:r>
              <w:rPr>
                <w:rFonts w:cs="Arial"/>
                <w:sz w:val="20"/>
              </w:rPr>
              <w:t>Lebanon</w:t>
            </w:r>
          </w:p>
        </w:tc>
      </w:tr>
      <w:tr w:rsidR="00794FCC" w14:paraId="3CD56C5B"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2FBCE574" w14:textId="77777777" w:rsidR="00794FCC" w:rsidRDefault="00794FCC" w:rsidP="00794FCC">
            <w:pPr>
              <w:spacing w:before="60" w:after="60"/>
              <w:rPr>
                <w:rFonts w:cs="Arial"/>
                <w:sz w:val="20"/>
              </w:rPr>
            </w:pPr>
            <w:r>
              <w:rPr>
                <w:rFonts w:cs="Arial"/>
                <w:sz w:val="20"/>
              </w:rPr>
              <w:t>Malaysia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CBB5E24" w14:textId="77777777" w:rsidR="00794FCC" w:rsidRDefault="00794FCC" w:rsidP="00794FCC">
            <w:pPr>
              <w:spacing w:before="60" w:after="60"/>
              <w:rPr>
                <w:rFonts w:cs="Arial"/>
                <w:sz w:val="20"/>
              </w:rPr>
            </w:pPr>
            <w:r>
              <w:rPr>
                <w:rFonts w:cs="Arial"/>
                <w:sz w:val="20"/>
              </w:rPr>
              <w:t>Malta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B178476" w14:textId="77777777" w:rsidR="00794FCC" w:rsidRDefault="00794FCC" w:rsidP="00794FCC">
            <w:pPr>
              <w:spacing w:before="60" w:after="60"/>
              <w:rPr>
                <w:rFonts w:cs="Arial"/>
                <w:sz w:val="20"/>
              </w:rPr>
            </w:pPr>
            <w:r>
              <w:rPr>
                <w:rFonts w:cs="Arial"/>
                <w:sz w:val="20"/>
              </w:rPr>
              <w:t>Mexico</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041869A" w14:textId="77777777" w:rsidR="00794FCC" w:rsidRDefault="00794FCC" w:rsidP="00794FCC">
            <w:pPr>
              <w:spacing w:before="60" w:after="60"/>
              <w:rPr>
                <w:rFonts w:cs="Arial"/>
                <w:sz w:val="20"/>
              </w:rPr>
            </w:pPr>
            <w:r>
              <w:rPr>
                <w:rFonts w:cs="Arial"/>
                <w:sz w:val="20"/>
              </w:rPr>
              <w:t>New Zealand</w:t>
            </w:r>
          </w:p>
        </w:tc>
      </w:tr>
      <w:tr w:rsidR="00794FCC" w14:paraId="74475A4F"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62AAB18E" w14:textId="77777777" w:rsidR="00794FCC" w:rsidRDefault="00794FCC" w:rsidP="00794FCC">
            <w:pPr>
              <w:spacing w:before="60" w:after="60"/>
              <w:rPr>
                <w:rFonts w:cs="Arial"/>
                <w:sz w:val="20"/>
              </w:rPr>
            </w:pPr>
            <w:r>
              <w:rPr>
                <w:rFonts w:cs="Arial"/>
                <w:sz w:val="20"/>
              </w:rPr>
              <w:t>Norway</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6A6DE6" w14:textId="77777777" w:rsidR="00794FCC" w:rsidRDefault="00794FCC" w:rsidP="00794FCC">
            <w:pPr>
              <w:spacing w:before="60" w:after="60"/>
              <w:rPr>
                <w:rFonts w:cs="Arial"/>
                <w:sz w:val="20"/>
              </w:rPr>
            </w:pPr>
            <w:r>
              <w:rPr>
                <w:rFonts w:cs="Arial"/>
                <w:sz w:val="20"/>
              </w:rPr>
              <w:t xml:space="preserve">Poland </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306FE2E" w14:textId="77777777" w:rsidR="00794FCC" w:rsidRDefault="00794FCC" w:rsidP="00794FCC">
            <w:pPr>
              <w:spacing w:before="60" w:after="60"/>
              <w:rPr>
                <w:rFonts w:cs="Arial"/>
                <w:sz w:val="20"/>
              </w:rPr>
            </w:pPr>
            <w:r>
              <w:rPr>
                <w:rFonts w:cs="Arial"/>
                <w:sz w:val="20"/>
              </w:rPr>
              <w:t>Romania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0E51D439" w14:textId="77777777" w:rsidR="00794FCC" w:rsidRDefault="00794FCC" w:rsidP="00794FCC">
            <w:pPr>
              <w:spacing w:before="60" w:after="60"/>
              <w:rPr>
                <w:rFonts w:cs="Arial"/>
                <w:sz w:val="20"/>
              </w:rPr>
            </w:pPr>
            <w:r>
              <w:rPr>
                <w:rFonts w:cs="Arial"/>
                <w:sz w:val="20"/>
              </w:rPr>
              <w:t>Singapore</w:t>
            </w:r>
          </w:p>
        </w:tc>
      </w:tr>
      <w:tr w:rsidR="00794FCC" w14:paraId="41C75048"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70606D1A" w14:textId="77777777" w:rsidR="00794FCC" w:rsidRDefault="00794FCC" w:rsidP="00794FCC">
            <w:pPr>
              <w:spacing w:before="60" w:after="60"/>
              <w:rPr>
                <w:rFonts w:cs="Arial"/>
                <w:sz w:val="20"/>
              </w:rPr>
            </w:pPr>
            <w:r>
              <w:rPr>
                <w:rFonts w:cs="Arial"/>
                <w:sz w:val="20"/>
              </w:rPr>
              <w:t>South Korea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3E466792" w14:textId="77777777" w:rsidR="00794FCC" w:rsidRDefault="00794FCC" w:rsidP="00794FCC">
            <w:pPr>
              <w:spacing w:before="60" w:after="60"/>
              <w:rPr>
                <w:rFonts w:cs="Arial"/>
                <w:sz w:val="20"/>
              </w:rPr>
            </w:pPr>
            <w:r>
              <w:rPr>
                <w:rFonts w:cs="Arial"/>
                <w:sz w:val="20"/>
              </w:rPr>
              <w:t>Sweden</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001FE3" w14:textId="77777777" w:rsidR="00794FCC" w:rsidRDefault="00794FCC" w:rsidP="00794FCC">
            <w:pPr>
              <w:spacing w:before="60" w:after="60"/>
              <w:rPr>
                <w:rFonts w:cs="Arial"/>
                <w:sz w:val="20"/>
              </w:rPr>
            </w:pPr>
            <w:r>
              <w:rPr>
                <w:rFonts w:cs="Arial"/>
                <w:sz w:val="20"/>
              </w:rPr>
              <w:t>Taiwan</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5D404C1" w14:textId="77777777" w:rsidR="00794FCC" w:rsidRDefault="00794FCC" w:rsidP="00794FCC">
            <w:pPr>
              <w:spacing w:before="60" w:after="60"/>
              <w:rPr>
                <w:rFonts w:cs="Arial"/>
                <w:sz w:val="20"/>
              </w:rPr>
            </w:pPr>
            <w:r>
              <w:rPr>
                <w:rFonts w:cs="Arial"/>
                <w:sz w:val="20"/>
              </w:rPr>
              <w:t>Thailand</w:t>
            </w:r>
          </w:p>
        </w:tc>
      </w:tr>
      <w:tr w:rsidR="00794FCC" w14:paraId="30436DC2" w14:textId="77777777" w:rsidTr="00794FCC">
        <w:trPr>
          <w:trHeight w:val="284"/>
        </w:trPr>
        <w:tc>
          <w:tcPr>
            <w:tcW w:w="2605" w:type="dxa"/>
            <w:tcBorders>
              <w:top w:val="single" w:sz="4" w:space="0" w:color="auto"/>
              <w:left w:val="single" w:sz="4" w:space="0" w:color="auto"/>
              <w:bottom w:val="single" w:sz="4" w:space="0" w:color="auto"/>
              <w:right w:val="single" w:sz="4" w:space="0" w:color="auto"/>
            </w:tcBorders>
            <w:vAlign w:val="center"/>
            <w:hideMark/>
          </w:tcPr>
          <w:p w14:paraId="165FB0C7" w14:textId="77777777" w:rsidR="00794FCC" w:rsidRDefault="00794FCC" w:rsidP="00794FCC">
            <w:pPr>
              <w:spacing w:before="60" w:after="60"/>
              <w:rPr>
                <w:rFonts w:cs="Arial"/>
                <w:sz w:val="20"/>
              </w:rPr>
            </w:pPr>
            <w:r>
              <w:rPr>
                <w:rFonts w:cs="Arial"/>
                <w:sz w:val="20"/>
              </w:rPr>
              <w:t>United Kingdom</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00D74DE" w14:textId="77777777" w:rsidR="00794FCC" w:rsidRDefault="00794FCC" w:rsidP="00794FCC">
            <w:pPr>
              <w:spacing w:before="60" w:after="60"/>
              <w:rPr>
                <w:rFonts w:cs="Arial"/>
                <w:sz w:val="20"/>
              </w:rPr>
            </w:pPr>
            <w:r>
              <w:rPr>
                <w:rFonts w:cs="Arial"/>
                <w:sz w:val="20"/>
              </w:rPr>
              <w:t>USA</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F4959CA" w14:textId="77777777" w:rsidR="00794FCC" w:rsidRDefault="00794FCC" w:rsidP="00794FCC">
            <w:pPr>
              <w:spacing w:before="60" w:after="60"/>
              <w:rPr>
                <w:rFonts w:cs="Arial"/>
                <w:sz w:val="20"/>
              </w:rPr>
            </w:pPr>
            <w:r>
              <w:rPr>
                <w:rFonts w:cs="Arial"/>
                <w:sz w:val="20"/>
              </w:rPr>
              <w:t>Vietnam</w:t>
            </w:r>
          </w:p>
        </w:tc>
        <w:tc>
          <w:tcPr>
            <w:tcW w:w="2605" w:type="dxa"/>
            <w:tcBorders>
              <w:top w:val="single" w:sz="4" w:space="0" w:color="auto"/>
              <w:left w:val="single" w:sz="4" w:space="0" w:color="auto"/>
              <w:bottom w:val="single" w:sz="4" w:space="0" w:color="auto"/>
              <w:right w:val="single" w:sz="4" w:space="0" w:color="auto"/>
            </w:tcBorders>
            <w:vAlign w:val="center"/>
          </w:tcPr>
          <w:p w14:paraId="4C067F03" w14:textId="77777777" w:rsidR="00794FCC" w:rsidRDefault="00794FCC" w:rsidP="00794FCC">
            <w:pPr>
              <w:spacing w:before="60" w:after="60"/>
              <w:rPr>
                <w:rFonts w:cs="Arial"/>
                <w:sz w:val="20"/>
              </w:rPr>
            </w:pPr>
          </w:p>
        </w:tc>
      </w:tr>
    </w:tbl>
    <w:p w14:paraId="25D672E3" w14:textId="77777777" w:rsidR="00794FCC" w:rsidRDefault="00794FCC" w:rsidP="00794FCC">
      <w:pPr>
        <w:pStyle w:val="BodyText"/>
      </w:pPr>
    </w:p>
    <w:p w14:paraId="2F0225EA" w14:textId="77777777" w:rsidR="00794FCC" w:rsidRDefault="00794FCC" w:rsidP="00794FCC">
      <w:pPr>
        <w:pStyle w:val="Heading6"/>
        <w:keepNext/>
        <w:tabs>
          <w:tab w:val="clear" w:pos="720"/>
          <w:tab w:val="num" w:pos="862"/>
          <w:tab w:val="num" w:pos="1429"/>
        </w:tabs>
        <w:ind w:left="709" w:hanging="709"/>
      </w:pPr>
      <w:bookmarkStart w:id="840" w:name="_Toc20140220"/>
      <w:bookmarkStart w:id="841" w:name="_Toc23319123"/>
      <w:bookmarkStart w:id="842" w:name="_Toc25317691"/>
      <w:bookmarkStart w:id="843" w:name="_Toc41394495"/>
      <w:r>
        <w:t>My Account</w:t>
      </w:r>
      <w:bookmarkEnd w:id="840"/>
      <w:bookmarkEnd w:id="841"/>
      <w:bookmarkEnd w:id="842"/>
      <w:bookmarkEnd w:id="843"/>
    </w:p>
    <w:p w14:paraId="0075455F" w14:textId="77777777" w:rsidR="00794FCC" w:rsidRDefault="00794FCC" w:rsidP="00794FCC">
      <w:pPr>
        <w:pStyle w:val="BodyText"/>
        <w:ind w:left="720"/>
      </w:pPr>
      <w:r>
        <w:t xml:space="preserve">Services that share data may have a service login to My Account which will display all of the service numbers contributing to or using the shared data pool on </w:t>
      </w:r>
      <w:r>
        <w:rPr>
          <w:i/>
        </w:rPr>
        <w:t xml:space="preserve">your </w:t>
      </w:r>
      <w:r>
        <w:t xml:space="preserve">account and the amount of data each service has used. If </w:t>
      </w:r>
      <w:r>
        <w:rPr>
          <w:i/>
        </w:rPr>
        <w:t>you</w:t>
      </w:r>
      <w:r>
        <w:t xml:space="preserve"> have more than 6 services on </w:t>
      </w:r>
      <w:r>
        <w:rPr>
          <w:i/>
        </w:rPr>
        <w:t>your</w:t>
      </w:r>
      <w:r>
        <w:t xml:space="preserve"> account, My Account may not be suitable for viewing usage and managing </w:t>
      </w:r>
      <w:r>
        <w:rPr>
          <w:i/>
        </w:rPr>
        <w:t xml:space="preserve">your </w:t>
      </w:r>
      <w:r>
        <w:t>usage alerts.</w:t>
      </w:r>
    </w:p>
    <w:p w14:paraId="2DF30C4E" w14:textId="77777777" w:rsidR="00794FCC" w:rsidRDefault="00794FCC" w:rsidP="00794FCC">
      <w:pPr>
        <w:pStyle w:val="Heading6"/>
        <w:tabs>
          <w:tab w:val="clear" w:pos="720"/>
          <w:tab w:val="num" w:pos="862"/>
          <w:tab w:val="num" w:pos="1429"/>
        </w:tabs>
        <w:ind w:left="709" w:hanging="709"/>
        <w:rPr>
          <w:szCs w:val="20"/>
        </w:rPr>
      </w:pPr>
      <w:bookmarkStart w:id="844" w:name="_Toc20140221"/>
      <w:bookmarkStart w:id="845" w:name="_Toc23319124"/>
      <w:bookmarkStart w:id="846" w:name="_Toc25317692"/>
      <w:bookmarkStart w:id="847" w:name="_Toc41394496"/>
      <w:r>
        <w:t>Wha</w:t>
      </w:r>
      <w:r>
        <w:rPr>
          <w:szCs w:val="20"/>
        </w:rPr>
        <w:t xml:space="preserve">t happens if the </w:t>
      </w:r>
      <w:r>
        <w:rPr>
          <w:i/>
          <w:szCs w:val="20"/>
        </w:rPr>
        <w:t xml:space="preserve">service </w:t>
      </w:r>
      <w:r>
        <w:rPr>
          <w:szCs w:val="20"/>
        </w:rPr>
        <w:t>is</w:t>
      </w:r>
      <w:r>
        <w:rPr>
          <w:i/>
          <w:szCs w:val="20"/>
        </w:rPr>
        <w:t xml:space="preserve"> cancelled </w:t>
      </w:r>
      <w:r>
        <w:rPr>
          <w:szCs w:val="20"/>
        </w:rPr>
        <w:t>early?</w:t>
      </w:r>
      <w:bookmarkEnd w:id="844"/>
      <w:bookmarkEnd w:id="845"/>
      <w:bookmarkEnd w:id="846"/>
      <w:bookmarkEnd w:id="847"/>
    </w:p>
    <w:p w14:paraId="602BC80E" w14:textId="77777777" w:rsidR="00794FCC" w:rsidRDefault="00794FCC" w:rsidP="00794FCC">
      <w:pPr>
        <w:pStyle w:val="Heading7"/>
        <w:rPr>
          <w:szCs w:val="20"/>
        </w:rPr>
      </w:pPr>
      <w:r>
        <w:rPr>
          <w:szCs w:val="20"/>
        </w:rPr>
        <w:t xml:space="preserve">If </w:t>
      </w:r>
      <w:r>
        <w:rPr>
          <w:i/>
          <w:szCs w:val="20"/>
        </w:rPr>
        <w:t>your</w:t>
      </w:r>
      <w:r>
        <w:rPr>
          <w:szCs w:val="20"/>
        </w:rPr>
        <w:t xml:space="preserve"> </w:t>
      </w:r>
      <w:r>
        <w:rPr>
          <w:i/>
          <w:szCs w:val="20"/>
        </w:rPr>
        <w:t>service</w:t>
      </w:r>
      <w:r>
        <w:rPr>
          <w:szCs w:val="20"/>
        </w:rPr>
        <w:t xml:space="preserve"> is </w:t>
      </w:r>
      <w:r>
        <w:rPr>
          <w:i/>
          <w:szCs w:val="20"/>
        </w:rPr>
        <w:t>cancelled</w:t>
      </w:r>
      <w:r>
        <w:rPr>
          <w:szCs w:val="20"/>
        </w:rPr>
        <w:t xml:space="preserve"> before the end of </w:t>
      </w:r>
      <w:r>
        <w:rPr>
          <w:i/>
          <w:szCs w:val="20"/>
        </w:rPr>
        <w:t>your</w:t>
      </w:r>
      <w:r>
        <w:rPr>
          <w:szCs w:val="20"/>
        </w:rPr>
        <w:t xml:space="preserve"> </w:t>
      </w:r>
      <w:r>
        <w:rPr>
          <w:i/>
          <w:szCs w:val="20"/>
        </w:rPr>
        <w:t>minimum term</w:t>
      </w:r>
      <w:r>
        <w:rPr>
          <w:szCs w:val="20"/>
        </w:rPr>
        <w:t xml:space="preserve"> there are no plan </w:t>
      </w:r>
      <w:r>
        <w:rPr>
          <w:i/>
          <w:szCs w:val="20"/>
        </w:rPr>
        <w:t>cancellation fees</w:t>
      </w:r>
      <w:r>
        <w:rPr>
          <w:szCs w:val="20"/>
        </w:rPr>
        <w:t xml:space="preserve">. </w:t>
      </w:r>
      <w:r>
        <w:rPr>
          <w:i/>
          <w:szCs w:val="20"/>
        </w:rPr>
        <w:t>You</w:t>
      </w:r>
      <w:r>
        <w:rPr>
          <w:szCs w:val="20"/>
        </w:rPr>
        <w:t xml:space="preserve"> will simply need to pay out:</w:t>
      </w:r>
    </w:p>
    <w:p w14:paraId="0AA69D83" w14:textId="77777777" w:rsidR="00794FCC" w:rsidRDefault="00794FCC" w:rsidP="00794FCC">
      <w:pPr>
        <w:pStyle w:val="Heading8"/>
        <w:rPr>
          <w:rFonts w:cs="Arial"/>
        </w:rPr>
      </w:pPr>
      <w:r>
        <w:rPr>
          <w:rFonts w:cs="Arial"/>
          <w:iCs w:val="0"/>
        </w:rPr>
        <w:t xml:space="preserve">any usage charges incurred up to, and including, the </w:t>
      </w:r>
      <w:r>
        <w:rPr>
          <w:rFonts w:cs="Arial"/>
          <w:i/>
          <w:iCs w:val="0"/>
        </w:rPr>
        <w:t xml:space="preserve">cancellation date; </w:t>
      </w:r>
      <w:r>
        <w:rPr>
          <w:rFonts w:cs="Arial"/>
          <w:iCs w:val="0"/>
        </w:rPr>
        <w:t>plus</w:t>
      </w:r>
    </w:p>
    <w:p w14:paraId="34F57345" w14:textId="77777777" w:rsidR="00DB67A4" w:rsidRDefault="00794FCC" w:rsidP="00261375">
      <w:pPr>
        <w:pStyle w:val="Heading8"/>
        <w:rPr>
          <w:szCs w:val="20"/>
        </w:rPr>
      </w:pPr>
      <w:r>
        <w:rPr>
          <w:szCs w:val="20"/>
        </w:rPr>
        <w:t xml:space="preserve">the sum of unpaid </w:t>
      </w:r>
      <w:r>
        <w:rPr>
          <w:i/>
          <w:szCs w:val="20"/>
        </w:rPr>
        <w:t xml:space="preserve">equipment charges </w:t>
      </w:r>
      <w:r>
        <w:rPr>
          <w:szCs w:val="20"/>
        </w:rPr>
        <w:t xml:space="preserve">owing on </w:t>
      </w:r>
      <w:r>
        <w:rPr>
          <w:i/>
          <w:szCs w:val="20"/>
        </w:rPr>
        <w:t>your</w:t>
      </w:r>
      <w:r>
        <w:rPr>
          <w:szCs w:val="20"/>
        </w:rPr>
        <w:t xml:space="preserve"> </w:t>
      </w:r>
      <w:r>
        <w:rPr>
          <w:i/>
          <w:szCs w:val="20"/>
        </w:rPr>
        <w:t>mobile phone</w:t>
      </w:r>
      <w:r>
        <w:rPr>
          <w:szCs w:val="20"/>
        </w:rPr>
        <w:t xml:space="preserve"> under the </w:t>
      </w:r>
      <w:r>
        <w:rPr>
          <w:i/>
          <w:szCs w:val="20"/>
        </w:rPr>
        <w:t>device payment plan</w:t>
      </w:r>
      <w:r>
        <w:rPr>
          <w:szCs w:val="20"/>
        </w:rPr>
        <w:t xml:space="preserve"> (if any). Note any device or handset credit </w:t>
      </w:r>
      <w:r>
        <w:rPr>
          <w:i/>
          <w:szCs w:val="20"/>
        </w:rPr>
        <w:t>you</w:t>
      </w:r>
      <w:r>
        <w:rPr>
          <w:szCs w:val="20"/>
        </w:rPr>
        <w:t xml:space="preserve"> were entitled to will be forfeited.</w:t>
      </w:r>
      <w:bookmarkEnd w:id="139"/>
      <w:bookmarkEnd w:id="140"/>
      <w:bookmarkEnd w:id="141"/>
    </w:p>
    <w:p w14:paraId="4753FF40" w14:textId="77777777" w:rsidR="00AE6591" w:rsidRPr="00603E09" w:rsidRDefault="00AE6591" w:rsidP="00603E09">
      <w:pPr>
        <w:pStyle w:val="Heading4"/>
        <w:rPr>
          <w:rFonts w:eastAsia="MS Mincho"/>
        </w:rPr>
      </w:pPr>
      <w:bookmarkStart w:id="848" w:name="_Hlk38553830"/>
      <w:bookmarkStart w:id="849" w:name="_Toc41394497"/>
      <w:r>
        <w:rPr>
          <w:rFonts w:eastAsia="MS Mincho"/>
        </w:rPr>
        <w:t xml:space="preserve">Bonus Samsung Galaxy Buds </w:t>
      </w:r>
      <w:r w:rsidR="00AB7AC6">
        <w:rPr>
          <w:rFonts w:eastAsia="MS Mincho"/>
        </w:rPr>
        <w:t xml:space="preserve">(White) </w:t>
      </w:r>
      <w:r>
        <w:rPr>
          <w:rFonts w:eastAsia="MS Mincho"/>
        </w:rPr>
        <w:t>Offer</w:t>
      </w:r>
      <w:bookmarkEnd w:id="849"/>
    </w:p>
    <w:p w14:paraId="7C740447" w14:textId="77777777" w:rsidR="00AE6591" w:rsidRDefault="00AE6591" w:rsidP="00AE6591">
      <w:pPr>
        <w:pStyle w:val="Heading6"/>
        <w:tabs>
          <w:tab w:val="clear" w:pos="720"/>
          <w:tab w:val="num" w:pos="709"/>
        </w:tabs>
        <w:ind w:left="709" w:hanging="709"/>
      </w:pPr>
      <w:bookmarkStart w:id="850" w:name="_Toc41394498"/>
      <w:r>
        <w:t xml:space="preserve">From 8 October 2019 until 25 November 2019, new and existing customers who purchase </w:t>
      </w:r>
      <w:r w:rsidR="00AB7AC6">
        <w:t xml:space="preserve">(outright or on a </w:t>
      </w:r>
      <w:r w:rsidR="001A2485">
        <w:t xml:space="preserve">handset </w:t>
      </w:r>
      <w:r w:rsidR="00AB7AC6">
        <w:t xml:space="preserve">plan) </w:t>
      </w:r>
      <w:r>
        <w:t xml:space="preserve">a selected Samsung </w:t>
      </w:r>
      <w:r w:rsidR="00AB7AC6">
        <w:t>d</w:t>
      </w:r>
      <w:r>
        <w:t xml:space="preserve">evice specified below are eligible to redeem bonus Samsung Galaxy </w:t>
      </w:r>
      <w:r w:rsidR="00AB7AC6">
        <w:t>Buds (White).</w:t>
      </w:r>
      <w:r>
        <w:t xml:space="preserve"> </w:t>
      </w:r>
      <w:r w:rsidRPr="00154B9F">
        <w:rPr>
          <w:rFonts w:cs="Arial"/>
          <w:szCs w:val="20"/>
        </w:rPr>
        <w:t xml:space="preserve">Once you receive your </w:t>
      </w:r>
      <w:r w:rsidR="00AB7AC6">
        <w:rPr>
          <w:rFonts w:cs="Arial"/>
          <w:szCs w:val="20"/>
        </w:rPr>
        <w:t>device</w:t>
      </w:r>
      <w:r w:rsidRPr="00154B9F">
        <w:rPr>
          <w:rFonts w:cs="Arial"/>
          <w:szCs w:val="20"/>
        </w:rPr>
        <w:t xml:space="preserve">, you can claim the </w:t>
      </w:r>
      <w:r w:rsidR="001A2485">
        <w:rPr>
          <w:rFonts w:cs="Arial"/>
          <w:szCs w:val="20"/>
        </w:rPr>
        <w:t>buds</w:t>
      </w:r>
      <w:r w:rsidRPr="00154B9F">
        <w:rPr>
          <w:rFonts w:cs="Arial"/>
          <w:szCs w:val="20"/>
        </w:rPr>
        <w:t xml:space="preserve"> online using handset IMEI and proof of purchase by </w:t>
      </w:r>
      <w:r w:rsidR="00AB7AC6">
        <w:rPr>
          <w:rFonts w:cs="Arial"/>
          <w:szCs w:val="20"/>
        </w:rPr>
        <w:t xml:space="preserve">30/11/19 </w:t>
      </w:r>
      <w:r w:rsidRPr="00154B9F">
        <w:rPr>
          <w:rFonts w:cs="Arial"/>
          <w:szCs w:val="20"/>
        </w:rPr>
        <w:t xml:space="preserve">via </w:t>
      </w:r>
      <w:hyperlink r:id="rId90" w:history="1">
        <w:r w:rsidR="00AB7AC6" w:rsidRPr="00603E09">
          <w:rPr>
            <w:rStyle w:val="Hyperlink"/>
            <w:rFonts w:eastAsia="Calibri" w:cs="Arial"/>
            <w:szCs w:val="20"/>
            <w:lang w:eastAsia="en-AU"/>
          </w:rPr>
          <w:t>samsung.com/au</w:t>
        </w:r>
        <w:r w:rsidR="00AB7AC6" w:rsidRPr="00603E09">
          <w:rPr>
            <w:rStyle w:val="Hyperlink"/>
            <w:rFonts w:eastAsia="Calibri" w:cs="Arial"/>
            <w:szCs w:val="20"/>
            <w:lang w:eastAsia="en-AU"/>
          </w:rPr>
          <w:t>/</w:t>
        </w:r>
        <w:r w:rsidR="00AB7AC6" w:rsidRPr="00603E09">
          <w:rPr>
            <w:rStyle w:val="Hyperlink"/>
            <w:rFonts w:eastAsia="Calibri" w:cs="Arial"/>
            <w:szCs w:val="20"/>
            <w:lang w:eastAsia="en-AU"/>
          </w:rPr>
          <w:t>galaxy-offer/</w:t>
        </w:r>
      </w:hyperlink>
      <w:r w:rsidRPr="00154B9F">
        <w:rPr>
          <w:rFonts w:cs="Arial"/>
          <w:szCs w:val="20"/>
        </w:rPr>
        <w:t>. Following online claim, you will receive an email from Samsung within approx</w:t>
      </w:r>
      <w:r>
        <w:rPr>
          <w:rFonts w:cs="Arial"/>
          <w:szCs w:val="20"/>
        </w:rPr>
        <w:t>imately</w:t>
      </w:r>
      <w:r w:rsidRPr="00154B9F">
        <w:rPr>
          <w:rFonts w:cs="Arial"/>
          <w:szCs w:val="20"/>
        </w:rPr>
        <w:t xml:space="preserve"> 14 days confirming if claim </w:t>
      </w:r>
      <w:r w:rsidR="00AB7AC6">
        <w:rPr>
          <w:rFonts w:cs="Arial"/>
          <w:szCs w:val="20"/>
        </w:rPr>
        <w:t xml:space="preserve">is </w:t>
      </w:r>
      <w:r w:rsidRPr="00154B9F">
        <w:rPr>
          <w:rFonts w:cs="Arial"/>
          <w:szCs w:val="20"/>
        </w:rPr>
        <w:t xml:space="preserve">successful. </w:t>
      </w:r>
      <w:r w:rsidR="00AB7AC6">
        <w:rPr>
          <w:rFonts w:cs="Arial"/>
          <w:szCs w:val="20"/>
        </w:rPr>
        <w:t>Galaxy Buds</w:t>
      </w:r>
      <w:r w:rsidRPr="00154B9F">
        <w:rPr>
          <w:rFonts w:cs="Arial"/>
          <w:szCs w:val="20"/>
        </w:rPr>
        <w:t xml:space="preserve"> will be delivered within approx</w:t>
      </w:r>
      <w:r w:rsidR="00AB7AC6">
        <w:rPr>
          <w:rFonts w:cs="Arial"/>
          <w:szCs w:val="20"/>
        </w:rPr>
        <w:t>imately</w:t>
      </w:r>
      <w:r w:rsidRPr="00154B9F">
        <w:rPr>
          <w:rFonts w:cs="Arial"/>
          <w:szCs w:val="20"/>
        </w:rPr>
        <w:t xml:space="preserve"> 30 days from Samsung’s confirmation email.</w:t>
      </w:r>
      <w:r>
        <w:t xml:space="preserve"> Limit of one per service, max 5 per customer. </w:t>
      </w:r>
      <w:hyperlink r:id="rId91" w:history="1">
        <w:r w:rsidRPr="00154B9F">
          <w:rPr>
            <w:rStyle w:val="Hyperlink"/>
            <w:rFonts w:cs="Arial"/>
            <w:szCs w:val="20"/>
          </w:rPr>
          <w:t>Samsun</w:t>
        </w:r>
        <w:r w:rsidRPr="00154B9F">
          <w:rPr>
            <w:rStyle w:val="Hyperlink"/>
            <w:rFonts w:cs="Arial"/>
            <w:szCs w:val="20"/>
          </w:rPr>
          <w:t>g</w:t>
        </w:r>
        <w:r w:rsidRPr="00154B9F">
          <w:rPr>
            <w:rStyle w:val="Hyperlink"/>
            <w:rFonts w:cs="Arial"/>
            <w:szCs w:val="20"/>
          </w:rPr>
          <w:t xml:space="preserve"> </w:t>
        </w:r>
        <w:r w:rsidRPr="00154B9F">
          <w:rPr>
            <w:rStyle w:val="Hyperlink"/>
            <w:rFonts w:cs="Arial"/>
            <w:szCs w:val="20"/>
          </w:rPr>
          <w:t>T&amp;Cs apply</w:t>
        </w:r>
      </w:hyperlink>
      <w:r w:rsidRPr="00154B9F">
        <w:rPr>
          <w:rFonts w:cs="Arial"/>
          <w:szCs w:val="20"/>
        </w:rPr>
        <w:t>.</w:t>
      </w:r>
      <w:bookmarkEnd w:id="850"/>
      <w:r>
        <w:rPr>
          <w:rFonts w:ascii="MarkOT" w:hAnsi="MarkOT"/>
          <w:sz w:val="22"/>
        </w:rPr>
        <w:t xml:space="preserve">  </w:t>
      </w:r>
    </w:p>
    <w:p w14:paraId="09D50352" w14:textId="77777777" w:rsidR="00AE6591" w:rsidRPr="00893DDA" w:rsidRDefault="00AE6591" w:rsidP="00AE6591">
      <w:pPr>
        <w:pStyle w:val="Heading6"/>
        <w:tabs>
          <w:tab w:val="clear" w:pos="720"/>
          <w:tab w:val="num" w:pos="709"/>
        </w:tabs>
        <w:ind w:left="709" w:hanging="709"/>
      </w:pPr>
      <w:bookmarkStart w:id="851" w:name="_Toc41394499"/>
      <w:r>
        <w:t>Selected Samsung devices include (across all colour and storage size variants) Samsung Galaxy S10 4G, Samsung Galaxy S10 5G, Samsung Galaxy S10+, Samsung Galaxy S10e, Samsung Galaxy Note 10+ 4G, Samsung Galaxy Note 10</w:t>
      </w:r>
      <w:r w:rsidR="00AB7AC6">
        <w:t>+ 5G, Samsung Galaxy Watch Active 2 4G.</w:t>
      </w:r>
      <w:bookmarkEnd w:id="851"/>
    </w:p>
    <w:p w14:paraId="4BED0714" w14:textId="77777777" w:rsidR="00D36972" w:rsidRPr="00154B9F" w:rsidRDefault="00D36972" w:rsidP="00D36972">
      <w:pPr>
        <w:pStyle w:val="Heading4"/>
        <w:rPr>
          <w:rFonts w:eastAsia="MS Mincho"/>
        </w:rPr>
      </w:pPr>
      <w:bookmarkStart w:id="852" w:name="_Toc41394500"/>
      <w:r>
        <w:rPr>
          <w:rFonts w:eastAsia="MS Mincho"/>
        </w:rPr>
        <w:t>Google Pixel – Bonus Harman/Kardon Citation One (Black) Speaker Offer</w:t>
      </w:r>
      <w:bookmarkEnd w:id="852"/>
    </w:p>
    <w:p w14:paraId="5F355D22" w14:textId="77777777" w:rsidR="00D36972" w:rsidRPr="00D36972" w:rsidRDefault="00D36972" w:rsidP="00603E09">
      <w:pPr>
        <w:pStyle w:val="Heading6"/>
        <w:numPr>
          <w:ilvl w:val="0"/>
          <w:numId w:val="0"/>
        </w:numPr>
        <w:ind w:left="709"/>
        <w:rPr>
          <w:szCs w:val="20"/>
        </w:rPr>
      </w:pPr>
      <w:bookmarkStart w:id="853" w:name="_Toc41394501"/>
      <w:r w:rsidRPr="00D36972">
        <w:rPr>
          <w:szCs w:val="20"/>
        </w:rPr>
        <w:t xml:space="preserve">From 16 October 2019 until 20 January 2020, new and existing customers who purchase (outright or on a </w:t>
      </w:r>
      <w:r w:rsidR="001A2485">
        <w:rPr>
          <w:szCs w:val="20"/>
        </w:rPr>
        <w:t xml:space="preserve">handset </w:t>
      </w:r>
      <w:r w:rsidRPr="00D36972">
        <w:rPr>
          <w:szCs w:val="20"/>
        </w:rPr>
        <w:t xml:space="preserve">plan) a </w:t>
      </w:r>
      <w:r>
        <w:rPr>
          <w:szCs w:val="20"/>
        </w:rPr>
        <w:t>Google Pixel 4 or Google Pixel XL</w:t>
      </w:r>
      <w:r w:rsidRPr="00D36972">
        <w:rPr>
          <w:szCs w:val="20"/>
        </w:rPr>
        <w:t xml:space="preserve"> are eligible to redeem </w:t>
      </w:r>
      <w:r w:rsidR="001A2485">
        <w:rPr>
          <w:szCs w:val="20"/>
        </w:rPr>
        <w:t xml:space="preserve">a </w:t>
      </w:r>
      <w:r w:rsidRPr="00D36972">
        <w:rPr>
          <w:szCs w:val="20"/>
        </w:rPr>
        <w:t xml:space="preserve">bonus </w:t>
      </w:r>
      <w:r>
        <w:rPr>
          <w:szCs w:val="20"/>
        </w:rPr>
        <w:t>Harmon/Kardon Citation One (Black) speaker</w:t>
      </w:r>
      <w:r w:rsidRPr="00D36972">
        <w:rPr>
          <w:szCs w:val="20"/>
        </w:rPr>
        <w:t xml:space="preserve">. </w:t>
      </w:r>
      <w:r w:rsidRPr="00D36972">
        <w:rPr>
          <w:rFonts w:cs="Arial"/>
          <w:szCs w:val="20"/>
        </w:rPr>
        <w:t xml:space="preserve">Once you receive your device, you can claim the </w:t>
      </w:r>
      <w:r w:rsidR="001A2485">
        <w:rPr>
          <w:rFonts w:cs="Arial"/>
          <w:szCs w:val="20"/>
        </w:rPr>
        <w:t>speaker</w:t>
      </w:r>
      <w:r w:rsidRPr="00D36972">
        <w:rPr>
          <w:rFonts w:cs="Arial"/>
          <w:szCs w:val="20"/>
        </w:rPr>
        <w:t xml:space="preserve"> online using handset IMEI and proof of purchase by 3</w:t>
      </w:r>
      <w:r>
        <w:rPr>
          <w:rFonts w:cs="Arial"/>
          <w:szCs w:val="20"/>
        </w:rPr>
        <w:t>1/01/20</w:t>
      </w:r>
      <w:r w:rsidRPr="00D36972">
        <w:rPr>
          <w:rFonts w:cs="Arial"/>
          <w:szCs w:val="20"/>
        </w:rPr>
        <w:t xml:space="preserve"> via</w:t>
      </w:r>
      <w:r>
        <w:rPr>
          <w:rFonts w:cs="Arial"/>
          <w:szCs w:val="20"/>
        </w:rPr>
        <w:t xml:space="preserve"> </w:t>
      </w:r>
      <w:hyperlink r:id="rId92" w:history="1">
        <w:r w:rsidRPr="00603E09">
          <w:rPr>
            <w:rFonts w:cs="Arial"/>
            <w:color w:val="006280"/>
            <w:szCs w:val="20"/>
          </w:rPr>
          <w:t>pixelredemption.com.au</w:t>
        </w:r>
      </w:hyperlink>
      <w:r w:rsidRPr="00D36972">
        <w:rPr>
          <w:rFonts w:cs="Arial"/>
          <w:szCs w:val="20"/>
        </w:rPr>
        <w:t xml:space="preserve">. Following online claim, you will receive an email from </w:t>
      </w:r>
      <w:r w:rsidR="001A2485">
        <w:rPr>
          <w:rFonts w:cs="Arial"/>
          <w:szCs w:val="20"/>
        </w:rPr>
        <w:t xml:space="preserve">BOO Studio </w:t>
      </w:r>
      <w:r w:rsidRPr="00D36972">
        <w:rPr>
          <w:rFonts w:cs="Arial"/>
          <w:szCs w:val="20"/>
        </w:rPr>
        <w:t xml:space="preserve">confirming if claim is successful. </w:t>
      </w:r>
      <w:r w:rsidR="001A2485">
        <w:rPr>
          <w:rFonts w:cs="Arial"/>
          <w:szCs w:val="20"/>
        </w:rPr>
        <w:t>Harmon/Kardon Citation One (Black) speaker</w:t>
      </w:r>
      <w:r w:rsidRPr="00D36972">
        <w:rPr>
          <w:rFonts w:cs="Arial"/>
          <w:szCs w:val="20"/>
        </w:rPr>
        <w:t xml:space="preserve"> will be delivered within approximately 30 </w:t>
      </w:r>
      <w:r w:rsidR="001A2485">
        <w:rPr>
          <w:rFonts w:cs="Arial"/>
          <w:szCs w:val="20"/>
        </w:rPr>
        <w:t xml:space="preserve">business </w:t>
      </w:r>
      <w:r w:rsidRPr="00D36972">
        <w:rPr>
          <w:rFonts w:cs="Arial"/>
          <w:szCs w:val="20"/>
        </w:rPr>
        <w:t xml:space="preserve">days from </w:t>
      </w:r>
      <w:r w:rsidR="001A2485">
        <w:rPr>
          <w:rFonts w:cs="Arial"/>
          <w:szCs w:val="20"/>
        </w:rPr>
        <w:t>the</w:t>
      </w:r>
      <w:r w:rsidRPr="00D36972">
        <w:rPr>
          <w:rFonts w:cs="Arial"/>
          <w:szCs w:val="20"/>
        </w:rPr>
        <w:t xml:space="preserve"> confirmation email.</w:t>
      </w:r>
      <w:r w:rsidRPr="00D36972">
        <w:rPr>
          <w:szCs w:val="20"/>
        </w:rPr>
        <w:t xml:space="preserve"> Limit of one per service, max </w:t>
      </w:r>
      <w:r w:rsidR="001A2485">
        <w:rPr>
          <w:szCs w:val="20"/>
        </w:rPr>
        <w:t>10</w:t>
      </w:r>
      <w:r w:rsidRPr="00D36972">
        <w:rPr>
          <w:szCs w:val="20"/>
        </w:rPr>
        <w:t xml:space="preserve"> per customer. </w:t>
      </w:r>
      <w:r w:rsidR="001A2485" w:rsidRPr="00603E09">
        <w:rPr>
          <w:rFonts w:cs="Arial"/>
          <w:szCs w:val="20"/>
        </w:rPr>
        <w:t xml:space="preserve">BOO Studio (the provider of the offer) </w:t>
      </w:r>
      <w:hyperlink r:id="rId93" w:history="1">
        <w:r w:rsidR="001A2485" w:rsidRPr="001A2485">
          <w:rPr>
            <w:rStyle w:val="Hyperlink"/>
            <w:rFonts w:cs="Arial"/>
            <w:szCs w:val="20"/>
          </w:rPr>
          <w:t>T&amp;</w:t>
        </w:r>
        <w:r w:rsidR="001A2485" w:rsidRPr="001A2485">
          <w:rPr>
            <w:rStyle w:val="Hyperlink"/>
            <w:rFonts w:cs="Arial"/>
            <w:szCs w:val="20"/>
          </w:rPr>
          <w:t>C</w:t>
        </w:r>
        <w:r w:rsidR="001A2485" w:rsidRPr="001A2485">
          <w:rPr>
            <w:rStyle w:val="Hyperlink"/>
            <w:rFonts w:cs="Arial"/>
            <w:szCs w:val="20"/>
          </w:rPr>
          <w:t>s apply</w:t>
        </w:r>
      </w:hyperlink>
      <w:r w:rsidRPr="00D36972">
        <w:rPr>
          <w:rFonts w:cs="Arial"/>
          <w:szCs w:val="20"/>
        </w:rPr>
        <w:t>.</w:t>
      </w:r>
      <w:bookmarkEnd w:id="853"/>
      <w:r w:rsidRPr="00603E09">
        <w:rPr>
          <w:rFonts w:ascii="MarkOT" w:hAnsi="MarkOT"/>
          <w:szCs w:val="20"/>
        </w:rPr>
        <w:t xml:space="preserve">  </w:t>
      </w:r>
    </w:p>
    <w:p w14:paraId="1D42DD83" w14:textId="77777777" w:rsidR="002C7F02" w:rsidRDefault="00790004" w:rsidP="002C7F02">
      <w:pPr>
        <w:pStyle w:val="Heading4"/>
        <w:rPr>
          <w:rFonts w:eastAsia="MS Mincho"/>
        </w:rPr>
      </w:pPr>
      <w:bookmarkStart w:id="854" w:name="_Toc41394502"/>
      <w:r>
        <w:rPr>
          <w:rFonts w:eastAsia="MS Mincho"/>
        </w:rPr>
        <w:t>$200 Device</w:t>
      </w:r>
      <w:r w:rsidR="002C7F02">
        <w:rPr>
          <w:rFonts w:eastAsia="MS Mincho"/>
        </w:rPr>
        <w:t xml:space="preserve"> Credit on $45 24M SIM Only Plan</w:t>
      </w:r>
      <w:bookmarkEnd w:id="854"/>
    </w:p>
    <w:p w14:paraId="29389D3E" w14:textId="77777777" w:rsidR="002C7F02" w:rsidRDefault="002C7F02" w:rsidP="002C7F02">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38"/>
        <w:gridCol w:w="2765"/>
      </w:tblGrid>
      <w:tr w:rsidR="002C7F02" w14:paraId="28E2B043" w14:textId="77777777" w:rsidTr="002C7F02">
        <w:trPr>
          <w:trHeight w:val="402"/>
        </w:trPr>
        <w:tc>
          <w:tcPr>
            <w:tcW w:w="3401" w:type="dxa"/>
            <w:tcBorders>
              <w:top w:val="single" w:sz="4" w:space="0" w:color="auto"/>
              <w:left w:val="single" w:sz="4" w:space="0" w:color="auto"/>
              <w:bottom w:val="single" w:sz="4" w:space="0" w:color="auto"/>
              <w:right w:val="single" w:sz="4" w:space="0" w:color="auto"/>
            </w:tcBorders>
            <w:vAlign w:val="center"/>
            <w:hideMark/>
          </w:tcPr>
          <w:p w14:paraId="7BF52544" w14:textId="77777777" w:rsidR="002C7F02" w:rsidRDefault="002C7F02" w:rsidP="00167DAA">
            <w:pPr>
              <w:pStyle w:val="BodyText"/>
              <w:jc w:val="center"/>
            </w:pPr>
            <w:r>
              <w:rPr>
                <w:b/>
              </w:rPr>
              <w:t>Plan</w:t>
            </w:r>
          </w:p>
        </w:tc>
        <w:tc>
          <w:tcPr>
            <w:tcW w:w="2900" w:type="dxa"/>
            <w:tcBorders>
              <w:top w:val="single" w:sz="4" w:space="0" w:color="auto"/>
              <w:left w:val="single" w:sz="4" w:space="0" w:color="auto"/>
              <w:bottom w:val="single" w:sz="4" w:space="0" w:color="auto"/>
              <w:right w:val="single" w:sz="4" w:space="0" w:color="auto"/>
            </w:tcBorders>
            <w:vAlign w:val="center"/>
            <w:hideMark/>
          </w:tcPr>
          <w:p w14:paraId="06A3A86E" w14:textId="77777777" w:rsidR="002C7F02" w:rsidRDefault="002C7F02" w:rsidP="00167DAA">
            <w:pPr>
              <w:pStyle w:val="BodyText"/>
              <w:jc w:val="center"/>
            </w:pPr>
            <w:r>
              <w:rPr>
                <w:b/>
              </w:rPr>
              <w:t>Plan ID</w:t>
            </w:r>
          </w:p>
        </w:tc>
        <w:tc>
          <w:tcPr>
            <w:tcW w:w="2833" w:type="dxa"/>
            <w:tcBorders>
              <w:top w:val="single" w:sz="4" w:space="0" w:color="auto"/>
              <w:left w:val="single" w:sz="4" w:space="0" w:color="auto"/>
              <w:bottom w:val="single" w:sz="4" w:space="0" w:color="auto"/>
              <w:right w:val="single" w:sz="4" w:space="0" w:color="auto"/>
            </w:tcBorders>
          </w:tcPr>
          <w:p w14:paraId="4F8127DA" w14:textId="77777777" w:rsidR="002C7F02" w:rsidRDefault="00790004" w:rsidP="00167DAA">
            <w:pPr>
              <w:pStyle w:val="BodyText"/>
              <w:jc w:val="center"/>
              <w:rPr>
                <w:b/>
              </w:rPr>
            </w:pPr>
            <w:r>
              <w:rPr>
                <w:b/>
              </w:rPr>
              <w:t>Device</w:t>
            </w:r>
            <w:r w:rsidR="002C7F02">
              <w:rPr>
                <w:b/>
              </w:rPr>
              <w:t xml:space="preserve"> Credit</w:t>
            </w:r>
          </w:p>
        </w:tc>
      </w:tr>
      <w:tr w:rsidR="002C7F02" w14:paraId="27BC2B27" w14:textId="77777777" w:rsidTr="002C7F02">
        <w:trPr>
          <w:trHeight w:val="416"/>
        </w:trPr>
        <w:tc>
          <w:tcPr>
            <w:tcW w:w="3401" w:type="dxa"/>
            <w:tcBorders>
              <w:top w:val="single" w:sz="4" w:space="0" w:color="auto"/>
              <w:left w:val="single" w:sz="4" w:space="0" w:color="auto"/>
              <w:bottom w:val="single" w:sz="4" w:space="0" w:color="auto"/>
              <w:right w:val="single" w:sz="4" w:space="0" w:color="auto"/>
            </w:tcBorders>
            <w:vAlign w:val="center"/>
          </w:tcPr>
          <w:p w14:paraId="1B90BA8E" w14:textId="77777777" w:rsidR="002C7F02" w:rsidRDefault="002C7F02" w:rsidP="00167DAA">
            <w:pPr>
              <w:pStyle w:val="BodyText"/>
            </w:pPr>
            <w:r w:rsidRPr="00CB2289">
              <w:rPr>
                <w:rFonts w:eastAsia="Calibri" w:cs="Arial"/>
              </w:rPr>
              <w:t>$</w:t>
            </w:r>
            <w:r>
              <w:rPr>
                <w:rFonts w:eastAsia="Calibri" w:cs="Arial"/>
              </w:rPr>
              <w:t>45 My Plan Plus 24M SIM</w:t>
            </w:r>
          </w:p>
        </w:tc>
        <w:tc>
          <w:tcPr>
            <w:tcW w:w="2900" w:type="dxa"/>
            <w:tcBorders>
              <w:top w:val="single" w:sz="4" w:space="0" w:color="auto"/>
              <w:left w:val="single" w:sz="4" w:space="0" w:color="auto"/>
              <w:bottom w:val="single" w:sz="4" w:space="0" w:color="auto"/>
              <w:right w:val="single" w:sz="4" w:space="0" w:color="auto"/>
            </w:tcBorders>
            <w:vAlign w:val="center"/>
          </w:tcPr>
          <w:p w14:paraId="1A51A69D" w14:textId="77777777" w:rsidR="002C7F02" w:rsidRDefault="002C7F02" w:rsidP="00167DAA">
            <w:pPr>
              <w:pStyle w:val="BodyText"/>
              <w:jc w:val="center"/>
              <w:rPr>
                <w:rFonts w:cs="Arial"/>
                <w:szCs w:val="20"/>
              </w:rPr>
            </w:pPr>
            <w:r w:rsidRPr="00D114C0">
              <w:rPr>
                <w:rFonts w:eastAsia="Calibri" w:cs="Arial"/>
                <w:szCs w:val="20"/>
              </w:rPr>
              <w:t>34238964</w:t>
            </w:r>
          </w:p>
        </w:tc>
        <w:tc>
          <w:tcPr>
            <w:tcW w:w="2833" w:type="dxa"/>
            <w:tcBorders>
              <w:top w:val="single" w:sz="4" w:space="0" w:color="auto"/>
              <w:left w:val="single" w:sz="4" w:space="0" w:color="auto"/>
              <w:bottom w:val="single" w:sz="4" w:space="0" w:color="auto"/>
              <w:right w:val="single" w:sz="4" w:space="0" w:color="auto"/>
            </w:tcBorders>
          </w:tcPr>
          <w:p w14:paraId="4971A462" w14:textId="77777777" w:rsidR="002C7F02" w:rsidRDefault="002C7F02" w:rsidP="00167DAA">
            <w:pPr>
              <w:pStyle w:val="BodyText"/>
              <w:jc w:val="center"/>
              <w:rPr>
                <w:rFonts w:cs="Arial"/>
                <w:szCs w:val="20"/>
              </w:rPr>
            </w:pPr>
            <w:r>
              <w:rPr>
                <w:rFonts w:cs="Arial"/>
                <w:szCs w:val="20"/>
              </w:rPr>
              <w:t>$200</w:t>
            </w:r>
          </w:p>
        </w:tc>
      </w:tr>
    </w:tbl>
    <w:p w14:paraId="78D0520E" w14:textId="77777777" w:rsidR="002C7F02" w:rsidRDefault="002C7F02" w:rsidP="002C7F02">
      <w:pPr>
        <w:pStyle w:val="BodyText"/>
      </w:pPr>
    </w:p>
    <w:p w14:paraId="6AE8C996" w14:textId="77777777" w:rsidR="002C7F02" w:rsidRDefault="002C7F02" w:rsidP="00603E09">
      <w:pPr>
        <w:pStyle w:val="BodyText"/>
        <w:ind w:left="720"/>
      </w:pPr>
      <w:r>
        <w:t xml:space="preserve">From 1 October 2019 to 4 February 2020, </w:t>
      </w:r>
      <w:r w:rsidRPr="00D60E9F">
        <w:t xml:space="preserve">customers who sign up to a new </w:t>
      </w:r>
      <w:r>
        <w:t xml:space="preserve">$45 My Plan Plus 24M SIM &amp; </w:t>
      </w:r>
      <w:r w:rsidR="00790004">
        <w:t>purchase</w:t>
      </w:r>
      <w:r>
        <w:t xml:space="preserve"> a mobile handset outright</w:t>
      </w:r>
      <w:r w:rsidR="00790004">
        <w:t xml:space="preserve"> </w:t>
      </w:r>
      <w:r w:rsidRPr="00D60E9F">
        <w:t>in-store at participating Harvey Norman, Domayne and Joyce Mayne stores will receive a</w:t>
      </w:r>
      <w:r w:rsidR="00790004">
        <w:t xml:space="preserve"> $200 device credit applied at point of sale</w:t>
      </w:r>
      <w:r w:rsidRPr="00D60E9F">
        <w:t xml:space="preserve">. </w:t>
      </w:r>
      <w:r w:rsidR="00790004">
        <w:t xml:space="preserve">Minimum cost of device purchased must be $200. Credit can only be used against cost of the mobile handset. Credit cannot be used on any other items in store. </w:t>
      </w:r>
      <w:r w:rsidRPr="00D60E9F">
        <w:t xml:space="preserve">Not available with </w:t>
      </w:r>
      <w:r w:rsidR="00790004">
        <w:t xml:space="preserve">any other </w:t>
      </w:r>
      <w:r w:rsidRPr="00D60E9F">
        <w:t xml:space="preserve">offers. </w:t>
      </w:r>
      <w:r w:rsidR="00790004">
        <w:t>Rate plan changes excluded. Cancellation fees apply.</w:t>
      </w:r>
    </w:p>
    <w:p w14:paraId="7F8A6BE9" w14:textId="77777777" w:rsidR="00790004" w:rsidRDefault="00790004" w:rsidP="00790004">
      <w:pPr>
        <w:pStyle w:val="Heading4"/>
        <w:rPr>
          <w:rFonts w:eastAsia="MS Mincho"/>
        </w:rPr>
      </w:pPr>
      <w:bookmarkStart w:id="855" w:name="_Toc41394503"/>
      <w:r>
        <w:rPr>
          <w:rFonts w:eastAsia="MS Mincho"/>
        </w:rPr>
        <w:t>$500 Device Credit on $65 24M SIM Only Plan</w:t>
      </w:r>
      <w:bookmarkEnd w:id="855"/>
    </w:p>
    <w:p w14:paraId="7C5AC38D" w14:textId="77777777" w:rsidR="00790004" w:rsidRDefault="00790004" w:rsidP="00790004">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2838"/>
        <w:gridCol w:w="2765"/>
      </w:tblGrid>
      <w:tr w:rsidR="00790004" w14:paraId="721576F4" w14:textId="77777777" w:rsidTr="00167DAA">
        <w:trPr>
          <w:trHeight w:val="402"/>
        </w:trPr>
        <w:tc>
          <w:tcPr>
            <w:tcW w:w="3401" w:type="dxa"/>
            <w:tcBorders>
              <w:top w:val="single" w:sz="4" w:space="0" w:color="auto"/>
              <w:left w:val="single" w:sz="4" w:space="0" w:color="auto"/>
              <w:bottom w:val="single" w:sz="4" w:space="0" w:color="auto"/>
              <w:right w:val="single" w:sz="4" w:space="0" w:color="auto"/>
            </w:tcBorders>
            <w:vAlign w:val="center"/>
            <w:hideMark/>
          </w:tcPr>
          <w:p w14:paraId="410CE671" w14:textId="77777777" w:rsidR="00790004" w:rsidRDefault="00790004" w:rsidP="00167DAA">
            <w:pPr>
              <w:pStyle w:val="BodyText"/>
              <w:jc w:val="center"/>
            </w:pPr>
            <w:r>
              <w:rPr>
                <w:b/>
              </w:rPr>
              <w:t>Plan</w:t>
            </w:r>
          </w:p>
        </w:tc>
        <w:tc>
          <w:tcPr>
            <w:tcW w:w="2900" w:type="dxa"/>
            <w:tcBorders>
              <w:top w:val="single" w:sz="4" w:space="0" w:color="auto"/>
              <w:left w:val="single" w:sz="4" w:space="0" w:color="auto"/>
              <w:bottom w:val="single" w:sz="4" w:space="0" w:color="auto"/>
              <w:right w:val="single" w:sz="4" w:space="0" w:color="auto"/>
            </w:tcBorders>
            <w:vAlign w:val="center"/>
            <w:hideMark/>
          </w:tcPr>
          <w:p w14:paraId="26F15E62" w14:textId="77777777" w:rsidR="00790004" w:rsidRDefault="00790004" w:rsidP="00167DAA">
            <w:pPr>
              <w:pStyle w:val="BodyText"/>
              <w:jc w:val="center"/>
            </w:pPr>
            <w:r>
              <w:rPr>
                <w:b/>
              </w:rPr>
              <w:t>Plan ID</w:t>
            </w:r>
          </w:p>
        </w:tc>
        <w:tc>
          <w:tcPr>
            <w:tcW w:w="2833" w:type="dxa"/>
            <w:tcBorders>
              <w:top w:val="single" w:sz="4" w:space="0" w:color="auto"/>
              <w:left w:val="single" w:sz="4" w:space="0" w:color="auto"/>
              <w:bottom w:val="single" w:sz="4" w:space="0" w:color="auto"/>
              <w:right w:val="single" w:sz="4" w:space="0" w:color="auto"/>
            </w:tcBorders>
          </w:tcPr>
          <w:p w14:paraId="14BEAD92" w14:textId="77777777" w:rsidR="00790004" w:rsidRDefault="00790004" w:rsidP="00167DAA">
            <w:pPr>
              <w:pStyle w:val="BodyText"/>
              <w:jc w:val="center"/>
              <w:rPr>
                <w:b/>
              </w:rPr>
            </w:pPr>
            <w:r>
              <w:rPr>
                <w:b/>
              </w:rPr>
              <w:t>Device Credit</w:t>
            </w:r>
          </w:p>
        </w:tc>
      </w:tr>
      <w:tr w:rsidR="00790004" w14:paraId="788CD3F4" w14:textId="77777777" w:rsidTr="00167DAA">
        <w:trPr>
          <w:trHeight w:val="416"/>
        </w:trPr>
        <w:tc>
          <w:tcPr>
            <w:tcW w:w="3401" w:type="dxa"/>
            <w:tcBorders>
              <w:top w:val="single" w:sz="4" w:space="0" w:color="auto"/>
              <w:left w:val="single" w:sz="4" w:space="0" w:color="auto"/>
              <w:bottom w:val="single" w:sz="4" w:space="0" w:color="auto"/>
              <w:right w:val="single" w:sz="4" w:space="0" w:color="auto"/>
            </w:tcBorders>
            <w:vAlign w:val="center"/>
          </w:tcPr>
          <w:p w14:paraId="3C816255" w14:textId="77777777" w:rsidR="00790004" w:rsidRDefault="00790004" w:rsidP="00167DAA">
            <w:pPr>
              <w:pStyle w:val="BodyText"/>
            </w:pPr>
            <w:r w:rsidRPr="00CB2289">
              <w:rPr>
                <w:rFonts w:eastAsia="Calibri" w:cs="Arial"/>
              </w:rPr>
              <w:t>$</w:t>
            </w:r>
            <w:r>
              <w:rPr>
                <w:rFonts w:eastAsia="Calibri" w:cs="Arial"/>
              </w:rPr>
              <w:t>65 My Plan Plus 24M SIM</w:t>
            </w:r>
          </w:p>
        </w:tc>
        <w:tc>
          <w:tcPr>
            <w:tcW w:w="2900" w:type="dxa"/>
            <w:tcBorders>
              <w:top w:val="single" w:sz="4" w:space="0" w:color="auto"/>
              <w:left w:val="single" w:sz="4" w:space="0" w:color="auto"/>
              <w:bottom w:val="single" w:sz="4" w:space="0" w:color="auto"/>
              <w:right w:val="single" w:sz="4" w:space="0" w:color="auto"/>
            </w:tcBorders>
            <w:vAlign w:val="center"/>
          </w:tcPr>
          <w:p w14:paraId="4AA61BBD" w14:textId="77777777" w:rsidR="00790004" w:rsidRDefault="00790004" w:rsidP="00167DAA">
            <w:pPr>
              <w:pStyle w:val="BodyText"/>
              <w:jc w:val="center"/>
              <w:rPr>
                <w:rFonts w:cs="Arial"/>
                <w:szCs w:val="20"/>
              </w:rPr>
            </w:pPr>
            <w:r w:rsidRPr="00D114C0">
              <w:rPr>
                <w:rFonts w:eastAsia="Calibri" w:cs="Arial"/>
                <w:szCs w:val="20"/>
              </w:rPr>
              <w:t>34238974</w:t>
            </w:r>
          </w:p>
        </w:tc>
        <w:tc>
          <w:tcPr>
            <w:tcW w:w="2833" w:type="dxa"/>
            <w:tcBorders>
              <w:top w:val="single" w:sz="4" w:space="0" w:color="auto"/>
              <w:left w:val="single" w:sz="4" w:space="0" w:color="auto"/>
              <w:bottom w:val="single" w:sz="4" w:space="0" w:color="auto"/>
              <w:right w:val="single" w:sz="4" w:space="0" w:color="auto"/>
            </w:tcBorders>
          </w:tcPr>
          <w:p w14:paraId="6182F8BA" w14:textId="77777777" w:rsidR="00790004" w:rsidRDefault="00790004" w:rsidP="00167DAA">
            <w:pPr>
              <w:pStyle w:val="BodyText"/>
              <w:jc w:val="center"/>
              <w:rPr>
                <w:rFonts w:cs="Arial"/>
                <w:szCs w:val="20"/>
              </w:rPr>
            </w:pPr>
            <w:r>
              <w:rPr>
                <w:rFonts w:cs="Arial"/>
                <w:szCs w:val="20"/>
              </w:rPr>
              <w:t>$500</w:t>
            </w:r>
          </w:p>
        </w:tc>
      </w:tr>
    </w:tbl>
    <w:p w14:paraId="4DAC366B" w14:textId="77777777" w:rsidR="00790004" w:rsidRDefault="00790004" w:rsidP="00790004">
      <w:pPr>
        <w:pStyle w:val="BodyText"/>
      </w:pPr>
    </w:p>
    <w:p w14:paraId="62B08D99" w14:textId="77777777" w:rsidR="00790004" w:rsidRDefault="00790004" w:rsidP="00603E09">
      <w:pPr>
        <w:pStyle w:val="BodyText"/>
        <w:ind w:left="720"/>
      </w:pPr>
      <w:r>
        <w:t xml:space="preserve">From 24 August 2019 to 4 February 2020, </w:t>
      </w:r>
      <w:r w:rsidRPr="00D60E9F">
        <w:t xml:space="preserve">customers who sign up to a new </w:t>
      </w:r>
      <w:r>
        <w:t xml:space="preserve">$65 My Plan Plus 24M SIM &amp; purchase a mobile handset outright </w:t>
      </w:r>
      <w:r w:rsidRPr="00D60E9F">
        <w:t>in-store at participating Harvey Norman, Domayne and Joyce Mayne stores will receive a</w:t>
      </w:r>
      <w:r>
        <w:t xml:space="preserve"> $500 device credit applied at point of sale</w:t>
      </w:r>
      <w:r w:rsidRPr="00D60E9F">
        <w:t xml:space="preserve">. </w:t>
      </w:r>
      <w:r>
        <w:t xml:space="preserve">Minimum cost of device purchased must be $500. Credit can only be used against cost of the mobile handset. Credit cannot be used on any other items in store. </w:t>
      </w:r>
      <w:r w:rsidRPr="00D60E9F">
        <w:t xml:space="preserve">Not available with </w:t>
      </w:r>
      <w:r>
        <w:t xml:space="preserve">any other </w:t>
      </w:r>
      <w:r w:rsidRPr="00D60E9F">
        <w:t xml:space="preserve">offers. </w:t>
      </w:r>
      <w:r>
        <w:t>Rate plan changes excluded. Cancellation fees apply.</w:t>
      </w:r>
    </w:p>
    <w:p w14:paraId="2A35018C" w14:textId="77777777" w:rsidR="002D683D" w:rsidRPr="00451071" w:rsidRDefault="002D683D" w:rsidP="002D683D">
      <w:pPr>
        <w:pStyle w:val="Heading4"/>
        <w:rPr>
          <w:szCs w:val="32"/>
        </w:rPr>
      </w:pPr>
      <w:bookmarkStart w:id="856" w:name="_Toc29569346"/>
      <w:bookmarkStart w:id="857" w:name="_Toc29569615"/>
      <w:bookmarkStart w:id="858" w:name="_Toc38287447"/>
      <w:bookmarkStart w:id="859" w:name="_Toc41394504"/>
      <w:r>
        <w:rPr>
          <w:szCs w:val="32"/>
        </w:rPr>
        <w:t>1 Month Free Access Fee Offer</w:t>
      </w:r>
      <w:bookmarkEnd w:id="856"/>
      <w:bookmarkEnd w:id="857"/>
      <w:bookmarkEnd w:id="858"/>
      <w:r>
        <w:rPr>
          <w:szCs w:val="32"/>
        </w:rPr>
        <w:t xml:space="preserve"> on $45 My Plan Plus 12M SIM</w:t>
      </w:r>
      <w:bookmarkEnd w:id="859"/>
    </w:p>
    <w:p w14:paraId="4E891EF7" w14:textId="77777777" w:rsidR="002D683D" w:rsidRDefault="002D683D" w:rsidP="00603E09">
      <w:pPr>
        <w:ind w:left="720"/>
        <w:rPr>
          <w:sz w:val="20"/>
          <w:szCs w:val="20"/>
        </w:rPr>
      </w:pPr>
      <w:r w:rsidRPr="005737AB">
        <w:rPr>
          <w:sz w:val="20"/>
          <w:szCs w:val="20"/>
        </w:rPr>
        <w:t xml:space="preserve">From </w:t>
      </w:r>
      <w:r>
        <w:rPr>
          <w:sz w:val="20"/>
          <w:szCs w:val="20"/>
        </w:rPr>
        <w:t>16 December 2019 until 31 March 2020</w:t>
      </w:r>
      <w:r w:rsidRPr="005737AB">
        <w:rPr>
          <w:sz w:val="20"/>
          <w:szCs w:val="20"/>
        </w:rPr>
        <w:t>,</w:t>
      </w:r>
      <w:r>
        <w:rPr>
          <w:sz w:val="20"/>
          <w:szCs w:val="20"/>
        </w:rPr>
        <w:t xml:space="preserve"> </w:t>
      </w:r>
      <w:r w:rsidRPr="002D683D">
        <w:rPr>
          <w:sz w:val="20"/>
          <w:szCs w:val="20"/>
        </w:rPr>
        <w:t xml:space="preserve">customers who </w:t>
      </w:r>
      <w:r w:rsidR="006D7A4D">
        <w:rPr>
          <w:sz w:val="20"/>
          <w:szCs w:val="20"/>
        </w:rPr>
        <w:t>purchase a</w:t>
      </w:r>
      <w:r w:rsidR="00B74A15">
        <w:rPr>
          <w:sz w:val="20"/>
          <w:szCs w:val="20"/>
        </w:rPr>
        <w:t>n Optus</w:t>
      </w:r>
      <w:r w:rsidR="006D7A4D">
        <w:rPr>
          <w:sz w:val="20"/>
          <w:szCs w:val="20"/>
        </w:rPr>
        <w:t xml:space="preserve"> $2</w:t>
      </w:r>
      <w:r w:rsidR="00B74A15">
        <w:rPr>
          <w:sz w:val="20"/>
          <w:szCs w:val="20"/>
        </w:rPr>
        <w:t xml:space="preserve">,12M BYO SIM </w:t>
      </w:r>
      <w:r w:rsidR="006D7A4D">
        <w:rPr>
          <w:sz w:val="20"/>
          <w:szCs w:val="20"/>
        </w:rPr>
        <w:t xml:space="preserve">from participating retailers and </w:t>
      </w:r>
      <w:r w:rsidRPr="002D683D">
        <w:rPr>
          <w:sz w:val="20"/>
          <w:szCs w:val="20"/>
        </w:rPr>
        <w:t>sign up to a new $</w:t>
      </w:r>
      <w:r>
        <w:rPr>
          <w:sz w:val="20"/>
          <w:szCs w:val="20"/>
        </w:rPr>
        <w:t>4</w:t>
      </w:r>
      <w:r w:rsidRPr="002D683D">
        <w:rPr>
          <w:sz w:val="20"/>
          <w:szCs w:val="20"/>
        </w:rPr>
        <w:t xml:space="preserve">5 My Plan Plus </w:t>
      </w:r>
      <w:r>
        <w:rPr>
          <w:sz w:val="20"/>
          <w:szCs w:val="20"/>
        </w:rPr>
        <w:t>12</w:t>
      </w:r>
      <w:r w:rsidRPr="002D683D">
        <w:rPr>
          <w:sz w:val="20"/>
          <w:szCs w:val="20"/>
        </w:rPr>
        <w:t xml:space="preserve">M SIM </w:t>
      </w:r>
      <w:r w:rsidR="006D7A4D">
        <w:rPr>
          <w:sz w:val="20"/>
          <w:szCs w:val="20"/>
        </w:rPr>
        <w:t xml:space="preserve">(Plan ID: 34238954) </w:t>
      </w:r>
      <w:r w:rsidRPr="002D683D">
        <w:rPr>
          <w:sz w:val="20"/>
          <w:szCs w:val="20"/>
        </w:rPr>
        <w:t xml:space="preserve">will </w:t>
      </w:r>
      <w:r w:rsidR="006D7A4D">
        <w:rPr>
          <w:sz w:val="20"/>
          <w:szCs w:val="20"/>
        </w:rPr>
        <w:t>be eligible to receive</w:t>
      </w:r>
      <w:r w:rsidRPr="005737AB">
        <w:rPr>
          <w:sz w:val="20"/>
          <w:szCs w:val="20"/>
        </w:rPr>
        <w:t xml:space="preserve"> a 1 month free Access Fee discount. </w:t>
      </w:r>
      <w:r w:rsidR="006D7A4D">
        <w:rPr>
          <w:sz w:val="20"/>
          <w:szCs w:val="20"/>
        </w:rPr>
        <w:t xml:space="preserve">You </w:t>
      </w:r>
      <w:r w:rsidR="00B74A15">
        <w:rPr>
          <w:sz w:val="20"/>
          <w:szCs w:val="20"/>
        </w:rPr>
        <w:t xml:space="preserve">must </w:t>
      </w:r>
      <w:r w:rsidR="006D7A4D">
        <w:rPr>
          <w:sz w:val="20"/>
          <w:szCs w:val="20"/>
        </w:rPr>
        <w:t xml:space="preserve">activate your service at </w:t>
      </w:r>
      <w:hyperlink r:id="rId94" w:history="1">
        <w:r w:rsidR="006D7A4D" w:rsidRPr="00490EA1">
          <w:rPr>
            <w:rStyle w:val="Hyperlink"/>
            <w:szCs w:val="20"/>
          </w:rPr>
          <w:t>optus.com.au/BYOActivate</w:t>
        </w:r>
      </w:hyperlink>
      <w:r w:rsidR="006D7A4D">
        <w:rPr>
          <w:sz w:val="20"/>
          <w:szCs w:val="20"/>
        </w:rPr>
        <w:t xml:space="preserve"> and choose the plan listed above. </w:t>
      </w:r>
      <w:r w:rsidRPr="005737AB">
        <w:rPr>
          <w:sz w:val="20"/>
          <w:szCs w:val="20"/>
        </w:rPr>
        <w:t>The discount will appear on your first bill. The discount applies to the plan fee only and not any excluded usage or additional/extra features. The discount is forfeited if you recontract, change or cancel your service</w:t>
      </w:r>
      <w:r w:rsidR="006D7A4D">
        <w:rPr>
          <w:sz w:val="20"/>
          <w:szCs w:val="20"/>
        </w:rPr>
        <w:t xml:space="preserve"> within the first month</w:t>
      </w:r>
      <w:r w:rsidRPr="005737AB">
        <w:rPr>
          <w:sz w:val="20"/>
          <w:szCs w:val="20"/>
        </w:rPr>
        <w:t xml:space="preserve">. Not available with other </w:t>
      </w:r>
      <w:r w:rsidR="006D7A4D">
        <w:rPr>
          <w:sz w:val="20"/>
          <w:szCs w:val="20"/>
        </w:rPr>
        <w:t xml:space="preserve">discount </w:t>
      </w:r>
      <w:r w:rsidRPr="005737AB">
        <w:rPr>
          <w:sz w:val="20"/>
          <w:szCs w:val="20"/>
        </w:rPr>
        <w:t>offers, unless specified otherwise.</w:t>
      </w:r>
    </w:p>
    <w:p w14:paraId="7D75D207" w14:textId="77777777" w:rsidR="006D7A4D" w:rsidRPr="005737AB" w:rsidRDefault="006D7A4D" w:rsidP="002D683D"/>
    <w:p w14:paraId="2C0750C1" w14:textId="77777777" w:rsidR="00062008" w:rsidRDefault="000E0F3A" w:rsidP="00062008">
      <w:pPr>
        <w:pStyle w:val="Heading4"/>
        <w:rPr>
          <w:rFonts w:eastAsia="MS Mincho"/>
        </w:rPr>
      </w:pPr>
      <w:bookmarkStart w:id="860" w:name="_Toc41394505"/>
      <w:r>
        <w:rPr>
          <w:rFonts w:eastAsia="MS Mincho"/>
        </w:rPr>
        <w:t xml:space="preserve">Bonus </w:t>
      </w:r>
      <w:r w:rsidR="00062008">
        <w:rPr>
          <w:rFonts w:eastAsia="MS Mincho"/>
        </w:rPr>
        <w:t>Velocity Points Offer</w:t>
      </w:r>
      <w:r w:rsidR="004E1832">
        <w:rPr>
          <w:rFonts w:eastAsia="MS Mincho"/>
        </w:rPr>
        <w:t xml:space="preserve"> (Nov 2019)</w:t>
      </w:r>
      <w:bookmarkEnd w:id="860"/>
    </w:p>
    <w:p w14:paraId="2FB1B97B" w14:textId="77777777" w:rsidR="00062008" w:rsidRDefault="00062008" w:rsidP="00062008">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933"/>
        <w:gridCol w:w="1799"/>
        <w:gridCol w:w="2020"/>
      </w:tblGrid>
      <w:tr w:rsidR="00851559" w:rsidRPr="003420BE" w14:paraId="062AE774"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50257475" w14:textId="77777777" w:rsidR="00851559" w:rsidRDefault="00851559" w:rsidP="0001528C">
            <w:pPr>
              <w:pStyle w:val="BodyText"/>
              <w:spacing w:line="276" w:lineRule="auto"/>
              <w:jc w:val="center"/>
            </w:pPr>
            <w:bookmarkStart w:id="861" w:name="_Hlk31637537"/>
            <w:r>
              <w:rPr>
                <w:b/>
              </w:rPr>
              <w:t>Plan</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7F17F00" w14:textId="77777777" w:rsidR="00851559" w:rsidRDefault="00851559" w:rsidP="0001528C">
            <w:pPr>
              <w:pStyle w:val="BodyText"/>
              <w:spacing w:line="276" w:lineRule="auto"/>
              <w:jc w:val="center"/>
            </w:pPr>
            <w:r>
              <w:rPr>
                <w:b/>
              </w:rPr>
              <w:t>Plan ID</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6A1FC51" w14:textId="77777777" w:rsidR="00851559" w:rsidRDefault="00851559" w:rsidP="0001528C">
            <w:pPr>
              <w:pStyle w:val="BodyText"/>
              <w:spacing w:line="276" w:lineRule="auto"/>
              <w:jc w:val="center"/>
              <w:rPr>
                <w:b/>
              </w:rPr>
            </w:pPr>
            <w:r>
              <w:rPr>
                <w:b/>
              </w:rPr>
              <w:t xml:space="preserve">Bonus </w:t>
            </w:r>
            <w:r w:rsidR="000E0F3A">
              <w:rPr>
                <w:b/>
              </w:rPr>
              <w:t xml:space="preserve">Velocity </w:t>
            </w:r>
            <w:r>
              <w:rPr>
                <w:b/>
              </w:rPr>
              <w:t>Points (New services)</w:t>
            </w:r>
          </w:p>
        </w:tc>
        <w:tc>
          <w:tcPr>
            <w:tcW w:w="2020" w:type="dxa"/>
            <w:tcBorders>
              <w:top w:val="single" w:sz="4" w:space="0" w:color="auto"/>
              <w:left w:val="single" w:sz="4" w:space="0" w:color="auto"/>
              <w:bottom w:val="single" w:sz="4" w:space="0" w:color="auto"/>
              <w:right w:val="single" w:sz="4" w:space="0" w:color="auto"/>
            </w:tcBorders>
            <w:vAlign w:val="center"/>
          </w:tcPr>
          <w:p w14:paraId="5F5976AE" w14:textId="77777777" w:rsidR="00851559" w:rsidRDefault="00851559" w:rsidP="0001528C">
            <w:pPr>
              <w:pStyle w:val="BodyText"/>
              <w:spacing w:line="276" w:lineRule="auto"/>
              <w:jc w:val="center"/>
              <w:rPr>
                <w:b/>
              </w:rPr>
            </w:pPr>
            <w:r>
              <w:rPr>
                <w:b/>
              </w:rPr>
              <w:t xml:space="preserve">Bonus </w:t>
            </w:r>
            <w:r w:rsidR="000E0F3A">
              <w:rPr>
                <w:b/>
              </w:rPr>
              <w:t xml:space="preserve">Velocity </w:t>
            </w:r>
            <w:r>
              <w:rPr>
                <w:b/>
              </w:rPr>
              <w:t>Points (Recontracting services)</w:t>
            </w:r>
          </w:p>
        </w:tc>
      </w:tr>
      <w:bookmarkEnd w:id="861"/>
      <w:tr w:rsidR="00851559" w:rsidRPr="003420BE" w14:paraId="7F528994"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tcPr>
          <w:p w14:paraId="36FDF262" w14:textId="77777777" w:rsidR="00851559" w:rsidRPr="001F10F9" w:rsidRDefault="00851559" w:rsidP="0001528C">
            <w:pPr>
              <w:pStyle w:val="BodyText"/>
              <w:spacing w:line="276" w:lineRule="auto"/>
              <w:jc w:val="center"/>
              <w:rPr>
                <w:bCs/>
              </w:rPr>
            </w:pPr>
            <w:r w:rsidRPr="001F10F9">
              <w:rPr>
                <w:bCs/>
              </w:rPr>
              <w:t>$45 My Plan Plus (Jul 19)</w:t>
            </w:r>
          </w:p>
        </w:tc>
        <w:tc>
          <w:tcPr>
            <w:tcW w:w="1933" w:type="dxa"/>
            <w:tcBorders>
              <w:top w:val="single" w:sz="4" w:space="0" w:color="auto"/>
              <w:left w:val="single" w:sz="4" w:space="0" w:color="auto"/>
              <w:bottom w:val="single" w:sz="4" w:space="0" w:color="auto"/>
              <w:right w:val="single" w:sz="4" w:space="0" w:color="auto"/>
            </w:tcBorders>
            <w:vAlign w:val="center"/>
          </w:tcPr>
          <w:p w14:paraId="474857A4" w14:textId="77777777" w:rsidR="00851559" w:rsidRPr="001F10F9" w:rsidRDefault="00851559" w:rsidP="0001528C">
            <w:pPr>
              <w:pStyle w:val="BodyText"/>
              <w:spacing w:line="276" w:lineRule="auto"/>
              <w:jc w:val="center"/>
              <w:rPr>
                <w:bCs/>
              </w:rPr>
            </w:pPr>
            <w:r w:rsidRPr="001F10F9">
              <w:rPr>
                <w:bCs/>
              </w:rPr>
              <w:t>801146, 16105965</w:t>
            </w:r>
          </w:p>
        </w:tc>
        <w:tc>
          <w:tcPr>
            <w:tcW w:w="1799" w:type="dxa"/>
            <w:tcBorders>
              <w:top w:val="single" w:sz="4" w:space="0" w:color="auto"/>
              <w:left w:val="single" w:sz="4" w:space="0" w:color="auto"/>
              <w:bottom w:val="single" w:sz="4" w:space="0" w:color="auto"/>
              <w:right w:val="single" w:sz="4" w:space="0" w:color="auto"/>
            </w:tcBorders>
            <w:vAlign w:val="center"/>
          </w:tcPr>
          <w:p w14:paraId="3D5717B4" w14:textId="77777777" w:rsidR="00851559" w:rsidRPr="00B91B91" w:rsidRDefault="00851559" w:rsidP="0001528C">
            <w:pPr>
              <w:pStyle w:val="BodyText"/>
              <w:spacing w:line="276" w:lineRule="auto"/>
              <w:jc w:val="center"/>
              <w:rPr>
                <w:rFonts w:cs="Arial"/>
                <w:bCs/>
              </w:rPr>
            </w:pPr>
            <w:r w:rsidRPr="006059D0">
              <w:rPr>
                <w:rFonts w:cs="Arial"/>
              </w:rPr>
              <w:t>12,000</w:t>
            </w:r>
          </w:p>
        </w:tc>
        <w:tc>
          <w:tcPr>
            <w:tcW w:w="2020" w:type="dxa"/>
            <w:tcBorders>
              <w:top w:val="single" w:sz="4" w:space="0" w:color="auto"/>
              <w:left w:val="single" w:sz="4" w:space="0" w:color="auto"/>
              <w:bottom w:val="single" w:sz="4" w:space="0" w:color="auto"/>
              <w:right w:val="single" w:sz="4" w:space="0" w:color="auto"/>
            </w:tcBorders>
            <w:vAlign w:val="center"/>
          </w:tcPr>
          <w:p w14:paraId="51352829" w14:textId="77777777" w:rsidR="00851559" w:rsidRPr="00B91B91" w:rsidRDefault="00851559" w:rsidP="0001528C">
            <w:pPr>
              <w:pStyle w:val="BodyText"/>
              <w:spacing w:line="276" w:lineRule="auto"/>
              <w:jc w:val="center"/>
              <w:rPr>
                <w:rFonts w:cs="Arial"/>
                <w:bCs/>
              </w:rPr>
            </w:pPr>
            <w:r w:rsidRPr="006059D0">
              <w:rPr>
                <w:rFonts w:cs="Arial"/>
              </w:rPr>
              <w:t>12,000</w:t>
            </w:r>
          </w:p>
        </w:tc>
      </w:tr>
      <w:tr w:rsidR="00851559" w:rsidRPr="003420BE" w14:paraId="66AAAF7F"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tcPr>
          <w:p w14:paraId="1C74E70F" w14:textId="77777777" w:rsidR="00851559" w:rsidRPr="001F10F9" w:rsidRDefault="00851559" w:rsidP="0001528C">
            <w:pPr>
              <w:pStyle w:val="BodyText"/>
              <w:spacing w:line="276" w:lineRule="auto"/>
              <w:jc w:val="center"/>
              <w:rPr>
                <w:bCs/>
              </w:rPr>
            </w:pPr>
            <w:r w:rsidRPr="001F10F9">
              <w:rPr>
                <w:bCs/>
              </w:rPr>
              <w:t>$65 My Plan Plus (Aug 19)</w:t>
            </w:r>
          </w:p>
        </w:tc>
        <w:tc>
          <w:tcPr>
            <w:tcW w:w="1933" w:type="dxa"/>
            <w:tcBorders>
              <w:top w:val="single" w:sz="4" w:space="0" w:color="auto"/>
              <w:left w:val="single" w:sz="4" w:space="0" w:color="auto"/>
              <w:bottom w:val="single" w:sz="4" w:space="0" w:color="auto"/>
              <w:right w:val="single" w:sz="4" w:space="0" w:color="auto"/>
            </w:tcBorders>
            <w:vAlign w:val="center"/>
          </w:tcPr>
          <w:p w14:paraId="4BD0DA54" w14:textId="77777777" w:rsidR="00851559" w:rsidRPr="001F10F9" w:rsidRDefault="00851559" w:rsidP="0001528C">
            <w:pPr>
              <w:pStyle w:val="BodyText"/>
              <w:spacing w:line="276" w:lineRule="auto"/>
              <w:jc w:val="center"/>
              <w:rPr>
                <w:bCs/>
              </w:rPr>
            </w:pPr>
            <w:r>
              <w:rPr>
                <w:bCs/>
              </w:rPr>
              <w:t>801176, 34238884</w:t>
            </w:r>
          </w:p>
        </w:tc>
        <w:tc>
          <w:tcPr>
            <w:tcW w:w="1799" w:type="dxa"/>
            <w:tcBorders>
              <w:top w:val="single" w:sz="4" w:space="0" w:color="auto"/>
              <w:left w:val="single" w:sz="4" w:space="0" w:color="auto"/>
              <w:bottom w:val="single" w:sz="4" w:space="0" w:color="auto"/>
              <w:right w:val="single" w:sz="4" w:space="0" w:color="auto"/>
            </w:tcBorders>
            <w:vAlign w:val="center"/>
          </w:tcPr>
          <w:p w14:paraId="2654A4FB" w14:textId="77777777" w:rsidR="00851559" w:rsidRPr="00B91B91" w:rsidRDefault="00851559" w:rsidP="0001528C">
            <w:pPr>
              <w:pStyle w:val="BodyText"/>
              <w:spacing w:line="276" w:lineRule="auto"/>
              <w:jc w:val="center"/>
              <w:rPr>
                <w:rFonts w:cs="Arial"/>
                <w:bCs/>
              </w:rPr>
            </w:pPr>
            <w:r w:rsidRPr="006059D0">
              <w:rPr>
                <w:rFonts w:cs="Arial"/>
              </w:rPr>
              <w:t>18,000</w:t>
            </w:r>
          </w:p>
        </w:tc>
        <w:tc>
          <w:tcPr>
            <w:tcW w:w="2020" w:type="dxa"/>
            <w:tcBorders>
              <w:top w:val="single" w:sz="4" w:space="0" w:color="auto"/>
              <w:left w:val="single" w:sz="4" w:space="0" w:color="auto"/>
              <w:bottom w:val="single" w:sz="4" w:space="0" w:color="auto"/>
              <w:right w:val="single" w:sz="4" w:space="0" w:color="auto"/>
            </w:tcBorders>
            <w:vAlign w:val="center"/>
          </w:tcPr>
          <w:p w14:paraId="1849EA35" w14:textId="77777777" w:rsidR="00851559" w:rsidRPr="00B91B91" w:rsidRDefault="00851559" w:rsidP="0001528C">
            <w:pPr>
              <w:pStyle w:val="BodyText"/>
              <w:spacing w:line="276" w:lineRule="auto"/>
              <w:jc w:val="center"/>
              <w:rPr>
                <w:rFonts w:cs="Arial"/>
                <w:bCs/>
              </w:rPr>
            </w:pPr>
            <w:r w:rsidRPr="006059D0">
              <w:rPr>
                <w:rFonts w:cs="Arial"/>
              </w:rPr>
              <w:t>18,000</w:t>
            </w:r>
          </w:p>
        </w:tc>
      </w:tr>
      <w:tr w:rsidR="00851559" w:rsidRPr="003420BE" w14:paraId="20A0382E"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tcPr>
          <w:p w14:paraId="3D1B767A" w14:textId="77777777" w:rsidR="00851559" w:rsidRPr="001F10F9" w:rsidRDefault="00851559" w:rsidP="0001528C">
            <w:pPr>
              <w:pStyle w:val="BodyText"/>
              <w:spacing w:line="276" w:lineRule="auto"/>
              <w:jc w:val="center"/>
              <w:rPr>
                <w:bCs/>
              </w:rPr>
            </w:pPr>
            <w:r w:rsidRPr="001F10F9">
              <w:rPr>
                <w:bCs/>
              </w:rPr>
              <w:t>$</w:t>
            </w:r>
            <w:r>
              <w:rPr>
                <w:bCs/>
              </w:rPr>
              <w:t>8</w:t>
            </w:r>
            <w:r w:rsidRPr="001F10F9">
              <w:rPr>
                <w:bCs/>
              </w:rPr>
              <w:t>5 My Plan Plus (Aug 19)</w:t>
            </w:r>
          </w:p>
        </w:tc>
        <w:tc>
          <w:tcPr>
            <w:tcW w:w="1933" w:type="dxa"/>
            <w:tcBorders>
              <w:top w:val="single" w:sz="4" w:space="0" w:color="auto"/>
              <w:left w:val="single" w:sz="4" w:space="0" w:color="auto"/>
              <w:bottom w:val="single" w:sz="4" w:space="0" w:color="auto"/>
              <w:right w:val="single" w:sz="4" w:space="0" w:color="auto"/>
            </w:tcBorders>
            <w:vAlign w:val="center"/>
          </w:tcPr>
          <w:p w14:paraId="619CE9E7" w14:textId="77777777" w:rsidR="00851559" w:rsidRPr="001F10F9" w:rsidRDefault="00851559" w:rsidP="0001528C">
            <w:pPr>
              <w:pStyle w:val="BodyText"/>
              <w:spacing w:line="276" w:lineRule="auto"/>
              <w:jc w:val="center"/>
              <w:rPr>
                <w:bCs/>
              </w:rPr>
            </w:pPr>
            <w:r>
              <w:rPr>
                <w:bCs/>
              </w:rPr>
              <w:t>801177, 34238894</w:t>
            </w:r>
          </w:p>
        </w:tc>
        <w:tc>
          <w:tcPr>
            <w:tcW w:w="1799" w:type="dxa"/>
            <w:tcBorders>
              <w:top w:val="single" w:sz="4" w:space="0" w:color="auto"/>
              <w:left w:val="single" w:sz="4" w:space="0" w:color="auto"/>
              <w:bottom w:val="single" w:sz="4" w:space="0" w:color="auto"/>
              <w:right w:val="single" w:sz="4" w:space="0" w:color="auto"/>
            </w:tcBorders>
            <w:vAlign w:val="center"/>
          </w:tcPr>
          <w:p w14:paraId="5BC63CFA" w14:textId="77777777" w:rsidR="00851559" w:rsidRPr="00B91B91" w:rsidRDefault="00851559" w:rsidP="0001528C">
            <w:pPr>
              <w:pStyle w:val="BodyText"/>
              <w:spacing w:line="276" w:lineRule="auto"/>
              <w:jc w:val="center"/>
              <w:rPr>
                <w:rFonts w:cs="Arial"/>
                <w:bCs/>
              </w:rPr>
            </w:pPr>
            <w:r w:rsidRPr="006059D0">
              <w:rPr>
                <w:rFonts w:cs="Arial"/>
              </w:rPr>
              <w:t>22,000</w:t>
            </w:r>
          </w:p>
        </w:tc>
        <w:tc>
          <w:tcPr>
            <w:tcW w:w="2020" w:type="dxa"/>
            <w:tcBorders>
              <w:top w:val="single" w:sz="4" w:space="0" w:color="auto"/>
              <w:left w:val="single" w:sz="4" w:space="0" w:color="auto"/>
              <w:bottom w:val="single" w:sz="4" w:space="0" w:color="auto"/>
              <w:right w:val="single" w:sz="4" w:space="0" w:color="auto"/>
            </w:tcBorders>
            <w:vAlign w:val="center"/>
          </w:tcPr>
          <w:p w14:paraId="5F1E1889" w14:textId="77777777" w:rsidR="00851559" w:rsidRPr="00B91B91" w:rsidRDefault="00851559" w:rsidP="0001528C">
            <w:pPr>
              <w:pStyle w:val="BodyText"/>
              <w:spacing w:line="276" w:lineRule="auto"/>
              <w:jc w:val="center"/>
              <w:rPr>
                <w:rFonts w:cs="Arial"/>
                <w:bCs/>
              </w:rPr>
            </w:pPr>
            <w:r w:rsidRPr="006059D0">
              <w:rPr>
                <w:rFonts w:cs="Arial"/>
              </w:rPr>
              <w:t>22,000</w:t>
            </w:r>
          </w:p>
        </w:tc>
      </w:tr>
      <w:tr w:rsidR="00851559" w:rsidRPr="003420BE" w14:paraId="0B64DC42"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tcPr>
          <w:p w14:paraId="3D981294" w14:textId="77777777" w:rsidR="00851559" w:rsidRPr="001F10F9" w:rsidRDefault="00851559" w:rsidP="0001528C">
            <w:pPr>
              <w:pStyle w:val="BodyText"/>
              <w:spacing w:line="276" w:lineRule="auto"/>
              <w:jc w:val="center"/>
              <w:rPr>
                <w:bCs/>
              </w:rPr>
            </w:pPr>
            <w:r w:rsidRPr="001F10F9">
              <w:rPr>
                <w:bCs/>
              </w:rPr>
              <w:t>$</w:t>
            </w:r>
            <w:r>
              <w:rPr>
                <w:bCs/>
              </w:rPr>
              <w:t>105</w:t>
            </w:r>
            <w:r w:rsidRPr="001F10F9">
              <w:rPr>
                <w:bCs/>
              </w:rPr>
              <w:t xml:space="preserve"> Plan Plus (Jul 19)</w:t>
            </w:r>
          </w:p>
        </w:tc>
        <w:tc>
          <w:tcPr>
            <w:tcW w:w="1933" w:type="dxa"/>
            <w:tcBorders>
              <w:top w:val="single" w:sz="4" w:space="0" w:color="auto"/>
              <w:left w:val="single" w:sz="4" w:space="0" w:color="auto"/>
              <w:bottom w:val="single" w:sz="4" w:space="0" w:color="auto"/>
              <w:right w:val="single" w:sz="4" w:space="0" w:color="auto"/>
            </w:tcBorders>
            <w:vAlign w:val="center"/>
          </w:tcPr>
          <w:p w14:paraId="0E0D97C1" w14:textId="77777777" w:rsidR="00851559" w:rsidRPr="001F10F9" w:rsidRDefault="00851559" w:rsidP="0001528C">
            <w:pPr>
              <w:pStyle w:val="BodyText"/>
              <w:spacing w:line="276" w:lineRule="auto"/>
              <w:jc w:val="center"/>
              <w:rPr>
                <w:bCs/>
              </w:rPr>
            </w:pPr>
            <w:r>
              <w:rPr>
                <w:bCs/>
              </w:rPr>
              <w:t>801149, 16106065</w:t>
            </w:r>
          </w:p>
        </w:tc>
        <w:tc>
          <w:tcPr>
            <w:tcW w:w="1799" w:type="dxa"/>
            <w:tcBorders>
              <w:top w:val="single" w:sz="4" w:space="0" w:color="auto"/>
              <w:left w:val="single" w:sz="4" w:space="0" w:color="auto"/>
              <w:bottom w:val="single" w:sz="4" w:space="0" w:color="auto"/>
              <w:right w:val="single" w:sz="4" w:space="0" w:color="auto"/>
            </w:tcBorders>
            <w:vAlign w:val="center"/>
          </w:tcPr>
          <w:p w14:paraId="3A836E60" w14:textId="77777777" w:rsidR="00851559" w:rsidRPr="00B91B91" w:rsidRDefault="00851559" w:rsidP="0001528C">
            <w:pPr>
              <w:pStyle w:val="BodyText"/>
              <w:spacing w:line="276" w:lineRule="auto"/>
              <w:jc w:val="center"/>
              <w:rPr>
                <w:rFonts w:cs="Arial"/>
                <w:bCs/>
              </w:rPr>
            </w:pPr>
            <w:r w:rsidRPr="006059D0">
              <w:rPr>
                <w:rFonts w:cs="Arial"/>
              </w:rPr>
              <w:t>28,000</w:t>
            </w:r>
          </w:p>
        </w:tc>
        <w:tc>
          <w:tcPr>
            <w:tcW w:w="2020" w:type="dxa"/>
            <w:tcBorders>
              <w:top w:val="single" w:sz="4" w:space="0" w:color="auto"/>
              <w:left w:val="single" w:sz="4" w:space="0" w:color="auto"/>
              <w:bottom w:val="single" w:sz="4" w:space="0" w:color="auto"/>
              <w:right w:val="single" w:sz="4" w:space="0" w:color="auto"/>
            </w:tcBorders>
            <w:vAlign w:val="center"/>
          </w:tcPr>
          <w:p w14:paraId="5F2E399B" w14:textId="77777777" w:rsidR="00851559" w:rsidRPr="00B91B91" w:rsidRDefault="00851559" w:rsidP="0001528C">
            <w:pPr>
              <w:pStyle w:val="BodyText"/>
              <w:spacing w:line="276" w:lineRule="auto"/>
              <w:jc w:val="center"/>
              <w:rPr>
                <w:rFonts w:cs="Arial"/>
                <w:bCs/>
              </w:rPr>
            </w:pPr>
            <w:r w:rsidRPr="006059D0">
              <w:rPr>
                <w:rFonts w:cs="Arial"/>
              </w:rPr>
              <w:t>28,000</w:t>
            </w:r>
          </w:p>
        </w:tc>
      </w:tr>
      <w:tr w:rsidR="00851559" w:rsidRPr="003420BE" w14:paraId="6912BA53"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tcPr>
          <w:p w14:paraId="37628780" w14:textId="77777777" w:rsidR="00851559" w:rsidRDefault="00851559" w:rsidP="0001528C">
            <w:pPr>
              <w:pStyle w:val="BodyText"/>
              <w:spacing w:line="276" w:lineRule="auto"/>
              <w:jc w:val="center"/>
              <w:rPr>
                <w:b/>
              </w:rPr>
            </w:pPr>
            <w:r w:rsidRPr="001F10F9">
              <w:rPr>
                <w:bCs/>
              </w:rPr>
              <w:t>$</w:t>
            </w:r>
            <w:r>
              <w:rPr>
                <w:bCs/>
              </w:rPr>
              <w:t>125</w:t>
            </w:r>
            <w:r w:rsidRPr="001F10F9">
              <w:rPr>
                <w:bCs/>
              </w:rPr>
              <w:t xml:space="preserve"> My Plan Plus (Jul 19)</w:t>
            </w:r>
          </w:p>
        </w:tc>
        <w:tc>
          <w:tcPr>
            <w:tcW w:w="1933" w:type="dxa"/>
            <w:tcBorders>
              <w:top w:val="single" w:sz="4" w:space="0" w:color="auto"/>
              <w:left w:val="single" w:sz="4" w:space="0" w:color="auto"/>
              <w:bottom w:val="single" w:sz="4" w:space="0" w:color="auto"/>
              <w:right w:val="single" w:sz="4" w:space="0" w:color="auto"/>
            </w:tcBorders>
            <w:vAlign w:val="center"/>
          </w:tcPr>
          <w:p w14:paraId="59F503D4" w14:textId="77777777" w:rsidR="00851559" w:rsidRPr="006059D0" w:rsidRDefault="00851559" w:rsidP="0001528C">
            <w:pPr>
              <w:pStyle w:val="BodyText"/>
              <w:spacing w:line="276" w:lineRule="auto"/>
              <w:jc w:val="center"/>
              <w:rPr>
                <w:bCs/>
              </w:rPr>
            </w:pPr>
            <w:r w:rsidRPr="006059D0">
              <w:rPr>
                <w:bCs/>
              </w:rPr>
              <w:t>801150, 16106055</w:t>
            </w:r>
          </w:p>
        </w:tc>
        <w:tc>
          <w:tcPr>
            <w:tcW w:w="1799" w:type="dxa"/>
            <w:tcBorders>
              <w:top w:val="single" w:sz="4" w:space="0" w:color="auto"/>
              <w:left w:val="single" w:sz="4" w:space="0" w:color="auto"/>
              <w:bottom w:val="single" w:sz="4" w:space="0" w:color="auto"/>
              <w:right w:val="single" w:sz="4" w:space="0" w:color="auto"/>
            </w:tcBorders>
            <w:vAlign w:val="center"/>
          </w:tcPr>
          <w:p w14:paraId="27A0BD0D" w14:textId="77777777" w:rsidR="00851559" w:rsidRPr="00B91B91" w:rsidRDefault="00851559" w:rsidP="0001528C">
            <w:pPr>
              <w:pStyle w:val="BodyText"/>
              <w:spacing w:line="276" w:lineRule="auto"/>
              <w:jc w:val="center"/>
              <w:rPr>
                <w:rFonts w:cs="Arial"/>
                <w:b/>
              </w:rPr>
            </w:pPr>
            <w:r w:rsidRPr="006059D0">
              <w:rPr>
                <w:rFonts w:cs="Arial"/>
              </w:rPr>
              <w:t>40,000</w:t>
            </w:r>
          </w:p>
        </w:tc>
        <w:tc>
          <w:tcPr>
            <w:tcW w:w="2020" w:type="dxa"/>
            <w:tcBorders>
              <w:top w:val="single" w:sz="4" w:space="0" w:color="auto"/>
              <w:left w:val="single" w:sz="4" w:space="0" w:color="auto"/>
              <w:bottom w:val="single" w:sz="4" w:space="0" w:color="auto"/>
              <w:right w:val="single" w:sz="4" w:space="0" w:color="auto"/>
            </w:tcBorders>
            <w:vAlign w:val="center"/>
          </w:tcPr>
          <w:p w14:paraId="5C8157D0" w14:textId="77777777" w:rsidR="00851559" w:rsidRPr="00B91B91" w:rsidRDefault="00851559" w:rsidP="0001528C">
            <w:pPr>
              <w:pStyle w:val="BodyText"/>
              <w:spacing w:line="276" w:lineRule="auto"/>
              <w:jc w:val="center"/>
              <w:rPr>
                <w:rFonts w:cs="Arial"/>
                <w:b/>
              </w:rPr>
            </w:pPr>
            <w:r w:rsidRPr="006059D0">
              <w:rPr>
                <w:rFonts w:cs="Arial"/>
              </w:rPr>
              <w:t>40,000</w:t>
            </w:r>
          </w:p>
        </w:tc>
      </w:tr>
      <w:tr w:rsidR="00851559" w:rsidRPr="003420BE" w14:paraId="589E8610"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0E82F459" w14:textId="77777777" w:rsidR="00851559" w:rsidRDefault="00851559" w:rsidP="0001528C">
            <w:pPr>
              <w:pStyle w:val="BodyText"/>
              <w:spacing w:line="276" w:lineRule="auto"/>
            </w:pPr>
            <w:r w:rsidRPr="006D20DB">
              <w:t xml:space="preserve">$39 </w:t>
            </w:r>
            <w:r>
              <w:t>My Plan Plus 12M SIM (Aug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0E4A6EA" w14:textId="77777777" w:rsidR="00851559" w:rsidRDefault="00851559" w:rsidP="0001528C">
            <w:pPr>
              <w:pStyle w:val="BodyText"/>
              <w:spacing w:line="276" w:lineRule="auto"/>
              <w:jc w:val="center"/>
            </w:pPr>
            <w:r>
              <w:t>801178, 34238904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EE43BC4" w14:textId="77777777" w:rsidR="00851559" w:rsidRPr="00B91B91" w:rsidRDefault="00851559" w:rsidP="0001528C">
            <w:pPr>
              <w:pStyle w:val="BodyText"/>
              <w:spacing w:line="276" w:lineRule="auto"/>
              <w:jc w:val="center"/>
              <w:rPr>
                <w:rFonts w:cs="Arial"/>
              </w:rPr>
            </w:pPr>
            <w:r w:rsidRPr="006059D0">
              <w:rPr>
                <w:rFonts w:cs="Arial"/>
              </w:rPr>
              <w:t>8,000</w:t>
            </w:r>
          </w:p>
        </w:tc>
        <w:tc>
          <w:tcPr>
            <w:tcW w:w="2020" w:type="dxa"/>
            <w:tcBorders>
              <w:top w:val="single" w:sz="4" w:space="0" w:color="auto"/>
              <w:left w:val="single" w:sz="4" w:space="0" w:color="auto"/>
              <w:bottom w:val="single" w:sz="4" w:space="0" w:color="auto"/>
              <w:right w:val="single" w:sz="4" w:space="0" w:color="auto"/>
            </w:tcBorders>
            <w:vAlign w:val="center"/>
          </w:tcPr>
          <w:p w14:paraId="44D5C976" w14:textId="77777777" w:rsidR="00851559" w:rsidRPr="00B91B91" w:rsidRDefault="00851559" w:rsidP="0001528C">
            <w:pPr>
              <w:pStyle w:val="BodyText"/>
              <w:spacing w:line="276" w:lineRule="auto"/>
              <w:jc w:val="center"/>
              <w:rPr>
                <w:rFonts w:cs="Arial"/>
              </w:rPr>
            </w:pPr>
            <w:r w:rsidRPr="006059D0">
              <w:rPr>
                <w:rFonts w:cs="Arial"/>
              </w:rPr>
              <w:t>8,000</w:t>
            </w:r>
          </w:p>
        </w:tc>
      </w:tr>
      <w:tr w:rsidR="00851559" w:rsidRPr="003420BE" w14:paraId="457D691D"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5489F79E" w14:textId="77777777" w:rsidR="00851559" w:rsidRDefault="00851559" w:rsidP="0001528C">
            <w:pPr>
              <w:pStyle w:val="BodyText"/>
              <w:spacing w:line="276" w:lineRule="auto"/>
            </w:pPr>
            <w:r w:rsidRPr="006D20DB">
              <w:t>$</w:t>
            </w:r>
            <w:r>
              <w:t>4</w:t>
            </w:r>
            <w:r w:rsidRPr="006D20DB">
              <w:t xml:space="preserve">9 </w:t>
            </w:r>
            <w:r>
              <w:t>My Plan Plus 12M SIM (Aug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BED4024" w14:textId="77777777" w:rsidR="00851559" w:rsidRDefault="00851559" w:rsidP="0001528C">
            <w:pPr>
              <w:pStyle w:val="BodyText"/>
              <w:spacing w:line="276" w:lineRule="auto"/>
              <w:jc w:val="center"/>
            </w:pPr>
            <w:r>
              <w:t>801179, 34238914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7C27373" w14:textId="77777777" w:rsidR="00851559" w:rsidRPr="00B91B91" w:rsidRDefault="00851559" w:rsidP="0001528C">
            <w:pPr>
              <w:pStyle w:val="BodyText"/>
              <w:spacing w:line="276" w:lineRule="auto"/>
              <w:jc w:val="center"/>
              <w:rPr>
                <w:rFonts w:cs="Arial"/>
              </w:rPr>
            </w:pPr>
            <w:r w:rsidRPr="006059D0">
              <w:rPr>
                <w:rFonts w:cs="Arial"/>
              </w:rPr>
              <w:t>10,000</w:t>
            </w:r>
          </w:p>
        </w:tc>
        <w:tc>
          <w:tcPr>
            <w:tcW w:w="2020" w:type="dxa"/>
            <w:tcBorders>
              <w:top w:val="single" w:sz="4" w:space="0" w:color="auto"/>
              <w:left w:val="single" w:sz="4" w:space="0" w:color="auto"/>
              <w:bottom w:val="single" w:sz="4" w:space="0" w:color="auto"/>
              <w:right w:val="single" w:sz="4" w:space="0" w:color="auto"/>
            </w:tcBorders>
            <w:vAlign w:val="center"/>
          </w:tcPr>
          <w:p w14:paraId="29D402D5" w14:textId="77777777" w:rsidR="00851559" w:rsidRPr="00B91B91" w:rsidRDefault="00851559" w:rsidP="0001528C">
            <w:pPr>
              <w:pStyle w:val="BodyText"/>
              <w:spacing w:line="276" w:lineRule="auto"/>
              <w:jc w:val="center"/>
              <w:rPr>
                <w:rFonts w:cs="Arial"/>
              </w:rPr>
            </w:pPr>
            <w:r w:rsidRPr="006059D0">
              <w:rPr>
                <w:rFonts w:cs="Arial"/>
              </w:rPr>
              <w:t>10,000</w:t>
            </w:r>
          </w:p>
        </w:tc>
      </w:tr>
      <w:tr w:rsidR="00851559" w:rsidRPr="003420BE" w14:paraId="7AC0762C"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77365F2A" w14:textId="77777777" w:rsidR="00851559" w:rsidRDefault="00851559" w:rsidP="0001528C">
            <w:pPr>
              <w:pStyle w:val="BodyText"/>
              <w:spacing w:line="276" w:lineRule="auto"/>
            </w:pPr>
            <w:r w:rsidRPr="006D20DB">
              <w:t>$</w:t>
            </w:r>
            <w:r>
              <w:t>5</w:t>
            </w:r>
            <w:r w:rsidRPr="006D20DB">
              <w:t xml:space="preserve">9 </w:t>
            </w:r>
            <w:r>
              <w:t>My Plan Plus 12M SIM (Aug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BEDC218" w14:textId="77777777" w:rsidR="00851559" w:rsidRDefault="00851559" w:rsidP="0001528C">
            <w:pPr>
              <w:pStyle w:val="BodyText"/>
              <w:spacing w:line="276" w:lineRule="auto"/>
              <w:jc w:val="center"/>
            </w:pPr>
            <w:r>
              <w:t>801180, 34238924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B3C0C06" w14:textId="77777777" w:rsidR="00851559" w:rsidRPr="00B91B91" w:rsidRDefault="00851559" w:rsidP="0001528C">
            <w:pPr>
              <w:pStyle w:val="BodyText"/>
              <w:spacing w:line="276" w:lineRule="auto"/>
              <w:jc w:val="center"/>
              <w:rPr>
                <w:rFonts w:cs="Arial"/>
              </w:rPr>
            </w:pPr>
            <w:r w:rsidRPr="006059D0">
              <w:rPr>
                <w:rFonts w:cs="Arial"/>
              </w:rPr>
              <w:t>12,000</w:t>
            </w:r>
          </w:p>
        </w:tc>
        <w:tc>
          <w:tcPr>
            <w:tcW w:w="2020" w:type="dxa"/>
            <w:tcBorders>
              <w:top w:val="single" w:sz="4" w:space="0" w:color="auto"/>
              <w:left w:val="single" w:sz="4" w:space="0" w:color="auto"/>
              <w:bottom w:val="single" w:sz="4" w:space="0" w:color="auto"/>
              <w:right w:val="single" w:sz="4" w:space="0" w:color="auto"/>
            </w:tcBorders>
            <w:vAlign w:val="center"/>
          </w:tcPr>
          <w:p w14:paraId="79A64560" w14:textId="77777777" w:rsidR="00851559" w:rsidRPr="00B91B91" w:rsidRDefault="00851559" w:rsidP="0001528C">
            <w:pPr>
              <w:pStyle w:val="BodyText"/>
              <w:spacing w:line="276" w:lineRule="auto"/>
              <w:jc w:val="center"/>
              <w:rPr>
                <w:rFonts w:cs="Arial"/>
              </w:rPr>
            </w:pPr>
            <w:r w:rsidRPr="006059D0">
              <w:rPr>
                <w:rFonts w:cs="Arial"/>
              </w:rPr>
              <w:t>12,000</w:t>
            </w:r>
          </w:p>
        </w:tc>
      </w:tr>
      <w:tr w:rsidR="00851559" w:rsidRPr="003420BE" w14:paraId="457A948C" w14:textId="77777777" w:rsidTr="00DB3736">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44827164" w14:textId="77777777" w:rsidR="00851559" w:rsidRDefault="00851559" w:rsidP="0001528C">
            <w:pPr>
              <w:pStyle w:val="BodyText"/>
              <w:spacing w:line="276" w:lineRule="auto"/>
            </w:pPr>
            <w:r w:rsidRPr="006D20DB">
              <w:t>$</w:t>
            </w:r>
            <w:r>
              <w:t>7</w:t>
            </w:r>
            <w:r w:rsidRPr="006D20DB">
              <w:t xml:space="preserve">9 </w:t>
            </w:r>
            <w:r>
              <w:t>My Plan Plus 12M SIM (Aug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B44E976" w14:textId="77777777" w:rsidR="00851559" w:rsidRDefault="00851559" w:rsidP="0001528C">
            <w:pPr>
              <w:pStyle w:val="BodyText"/>
              <w:spacing w:line="276" w:lineRule="auto"/>
              <w:jc w:val="center"/>
            </w:pPr>
            <w:r>
              <w:t>801181, 34238934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DBD2F6D" w14:textId="77777777" w:rsidR="00851559" w:rsidRPr="00B91B91" w:rsidRDefault="00851559" w:rsidP="0001528C">
            <w:pPr>
              <w:pStyle w:val="BodyText"/>
              <w:spacing w:line="276" w:lineRule="auto"/>
              <w:jc w:val="center"/>
              <w:rPr>
                <w:rFonts w:cs="Arial"/>
              </w:rPr>
            </w:pPr>
            <w:r w:rsidRPr="006059D0">
              <w:rPr>
                <w:rFonts w:cs="Arial"/>
              </w:rPr>
              <w:t>18,000</w:t>
            </w:r>
          </w:p>
        </w:tc>
        <w:tc>
          <w:tcPr>
            <w:tcW w:w="2020" w:type="dxa"/>
            <w:tcBorders>
              <w:top w:val="single" w:sz="4" w:space="0" w:color="auto"/>
              <w:left w:val="single" w:sz="4" w:space="0" w:color="auto"/>
              <w:bottom w:val="single" w:sz="4" w:space="0" w:color="auto"/>
              <w:right w:val="single" w:sz="4" w:space="0" w:color="auto"/>
            </w:tcBorders>
            <w:vAlign w:val="center"/>
          </w:tcPr>
          <w:p w14:paraId="5DD16773" w14:textId="77777777" w:rsidR="00851559" w:rsidRPr="00B91B91" w:rsidRDefault="00851559" w:rsidP="0001528C">
            <w:pPr>
              <w:pStyle w:val="BodyText"/>
              <w:spacing w:line="276" w:lineRule="auto"/>
              <w:jc w:val="center"/>
              <w:rPr>
                <w:rFonts w:cs="Arial"/>
              </w:rPr>
            </w:pPr>
            <w:r w:rsidRPr="006059D0">
              <w:rPr>
                <w:rFonts w:cs="Arial"/>
              </w:rPr>
              <w:t>18,000</w:t>
            </w:r>
          </w:p>
        </w:tc>
      </w:tr>
    </w:tbl>
    <w:p w14:paraId="0AA19CAC" w14:textId="77777777" w:rsidR="00062008" w:rsidRDefault="00062008" w:rsidP="00062008">
      <w:pPr>
        <w:pStyle w:val="BodyText"/>
      </w:pPr>
    </w:p>
    <w:p w14:paraId="750435D8" w14:textId="77777777" w:rsidR="00062008" w:rsidRDefault="00851559" w:rsidP="00062008">
      <w:pPr>
        <w:pStyle w:val="ListNumber2"/>
        <w:numPr>
          <w:ilvl w:val="0"/>
          <w:numId w:val="0"/>
        </w:numPr>
        <w:ind w:left="709"/>
        <w:rPr>
          <w:rFonts w:ascii="Arial" w:hAnsi="Arial" w:cs="Arial"/>
          <w:sz w:val="20"/>
          <w:szCs w:val="18"/>
        </w:rPr>
      </w:pPr>
      <w:bookmarkStart w:id="862" w:name="_Hlk31637691"/>
      <w:r>
        <w:rPr>
          <w:rFonts w:ascii="Arial" w:hAnsi="Arial" w:cs="Arial"/>
          <w:sz w:val="20"/>
          <w:szCs w:val="24"/>
        </w:rPr>
        <w:t>From 12 November 2019 until 9 December 2019, s</w:t>
      </w:r>
      <w:r w:rsidR="00062008" w:rsidRPr="00C95618">
        <w:rPr>
          <w:rFonts w:ascii="Arial" w:hAnsi="Arial" w:cs="Arial"/>
          <w:sz w:val="20"/>
          <w:szCs w:val="24"/>
        </w:rPr>
        <w:t xml:space="preserve">elected </w:t>
      </w:r>
      <w:r w:rsidR="00062008">
        <w:rPr>
          <w:rFonts w:ascii="Arial" w:hAnsi="Arial" w:cs="Arial"/>
          <w:sz w:val="20"/>
          <w:szCs w:val="24"/>
        </w:rPr>
        <w:t>Velocity</w:t>
      </w:r>
      <w:r w:rsidR="00062008" w:rsidRPr="00C95618">
        <w:rPr>
          <w:rFonts w:ascii="Arial" w:hAnsi="Arial" w:cs="Arial"/>
          <w:sz w:val="20"/>
          <w:szCs w:val="24"/>
        </w:rPr>
        <w:t xml:space="preserve"> customers </w:t>
      </w:r>
      <w:r w:rsidR="00062008">
        <w:rPr>
          <w:rFonts w:ascii="Arial" w:hAnsi="Arial" w:cs="Arial"/>
          <w:sz w:val="20"/>
          <w:szCs w:val="24"/>
        </w:rPr>
        <w:t xml:space="preserve">who sign </w:t>
      </w:r>
      <w:r w:rsidR="00062008" w:rsidRPr="00C95618">
        <w:rPr>
          <w:rFonts w:ascii="Arial" w:hAnsi="Arial" w:cs="Arial"/>
          <w:sz w:val="20"/>
          <w:szCs w:val="24"/>
        </w:rPr>
        <w:t xml:space="preserve">up </w:t>
      </w:r>
      <w:r w:rsidR="00062008">
        <w:rPr>
          <w:rFonts w:ascii="Arial" w:hAnsi="Arial" w:cs="Arial"/>
          <w:sz w:val="20"/>
          <w:szCs w:val="24"/>
        </w:rPr>
        <w:t xml:space="preserve">or recontract </w:t>
      </w:r>
      <w:r w:rsidR="00062008" w:rsidRPr="00C95618">
        <w:rPr>
          <w:rFonts w:ascii="Arial" w:hAnsi="Arial" w:cs="Arial"/>
          <w:sz w:val="20"/>
          <w:szCs w:val="24"/>
        </w:rPr>
        <w:t xml:space="preserve">to a Optus Postpaid Mobile plan with one of the Plan IDs specified above via the </w:t>
      </w:r>
      <w:r w:rsidR="00062008">
        <w:rPr>
          <w:rFonts w:ascii="Arial" w:hAnsi="Arial" w:cs="Arial"/>
          <w:sz w:val="20"/>
          <w:szCs w:val="24"/>
        </w:rPr>
        <w:t>Optus</w:t>
      </w:r>
      <w:r w:rsidR="00062008" w:rsidRPr="00C95618">
        <w:rPr>
          <w:rFonts w:ascii="Arial" w:hAnsi="Arial" w:cs="Arial"/>
          <w:sz w:val="20"/>
          <w:szCs w:val="24"/>
        </w:rPr>
        <w:t>/</w:t>
      </w:r>
      <w:r w:rsidR="00062008">
        <w:rPr>
          <w:rFonts w:ascii="Arial" w:hAnsi="Arial" w:cs="Arial"/>
          <w:sz w:val="20"/>
          <w:szCs w:val="24"/>
        </w:rPr>
        <w:t>Velocity</w:t>
      </w:r>
      <w:r w:rsidR="00062008" w:rsidRPr="00C95618">
        <w:rPr>
          <w:rFonts w:ascii="Arial" w:hAnsi="Arial" w:cs="Arial"/>
          <w:sz w:val="20"/>
          <w:szCs w:val="24"/>
        </w:rPr>
        <w:t xml:space="preserve"> landing page </w:t>
      </w:r>
      <w:r w:rsidR="00062008">
        <w:rPr>
          <w:rFonts w:ascii="Arial" w:hAnsi="Arial" w:cs="Arial"/>
          <w:sz w:val="20"/>
          <w:szCs w:val="24"/>
        </w:rPr>
        <w:t>(</w:t>
      </w:r>
      <w:hyperlink r:id="rId95" w:history="1">
        <w:r w:rsidR="00062008" w:rsidRPr="00F919A6">
          <w:rPr>
            <w:rStyle w:val="Hyperlink"/>
            <w:rFonts w:cs="Arial"/>
            <w:szCs w:val="24"/>
          </w:rPr>
          <w:t>www.optus.com.au/velocity</w:t>
        </w:r>
      </w:hyperlink>
      <w:r w:rsidR="00062008">
        <w:rPr>
          <w:rFonts w:ascii="Arial" w:hAnsi="Arial" w:cs="Arial"/>
          <w:sz w:val="20"/>
          <w:szCs w:val="24"/>
        </w:rPr>
        <w:t xml:space="preserve">) </w:t>
      </w:r>
      <w:r w:rsidR="00B74A15">
        <w:rPr>
          <w:rFonts w:ascii="Arial" w:hAnsi="Arial" w:cs="Arial"/>
          <w:sz w:val="20"/>
          <w:szCs w:val="24"/>
        </w:rPr>
        <w:t>can</w:t>
      </w:r>
      <w:r w:rsidR="00062008" w:rsidRPr="00C95618">
        <w:rPr>
          <w:rFonts w:ascii="Arial" w:hAnsi="Arial" w:cs="Arial"/>
          <w:sz w:val="20"/>
          <w:szCs w:val="24"/>
        </w:rPr>
        <w:t xml:space="preserve"> redeem </w:t>
      </w:r>
      <w:r w:rsidR="00062008">
        <w:rPr>
          <w:rFonts w:ascii="Arial" w:hAnsi="Arial" w:cs="Arial"/>
          <w:sz w:val="20"/>
          <w:szCs w:val="24"/>
        </w:rPr>
        <w:t>bonus Velocity</w:t>
      </w:r>
      <w:r w:rsidR="00062008" w:rsidRPr="00C95618">
        <w:rPr>
          <w:rFonts w:ascii="Arial" w:hAnsi="Arial" w:cs="Arial"/>
          <w:sz w:val="20"/>
          <w:szCs w:val="24"/>
        </w:rPr>
        <w:t xml:space="preserve"> Points depending on which plan they choose (see table above). </w:t>
      </w:r>
      <w:r w:rsidR="00062008" w:rsidRPr="00F109BA">
        <w:rPr>
          <w:rFonts w:ascii="Arial" w:hAnsi="Arial" w:cs="Arial"/>
          <w:sz w:val="20"/>
          <w:szCs w:val="24"/>
        </w:rPr>
        <w:t xml:space="preserve">Members must provide their Velocity membership number at time of sign up or recontract to be eligible to receive Velocity Points. Your Velocity account must be registered with the same name as your Optus account. Your Optus service must be active for 30 days to be eligible for Velocity Points. It may take up to 6 weeks from activation of your </w:t>
      </w:r>
      <w:r w:rsidR="00B74A15">
        <w:rPr>
          <w:rFonts w:ascii="Arial" w:hAnsi="Arial" w:cs="Arial"/>
          <w:sz w:val="20"/>
          <w:szCs w:val="24"/>
        </w:rPr>
        <w:t>e</w:t>
      </w:r>
      <w:r w:rsidR="00062008" w:rsidRPr="00F109BA">
        <w:rPr>
          <w:rFonts w:ascii="Arial" w:hAnsi="Arial" w:cs="Arial"/>
          <w:sz w:val="20"/>
          <w:szCs w:val="24"/>
        </w:rPr>
        <w:t xml:space="preserve">ligible Optus </w:t>
      </w:r>
      <w:r w:rsidR="00B74A15">
        <w:rPr>
          <w:rFonts w:ascii="Arial" w:hAnsi="Arial" w:cs="Arial"/>
          <w:sz w:val="20"/>
          <w:szCs w:val="24"/>
        </w:rPr>
        <w:t>s</w:t>
      </w:r>
      <w:r w:rsidR="00062008" w:rsidRPr="00F109BA">
        <w:rPr>
          <w:rFonts w:ascii="Arial" w:hAnsi="Arial" w:cs="Arial"/>
          <w:sz w:val="20"/>
          <w:szCs w:val="24"/>
        </w:rPr>
        <w:t xml:space="preserve">ervice for your Velocity Points to be awarded to your Velocity account. Velocity Points cannot be claimed retrospectively. Optus terms and conditions for the selected </w:t>
      </w:r>
      <w:r w:rsidR="00B74A15">
        <w:rPr>
          <w:rFonts w:ascii="Arial" w:hAnsi="Arial" w:cs="Arial"/>
          <w:sz w:val="20"/>
          <w:szCs w:val="24"/>
        </w:rPr>
        <w:t>e</w:t>
      </w:r>
      <w:r w:rsidR="00062008" w:rsidRPr="00F109BA">
        <w:rPr>
          <w:rFonts w:ascii="Arial" w:hAnsi="Arial" w:cs="Arial"/>
          <w:sz w:val="20"/>
          <w:szCs w:val="24"/>
        </w:rPr>
        <w:t xml:space="preserve">ligible Optus </w:t>
      </w:r>
      <w:r w:rsidR="00B74A15">
        <w:rPr>
          <w:rFonts w:ascii="Arial" w:hAnsi="Arial" w:cs="Arial"/>
          <w:sz w:val="20"/>
          <w:szCs w:val="24"/>
        </w:rPr>
        <w:t>s</w:t>
      </w:r>
      <w:r w:rsidR="00062008" w:rsidRPr="00F109BA">
        <w:rPr>
          <w:rFonts w:ascii="Arial" w:hAnsi="Arial" w:cs="Arial"/>
          <w:sz w:val="20"/>
          <w:szCs w:val="24"/>
        </w:rPr>
        <w:t xml:space="preserve">ervice apply. Cancellation fees may apply. A member’s </w:t>
      </w:r>
      <w:r w:rsidR="00AF2B39">
        <w:rPr>
          <w:rFonts w:ascii="Arial" w:hAnsi="Arial" w:cs="Arial"/>
          <w:sz w:val="20"/>
          <w:szCs w:val="24"/>
        </w:rPr>
        <w:t xml:space="preserve">Velocity </w:t>
      </w:r>
      <w:r w:rsidR="00062008" w:rsidRPr="00F109BA">
        <w:rPr>
          <w:rFonts w:ascii="Arial" w:hAnsi="Arial" w:cs="Arial"/>
          <w:sz w:val="20"/>
          <w:szCs w:val="24"/>
        </w:rPr>
        <w:t xml:space="preserve">Points will expire 24 months after the date of last Velocity account activity. Members are subject to the </w:t>
      </w:r>
      <w:hyperlink r:id="rId96" w:history="1">
        <w:r w:rsidR="00062008" w:rsidRPr="00AE4D0F">
          <w:rPr>
            <w:rStyle w:val="Hyperlink"/>
            <w:rFonts w:cs="Arial"/>
            <w:szCs w:val="24"/>
          </w:rPr>
          <w:t>Velocity Membership Terms and Conditions</w:t>
        </w:r>
      </w:hyperlink>
      <w:r w:rsidR="00062008" w:rsidRPr="00F109BA">
        <w:rPr>
          <w:rFonts w:ascii="Arial" w:hAnsi="Arial" w:cs="Arial"/>
          <w:sz w:val="20"/>
          <w:szCs w:val="24"/>
        </w:rPr>
        <w:t xml:space="preserve"> as amended from time to time. </w:t>
      </w:r>
      <w:bookmarkStart w:id="863" w:name="_Hlk31637119"/>
      <w:r w:rsidR="00062008">
        <w:rPr>
          <w:rFonts w:ascii="Arial" w:hAnsi="Arial" w:cs="Arial"/>
          <w:sz w:val="20"/>
          <w:szCs w:val="18"/>
        </w:rPr>
        <w:t>Offer not available with any other offers, unless specified.</w:t>
      </w:r>
      <w:bookmarkEnd w:id="862"/>
      <w:bookmarkEnd w:id="863"/>
    </w:p>
    <w:p w14:paraId="3D92849F" w14:textId="77777777" w:rsidR="006D7A4D" w:rsidRPr="00154B9F" w:rsidRDefault="003A70F2" w:rsidP="006D7A4D">
      <w:pPr>
        <w:pStyle w:val="Heading4"/>
        <w:rPr>
          <w:rFonts w:eastAsia="MS Mincho"/>
        </w:rPr>
      </w:pPr>
      <w:bookmarkStart w:id="864" w:name="_Toc41394506"/>
      <w:r>
        <w:rPr>
          <w:rFonts w:eastAsia="MS Mincho"/>
        </w:rPr>
        <w:t xml:space="preserve">Samsung Galaxy S10 5G - </w:t>
      </w:r>
      <w:r w:rsidR="006D7A4D">
        <w:rPr>
          <w:rFonts w:eastAsia="MS Mincho"/>
        </w:rPr>
        <w:t xml:space="preserve">Bonus </w:t>
      </w:r>
      <w:r>
        <w:rPr>
          <w:rFonts w:eastAsia="MS Mincho"/>
        </w:rPr>
        <w:t>AKG Wireless Headphones</w:t>
      </w:r>
      <w:r w:rsidR="006D7A4D">
        <w:rPr>
          <w:rFonts w:eastAsia="MS Mincho"/>
        </w:rPr>
        <w:t xml:space="preserve"> Offer</w:t>
      </w:r>
      <w:bookmarkEnd w:id="864"/>
    </w:p>
    <w:p w14:paraId="38F6A9FE" w14:textId="77777777" w:rsidR="006D7A4D" w:rsidRDefault="006D7A4D" w:rsidP="00603E09">
      <w:pPr>
        <w:pStyle w:val="Heading6"/>
        <w:numPr>
          <w:ilvl w:val="0"/>
          <w:numId w:val="0"/>
        </w:numPr>
        <w:ind w:left="709"/>
      </w:pPr>
      <w:bookmarkStart w:id="865" w:name="_Toc41394507"/>
      <w:r>
        <w:t xml:space="preserve">From </w:t>
      </w:r>
      <w:r w:rsidR="003A70F2">
        <w:t>6</w:t>
      </w:r>
      <w:r>
        <w:t xml:space="preserve"> </w:t>
      </w:r>
      <w:r w:rsidR="003A70F2">
        <w:t>December</w:t>
      </w:r>
      <w:r>
        <w:t xml:space="preserve"> 2019 until 2</w:t>
      </w:r>
      <w:r w:rsidR="003A70F2">
        <w:t>0</w:t>
      </w:r>
      <w:r>
        <w:t xml:space="preserve"> </w:t>
      </w:r>
      <w:r w:rsidR="003A70F2">
        <w:t>January 2020</w:t>
      </w:r>
      <w:r>
        <w:t xml:space="preserve">, new and existing customers who purchase (outright or on a </w:t>
      </w:r>
      <w:r w:rsidR="0095654A">
        <w:t xml:space="preserve">12, 24 or 36 month </w:t>
      </w:r>
      <w:r w:rsidR="003A70F2">
        <w:t>device payment plan</w:t>
      </w:r>
      <w:r>
        <w:t xml:space="preserve">) a Samsung </w:t>
      </w:r>
      <w:r w:rsidR="003A70F2">
        <w:t xml:space="preserve">Galaxy S10 5G </w:t>
      </w:r>
      <w:r>
        <w:t xml:space="preserve">are eligible to redeem bonus </w:t>
      </w:r>
      <w:r w:rsidR="003A70F2">
        <w:t>AKG Wireless Headphones</w:t>
      </w:r>
      <w:r>
        <w:t xml:space="preserve">. </w:t>
      </w:r>
      <w:r w:rsidRPr="00154B9F">
        <w:rPr>
          <w:rFonts w:cs="Arial"/>
          <w:szCs w:val="20"/>
        </w:rPr>
        <w:t xml:space="preserve">Once you receive your </w:t>
      </w:r>
      <w:r>
        <w:rPr>
          <w:rFonts w:cs="Arial"/>
          <w:szCs w:val="20"/>
        </w:rPr>
        <w:t>device</w:t>
      </w:r>
      <w:r w:rsidRPr="00154B9F">
        <w:rPr>
          <w:rFonts w:cs="Arial"/>
          <w:szCs w:val="20"/>
        </w:rPr>
        <w:t xml:space="preserve">, you can claim the </w:t>
      </w:r>
      <w:r w:rsidR="003A70F2">
        <w:rPr>
          <w:rFonts w:cs="Arial"/>
          <w:szCs w:val="20"/>
        </w:rPr>
        <w:t>headphones</w:t>
      </w:r>
      <w:r w:rsidRPr="00154B9F">
        <w:rPr>
          <w:rFonts w:cs="Arial"/>
          <w:szCs w:val="20"/>
        </w:rPr>
        <w:t xml:space="preserve"> online using handset IMEI</w:t>
      </w:r>
      <w:r w:rsidR="003A70F2">
        <w:rPr>
          <w:rFonts w:cs="Arial"/>
          <w:szCs w:val="20"/>
        </w:rPr>
        <w:t xml:space="preserve"> or serial number</w:t>
      </w:r>
      <w:r w:rsidRPr="00154B9F">
        <w:rPr>
          <w:rFonts w:cs="Arial"/>
          <w:szCs w:val="20"/>
        </w:rPr>
        <w:t xml:space="preserve"> and proof of purchase by </w:t>
      </w:r>
      <w:r w:rsidR="003A70F2">
        <w:rPr>
          <w:rFonts w:cs="Arial"/>
          <w:szCs w:val="20"/>
        </w:rPr>
        <w:t>03</w:t>
      </w:r>
      <w:r>
        <w:rPr>
          <w:rFonts w:cs="Arial"/>
          <w:szCs w:val="20"/>
        </w:rPr>
        <w:t>/</w:t>
      </w:r>
      <w:r w:rsidR="003A70F2">
        <w:rPr>
          <w:rFonts w:cs="Arial"/>
          <w:szCs w:val="20"/>
        </w:rPr>
        <w:t>02</w:t>
      </w:r>
      <w:r>
        <w:rPr>
          <w:rFonts w:cs="Arial"/>
          <w:szCs w:val="20"/>
        </w:rPr>
        <w:t>/</w:t>
      </w:r>
      <w:r w:rsidR="003A70F2">
        <w:rPr>
          <w:rFonts w:cs="Arial"/>
          <w:szCs w:val="20"/>
        </w:rPr>
        <w:t>20</w:t>
      </w:r>
      <w:r>
        <w:rPr>
          <w:rFonts w:cs="Arial"/>
          <w:szCs w:val="20"/>
        </w:rPr>
        <w:t xml:space="preserve"> </w:t>
      </w:r>
      <w:r w:rsidRPr="00154B9F">
        <w:rPr>
          <w:rFonts w:cs="Arial"/>
          <w:szCs w:val="20"/>
        </w:rPr>
        <w:t>via</w:t>
      </w:r>
      <w:r w:rsidR="003A70F2">
        <w:rPr>
          <w:rFonts w:cs="Arial"/>
          <w:szCs w:val="20"/>
        </w:rPr>
        <w:t xml:space="preserve"> </w:t>
      </w:r>
      <w:hyperlink r:id="rId97" w:history="1">
        <w:r w:rsidR="003A70F2" w:rsidRPr="00490EA1">
          <w:rPr>
            <w:rStyle w:val="Hyperlink"/>
            <w:rFonts w:cs="Arial"/>
            <w:szCs w:val="20"/>
          </w:rPr>
          <w:t>www.samsung</w:t>
        </w:r>
        <w:r w:rsidR="003A70F2" w:rsidRPr="00490EA1">
          <w:rPr>
            <w:rStyle w:val="Hyperlink"/>
            <w:rFonts w:cs="Arial"/>
            <w:szCs w:val="20"/>
          </w:rPr>
          <w:t>.</w:t>
        </w:r>
        <w:r w:rsidR="003A70F2" w:rsidRPr="00490EA1">
          <w:rPr>
            <w:rStyle w:val="Hyperlink"/>
            <w:rFonts w:cs="Arial"/>
            <w:szCs w:val="20"/>
          </w:rPr>
          <w:t>com/au/offer</w:t>
        </w:r>
      </w:hyperlink>
      <w:r w:rsidRPr="00154B9F">
        <w:rPr>
          <w:rFonts w:cs="Arial"/>
          <w:szCs w:val="20"/>
        </w:rPr>
        <w:t>. Following online claim, you will receive an email from Samsung within approx</w:t>
      </w:r>
      <w:r>
        <w:rPr>
          <w:rFonts w:cs="Arial"/>
          <w:szCs w:val="20"/>
        </w:rPr>
        <w:t>imately</w:t>
      </w:r>
      <w:r w:rsidRPr="00154B9F">
        <w:rPr>
          <w:rFonts w:cs="Arial"/>
          <w:szCs w:val="20"/>
        </w:rPr>
        <w:t xml:space="preserve"> 14 days confirming if claim </w:t>
      </w:r>
      <w:r>
        <w:rPr>
          <w:rFonts w:cs="Arial"/>
          <w:szCs w:val="20"/>
        </w:rPr>
        <w:t xml:space="preserve">is </w:t>
      </w:r>
      <w:r w:rsidRPr="00154B9F">
        <w:rPr>
          <w:rFonts w:cs="Arial"/>
          <w:szCs w:val="20"/>
        </w:rPr>
        <w:t xml:space="preserve">successful. </w:t>
      </w:r>
      <w:r w:rsidR="003A70F2">
        <w:rPr>
          <w:rFonts w:cs="Arial"/>
          <w:szCs w:val="20"/>
        </w:rPr>
        <w:t>AKG Wireless Headphones</w:t>
      </w:r>
      <w:r w:rsidRPr="00154B9F">
        <w:rPr>
          <w:rFonts w:cs="Arial"/>
          <w:szCs w:val="20"/>
        </w:rPr>
        <w:t xml:space="preserve"> will be delivered within approx</w:t>
      </w:r>
      <w:r>
        <w:rPr>
          <w:rFonts w:cs="Arial"/>
          <w:szCs w:val="20"/>
        </w:rPr>
        <w:t>imately</w:t>
      </w:r>
      <w:r w:rsidRPr="00154B9F">
        <w:rPr>
          <w:rFonts w:cs="Arial"/>
          <w:szCs w:val="20"/>
        </w:rPr>
        <w:t xml:space="preserve"> 30 days from Samsung’s confirmation email.</w:t>
      </w:r>
      <w:r>
        <w:t xml:space="preserve"> Limit of one per service, max 5 per customer. </w:t>
      </w:r>
      <w:hyperlink r:id="rId98" w:history="1">
        <w:r w:rsidRPr="00154B9F">
          <w:rPr>
            <w:rStyle w:val="Hyperlink"/>
            <w:rFonts w:cs="Arial"/>
            <w:szCs w:val="20"/>
          </w:rPr>
          <w:t>Samsung T&amp;Cs a</w:t>
        </w:r>
        <w:r w:rsidRPr="00154B9F">
          <w:rPr>
            <w:rStyle w:val="Hyperlink"/>
            <w:rFonts w:cs="Arial"/>
            <w:szCs w:val="20"/>
          </w:rPr>
          <w:t>p</w:t>
        </w:r>
        <w:r w:rsidRPr="00154B9F">
          <w:rPr>
            <w:rStyle w:val="Hyperlink"/>
            <w:rFonts w:cs="Arial"/>
            <w:szCs w:val="20"/>
          </w:rPr>
          <w:t>ply</w:t>
        </w:r>
      </w:hyperlink>
      <w:r w:rsidRPr="00154B9F">
        <w:rPr>
          <w:rFonts w:cs="Arial"/>
          <w:szCs w:val="20"/>
        </w:rPr>
        <w:t>.</w:t>
      </w:r>
      <w:bookmarkEnd w:id="865"/>
      <w:r>
        <w:rPr>
          <w:rFonts w:ascii="MarkOT" w:hAnsi="MarkOT"/>
          <w:sz w:val="22"/>
        </w:rPr>
        <w:t xml:space="preserve">  </w:t>
      </w:r>
    </w:p>
    <w:p w14:paraId="69E45421" w14:textId="77777777" w:rsidR="003A70F2" w:rsidRDefault="003A70F2" w:rsidP="003A70F2">
      <w:pPr>
        <w:pStyle w:val="Heading4"/>
        <w:rPr>
          <w:rFonts w:eastAsia="MS Mincho"/>
        </w:rPr>
      </w:pPr>
      <w:bookmarkStart w:id="866" w:name="_Toc41394508"/>
      <w:r>
        <w:rPr>
          <w:rFonts w:eastAsia="MS Mincho"/>
        </w:rPr>
        <w:t xml:space="preserve">Huawei P30/P30 Pro - Bonus </w:t>
      </w:r>
      <w:r w:rsidR="0095654A">
        <w:rPr>
          <w:rFonts w:eastAsia="MS Mincho"/>
        </w:rPr>
        <w:t>Gift Card</w:t>
      </w:r>
      <w:r>
        <w:rPr>
          <w:rFonts w:eastAsia="MS Mincho"/>
        </w:rPr>
        <w:t xml:space="preserve"> Offer</w:t>
      </w:r>
      <w:bookmarkEnd w:id="866"/>
    </w:p>
    <w:tbl>
      <w:tblPr>
        <w:tblpPr w:leftFromText="180" w:rightFromText="180" w:vertAnchor="text" w:tblpX="534" w:tblpY="1"/>
        <w:tblOverlap w:val="never"/>
        <w:tblW w:w="4524" w:type="pct"/>
        <w:tblCellMar>
          <w:left w:w="0" w:type="dxa"/>
          <w:right w:w="0" w:type="dxa"/>
        </w:tblCellMar>
        <w:tblLook w:val="04A0" w:firstRow="1" w:lastRow="0" w:firstColumn="1" w:lastColumn="0" w:noHBand="0" w:noVBand="1"/>
      </w:tblPr>
      <w:tblGrid>
        <w:gridCol w:w="3868"/>
        <w:gridCol w:w="4281"/>
      </w:tblGrid>
      <w:tr w:rsidR="0095654A" w14:paraId="33516CC1" w14:textId="77777777" w:rsidTr="00603E09">
        <w:trPr>
          <w:trHeight w:val="482"/>
        </w:trPr>
        <w:tc>
          <w:tcPr>
            <w:tcW w:w="237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77C748A" w14:textId="77777777" w:rsidR="0095654A" w:rsidRDefault="0095654A" w:rsidP="0095654A">
            <w:pPr>
              <w:pStyle w:val="BodyText"/>
              <w:spacing w:before="100" w:after="100" w:line="252" w:lineRule="auto"/>
              <w:jc w:val="center"/>
              <w:rPr>
                <w:b/>
                <w:bCs/>
                <w:szCs w:val="20"/>
              </w:rPr>
            </w:pPr>
            <w:r>
              <w:rPr>
                <w:b/>
                <w:bCs/>
                <w:szCs w:val="20"/>
              </w:rPr>
              <w:t>Device</w:t>
            </w:r>
          </w:p>
        </w:tc>
        <w:tc>
          <w:tcPr>
            <w:tcW w:w="262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C8FCA50" w14:textId="77777777" w:rsidR="0095654A" w:rsidRDefault="0095654A" w:rsidP="0095654A">
            <w:pPr>
              <w:pStyle w:val="BodyText"/>
              <w:spacing w:before="100" w:after="100" w:line="252" w:lineRule="auto"/>
              <w:jc w:val="center"/>
              <w:rPr>
                <w:b/>
                <w:bCs/>
                <w:szCs w:val="20"/>
              </w:rPr>
            </w:pPr>
            <w:r>
              <w:rPr>
                <w:b/>
                <w:bCs/>
                <w:szCs w:val="20"/>
              </w:rPr>
              <w:t>Gift Card Amount</w:t>
            </w:r>
          </w:p>
        </w:tc>
      </w:tr>
      <w:tr w:rsidR="0095654A" w14:paraId="5E2C0651" w14:textId="77777777" w:rsidTr="00603E09">
        <w:trPr>
          <w:trHeight w:val="482"/>
        </w:trPr>
        <w:tc>
          <w:tcPr>
            <w:tcW w:w="2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C5EE2C" w14:textId="77777777" w:rsidR="0095654A" w:rsidRPr="00226F7B" w:rsidRDefault="0095654A" w:rsidP="0095654A">
            <w:pPr>
              <w:pStyle w:val="BodyText"/>
              <w:spacing w:before="100" w:after="100" w:line="252" w:lineRule="auto"/>
              <w:rPr>
                <w:szCs w:val="20"/>
              </w:rPr>
            </w:pPr>
            <w:r>
              <w:rPr>
                <w:szCs w:val="20"/>
              </w:rPr>
              <w:t>Huawei P30</w:t>
            </w:r>
          </w:p>
        </w:tc>
        <w:tc>
          <w:tcPr>
            <w:tcW w:w="2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4EE175" w14:textId="77777777" w:rsidR="0095654A" w:rsidRPr="00F41654" w:rsidRDefault="0095654A" w:rsidP="0095654A">
            <w:pPr>
              <w:jc w:val="center"/>
              <w:rPr>
                <w:rFonts w:eastAsia="Times New Roman" w:cs="Arial"/>
                <w:sz w:val="20"/>
                <w:szCs w:val="20"/>
              </w:rPr>
            </w:pPr>
            <w:r>
              <w:rPr>
                <w:rFonts w:eastAsia="Times New Roman" w:cs="Arial"/>
                <w:sz w:val="20"/>
                <w:szCs w:val="20"/>
              </w:rPr>
              <w:t>$100</w:t>
            </w:r>
          </w:p>
        </w:tc>
      </w:tr>
      <w:tr w:rsidR="0095654A" w14:paraId="4D7DF498" w14:textId="77777777" w:rsidTr="00603E09">
        <w:trPr>
          <w:trHeight w:val="482"/>
        </w:trPr>
        <w:tc>
          <w:tcPr>
            <w:tcW w:w="23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B2FD6" w14:textId="77777777" w:rsidR="0095654A" w:rsidRDefault="0095654A" w:rsidP="0095654A">
            <w:pPr>
              <w:pStyle w:val="BodyText"/>
              <w:spacing w:before="100" w:after="100" w:line="252" w:lineRule="auto"/>
              <w:rPr>
                <w:szCs w:val="20"/>
              </w:rPr>
            </w:pPr>
            <w:r>
              <w:rPr>
                <w:szCs w:val="20"/>
              </w:rPr>
              <w:t>Huawei P30 Pro</w:t>
            </w:r>
          </w:p>
        </w:tc>
        <w:tc>
          <w:tcPr>
            <w:tcW w:w="2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66F97D" w14:textId="77777777" w:rsidR="0095654A" w:rsidRPr="0035635A" w:rsidRDefault="0095654A" w:rsidP="0095654A">
            <w:pPr>
              <w:jc w:val="center"/>
              <w:rPr>
                <w:rFonts w:eastAsia="Times New Roman" w:cs="Arial"/>
                <w:sz w:val="20"/>
                <w:szCs w:val="20"/>
              </w:rPr>
            </w:pPr>
            <w:r>
              <w:rPr>
                <w:rFonts w:eastAsia="Times New Roman" w:cs="Arial"/>
                <w:sz w:val="20"/>
                <w:szCs w:val="20"/>
              </w:rPr>
              <w:t>$150</w:t>
            </w:r>
          </w:p>
        </w:tc>
      </w:tr>
    </w:tbl>
    <w:p w14:paraId="741D504B" w14:textId="77777777" w:rsidR="0095654A" w:rsidRPr="0095654A" w:rsidRDefault="0095654A" w:rsidP="00603E09"/>
    <w:p w14:paraId="239E4EB9" w14:textId="77777777" w:rsidR="003A70F2" w:rsidRDefault="003A70F2" w:rsidP="003A70F2">
      <w:pPr>
        <w:pStyle w:val="Heading6"/>
        <w:numPr>
          <w:ilvl w:val="0"/>
          <w:numId w:val="0"/>
        </w:numPr>
        <w:ind w:left="709"/>
      </w:pPr>
      <w:bookmarkStart w:id="867" w:name="_Toc41394509"/>
      <w:r>
        <w:t xml:space="preserve">From 6 December 2019 until 20 January 2020, new and existing customers who purchase (outright or on a </w:t>
      </w:r>
      <w:r w:rsidR="0095654A">
        <w:t xml:space="preserve">12, 24 or 36 month </w:t>
      </w:r>
      <w:r>
        <w:t xml:space="preserve">device payment plan) a </w:t>
      </w:r>
      <w:r w:rsidR="0095654A">
        <w:t>Huawei P30 or Huawei P30 Pro</w:t>
      </w:r>
      <w:r>
        <w:t xml:space="preserve"> are eligible to redeem bonus </w:t>
      </w:r>
      <w:r w:rsidR="0095654A">
        <w:t>$100 or $150 Digital Pre-paid Mastercard</w:t>
      </w:r>
      <w:r w:rsidR="001D7BA4">
        <w:t xml:space="preserve"> (as per table above)</w:t>
      </w:r>
      <w:r>
        <w:t xml:space="preserve">. </w:t>
      </w:r>
      <w:r w:rsidRPr="00154B9F">
        <w:rPr>
          <w:rFonts w:cs="Arial"/>
          <w:szCs w:val="20"/>
        </w:rPr>
        <w:t xml:space="preserve">Once you receive your </w:t>
      </w:r>
      <w:r>
        <w:rPr>
          <w:rFonts w:cs="Arial"/>
          <w:szCs w:val="20"/>
        </w:rPr>
        <w:t>device</w:t>
      </w:r>
      <w:r w:rsidRPr="00154B9F">
        <w:rPr>
          <w:rFonts w:cs="Arial"/>
          <w:szCs w:val="20"/>
        </w:rPr>
        <w:t xml:space="preserve">, you can claim the </w:t>
      </w:r>
      <w:r w:rsidR="0095654A">
        <w:rPr>
          <w:rFonts w:cs="Arial"/>
          <w:szCs w:val="20"/>
        </w:rPr>
        <w:t xml:space="preserve">gift card </w:t>
      </w:r>
      <w:r w:rsidRPr="00154B9F">
        <w:rPr>
          <w:rFonts w:cs="Arial"/>
          <w:szCs w:val="20"/>
        </w:rPr>
        <w:t>online using handset IMEI</w:t>
      </w:r>
      <w:r>
        <w:rPr>
          <w:rFonts w:cs="Arial"/>
          <w:szCs w:val="20"/>
        </w:rPr>
        <w:t xml:space="preserve"> </w:t>
      </w:r>
      <w:r w:rsidRPr="00154B9F">
        <w:rPr>
          <w:rFonts w:cs="Arial"/>
          <w:szCs w:val="20"/>
        </w:rPr>
        <w:t xml:space="preserve">and proof of purchase by </w:t>
      </w:r>
      <w:r>
        <w:rPr>
          <w:rFonts w:cs="Arial"/>
          <w:szCs w:val="20"/>
        </w:rPr>
        <w:t xml:space="preserve">03/02/20 </w:t>
      </w:r>
      <w:r w:rsidRPr="00154B9F">
        <w:rPr>
          <w:rFonts w:cs="Arial"/>
          <w:szCs w:val="20"/>
        </w:rPr>
        <w:t>via</w:t>
      </w:r>
      <w:r w:rsidR="0095654A">
        <w:rPr>
          <w:rFonts w:cs="Arial"/>
          <w:szCs w:val="20"/>
        </w:rPr>
        <w:t xml:space="preserve"> </w:t>
      </w:r>
      <w:hyperlink r:id="rId99" w:history="1">
        <w:r w:rsidR="0095654A" w:rsidRPr="00490EA1">
          <w:rPr>
            <w:rStyle w:val="Hyperlink"/>
            <w:rFonts w:cs="Arial"/>
            <w:szCs w:val="20"/>
          </w:rPr>
          <w:t>https://huaweipro</w:t>
        </w:r>
        <w:r w:rsidR="0095654A" w:rsidRPr="00490EA1">
          <w:rPr>
            <w:rStyle w:val="Hyperlink"/>
            <w:rFonts w:cs="Arial"/>
            <w:szCs w:val="20"/>
          </w:rPr>
          <w:t>m</w:t>
        </w:r>
        <w:r w:rsidR="0095654A" w:rsidRPr="00490EA1">
          <w:rPr>
            <w:rStyle w:val="Hyperlink"/>
            <w:rFonts w:cs="Arial"/>
            <w:szCs w:val="20"/>
          </w:rPr>
          <w:t>otions.com.au</w:t>
        </w:r>
      </w:hyperlink>
      <w:r w:rsidRPr="00154B9F">
        <w:rPr>
          <w:rFonts w:cs="Arial"/>
          <w:szCs w:val="20"/>
        </w:rPr>
        <w:t>. Following online claim, you will receive a</w:t>
      </w:r>
      <w:r w:rsidR="0095654A">
        <w:rPr>
          <w:rFonts w:cs="Arial"/>
          <w:szCs w:val="20"/>
        </w:rPr>
        <w:t xml:space="preserve"> SMS to your mobile service number provided </w:t>
      </w:r>
      <w:r w:rsidRPr="00154B9F">
        <w:rPr>
          <w:rFonts w:cs="Arial"/>
          <w:szCs w:val="20"/>
        </w:rPr>
        <w:t>within approx</w:t>
      </w:r>
      <w:r>
        <w:rPr>
          <w:rFonts w:cs="Arial"/>
          <w:szCs w:val="20"/>
        </w:rPr>
        <w:t>imately</w:t>
      </w:r>
      <w:r w:rsidRPr="00154B9F">
        <w:rPr>
          <w:rFonts w:cs="Arial"/>
          <w:szCs w:val="20"/>
        </w:rPr>
        <w:t xml:space="preserve"> </w:t>
      </w:r>
      <w:r w:rsidR="0095654A">
        <w:rPr>
          <w:rFonts w:cs="Arial"/>
          <w:szCs w:val="20"/>
        </w:rPr>
        <w:t>2 business</w:t>
      </w:r>
      <w:r w:rsidRPr="00154B9F">
        <w:rPr>
          <w:rFonts w:cs="Arial"/>
          <w:szCs w:val="20"/>
        </w:rPr>
        <w:t xml:space="preserve"> days </w:t>
      </w:r>
      <w:r w:rsidR="0095654A">
        <w:rPr>
          <w:rFonts w:cs="Arial"/>
          <w:szCs w:val="20"/>
        </w:rPr>
        <w:t>from the online claim with instructions on how to activate the pre-paid Mastercard. Card valid for 1 year after issue.</w:t>
      </w:r>
      <w:r>
        <w:t xml:space="preserve"> Limit of one per </w:t>
      </w:r>
      <w:r w:rsidR="0095654A">
        <w:t>device</w:t>
      </w:r>
      <w:r>
        <w:t xml:space="preserve">. </w:t>
      </w:r>
      <w:r w:rsidR="0095654A">
        <w:t xml:space="preserve">Huawei T&amp;C’s </w:t>
      </w:r>
      <w:hyperlink r:id="rId100" w:history="1">
        <w:r w:rsidR="0095654A" w:rsidRPr="0095654A">
          <w:rPr>
            <w:rStyle w:val="Hyperlink"/>
          </w:rPr>
          <w:t>apply</w:t>
        </w:r>
      </w:hyperlink>
      <w:r w:rsidR="0095654A">
        <w:t xml:space="preserve">. </w:t>
      </w:r>
      <w:r w:rsidR="0095654A">
        <w:rPr>
          <w:rFonts w:cs="Arial"/>
          <w:szCs w:val="20"/>
        </w:rPr>
        <w:t xml:space="preserve">Pre-paid Mastercard T&amp;C’s </w:t>
      </w:r>
      <w:hyperlink r:id="rId101" w:history="1">
        <w:r w:rsidR="0095654A" w:rsidRPr="0095654A">
          <w:rPr>
            <w:rStyle w:val="Hyperlink"/>
            <w:rFonts w:cs="Arial"/>
            <w:szCs w:val="20"/>
          </w:rPr>
          <w:t>apply</w:t>
        </w:r>
      </w:hyperlink>
      <w:r w:rsidRPr="00154B9F">
        <w:rPr>
          <w:rFonts w:cs="Arial"/>
          <w:szCs w:val="20"/>
        </w:rPr>
        <w:t>.</w:t>
      </w:r>
      <w:bookmarkEnd w:id="867"/>
      <w:r>
        <w:rPr>
          <w:rFonts w:ascii="MarkOT" w:hAnsi="MarkOT"/>
          <w:sz w:val="22"/>
        </w:rPr>
        <w:t xml:space="preserve">  </w:t>
      </w:r>
    </w:p>
    <w:p w14:paraId="0B3EE441" w14:textId="77777777" w:rsidR="003B38C8" w:rsidRPr="003650BF" w:rsidRDefault="003B38C8" w:rsidP="003B38C8">
      <w:pPr>
        <w:pStyle w:val="Heading4"/>
      </w:pPr>
      <w:bookmarkStart w:id="868" w:name="_Toc41394510"/>
      <w:r>
        <w:t>Lunar New Year Gold Number Promotion</w:t>
      </w:r>
      <w:bookmarkEnd w:id="868"/>
    </w:p>
    <w:p w14:paraId="06C74B50" w14:textId="77777777" w:rsidR="003B38C8" w:rsidRDefault="003B38C8" w:rsidP="00603E09">
      <w:pPr>
        <w:ind w:left="720"/>
        <w:rPr>
          <w:sz w:val="20"/>
          <w:szCs w:val="20"/>
        </w:rPr>
      </w:pPr>
      <w:r w:rsidRPr="00FB3F7D">
        <w:rPr>
          <w:sz w:val="20"/>
          <w:szCs w:val="20"/>
        </w:rPr>
        <w:t>From</w:t>
      </w:r>
      <w:r>
        <w:rPr>
          <w:sz w:val="20"/>
          <w:szCs w:val="20"/>
        </w:rPr>
        <w:t xml:space="preserve"> 20 January 2020 to 8 March 2020, customers who sign up in selected Optus stores to a new Optus Choice </w:t>
      </w:r>
      <w:r w:rsidR="001D7BA4">
        <w:rPr>
          <w:sz w:val="20"/>
          <w:szCs w:val="20"/>
        </w:rPr>
        <w:t xml:space="preserve">Packaged plan </w:t>
      </w:r>
      <w:r>
        <w:rPr>
          <w:sz w:val="20"/>
          <w:szCs w:val="20"/>
        </w:rPr>
        <w:t>or Optus Choice Build plan are eligible to receive a Gold Number at no additional cost. Excludes rate plan change and recontracting customers. Offer is not available at all stores and is limited to the</w:t>
      </w:r>
      <w:r w:rsidR="001D7BA4">
        <w:rPr>
          <w:sz w:val="20"/>
          <w:szCs w:val="20"/>
        </w:rPr>
        <w:t xml:space="preserve"> available</w:t>
      </w:r>
      <w:r>
        <w:rPr>
          <w:sz w:val="20"/>
          <w:szCs w:val="20"/>
        </w:rPr>
        <w:t xml:space="preserve"> selected Gold Numbers in store only.</w:t>
      </w:r>
    </w:p>
    <w:p w14:paraId="26A0EA4C" w14:textId="77777777" w:rsidR="003B38C8" w:rsidRDefault="003B38C8" w:rsidP="003B38C8">
      <w:pPr>
        <w:rPr>
          <w:sz w:val="20"/>
          <w:szCs w:val="20"/>
        </w:rPr>
      </w:pPr>
    </w:p>
    <w:p w14:paraId="06491BDC" w14:textId="77777777" w:rsidR="00B94214" w:rsidRPr="006059D0" w:rsidRDefault="00B94214" w:rsidP="00B94214">
      <w:pPr>
        <w:pStyle w:val="Heading4"/>
        <w:rPr>
          <w:rFonts w:eastAsia="MS Mincho"/>
        </w:rPr>
      </w:pPr>
      <w:bookmarkStart w:id="869" w:name="_Toc41394511"/>
      <w:r>
        <w:rPr>
          <w:rFonts w:eastAsia="MS Mincho"/>
        </w:rPr>
        <w:t>Bonus Samsung Galaxy Buds</w:t>
      </w:r>
      <w:r w:rsidR="00345464">
        <w:rPr>
          <w:rFonts w:eastAsia="MS Mincho"/>
        </w:rPr>
        <w:t>+</w:t>
      </w:r>
      <w:r>
        <w:rPr>
          <w:rFonts w:eastAsia="MS Mincho"/>
        </w:rPr>
        <w:t xml:space="preserve"> </w:t>
      </w:r>
      <w:r w:rsidR="000B06BF">
        <w:rPr>
          <w:rFonts w:eastAsia="MS Mincho"/>
        </w:rPr>
        <w:t xml:space="preserve">(White) </w:t>
      </w:r>
      <w:r>
        <w:rPr>
          <w:rFonts w:eastAsia="MS Mincho"/>
        </w:rPr>
        <w:t>Offer</w:t>
      </w:r>
      <w:bookmarkEnd w:id="869"/>
    </w:p>
    <w:p w14:paraId="3DBE8DE1" w14:textId="77777777" w:rsidR="00B94214" w:rsidRDefault="00B94214" w:rsidP="00B94214">
      <w:pPr>
        <w:pStyle w:val="Heading6"/>
        <w:tabs>
          <w:tab w:val="clear" w:pos="720"/>
          <w:tab w:val="num" w:pos="709"/>
        </w:tabs>
        <w:ind w:left="709" w:hanging="709"/>
      </w:pPr>
      <w:bookmarkStart w:id="870" w:name="_Toc41394512"/>
      <w:r>
        <w:t xml:space="preserve">From </w:t>
      </w:r>
      <w:r w:rsidR="00345464">
        <w:t>12 February 2020</w:t>
      </w:r>
      <w:r>
        <w:t xml:space="preserve"> until </w:t>
      </w:r>
      <w:r w:rsidR="00345464">
        <w:t>5 March 2020</w:t>
      </w:r>
      <w:r>
        <w:t xml:space="preserve">, new and existing customers who purchase (outright or on a </w:t>
      </w:r>
      <w:r w:rsidR="000B06BF">
        <w:t>12, 24 or 36 month device payment</w:t>
      </w:r>
      <w:r>
        <w:t xml:space="preserve"> plan) a selected Samsung device specified below are eligible to redeem bonus Samsung Galaxy Buds</w:t>
      </w:r>
      <w:r w:rsidR="000B06BF">
        <w:t>+ (White)</w:t>
      </w:r>
      <w:r>
        <w:t xml:space="preserve">. </w:t>
      </w:r>
      <w:r w:rsidRPr="00154B9F">
        <w:rPr>
          <w:rFonts w:cs="Arial"/>
          <w:szCs w:val="20"/>
        </w:rPr>
        <w:t xml:space="preserve">Once you receive your </w:t>
      </w:r>
      <w:r>
        <w:rPr>
          <w:rFonts w:cs="Arial"/>
          <w:szCs w:val="20"/>
        </w:rPr>
        <w:t>device</w:t>
      </w:r>
      <w:r w:rsidRPr="00154B9F">
        <w:rPr>
          <w:rFonts w:cs="Arial"/>
          <w:szCs w:val="20"/>
        </w:rPr>
        <w:t xml:space="preserve">, you can claim the </w:t>
      </w:r>
      <w:r>
        <w:rPr>
          <w:rFonts w:cs="Arial"/>
          <w:szCs w:val="20"/>
        </w:rPr>
        <w:t>buds</w:t>
      </w:r>
      <w:r w:rsidRPr="00154B9F">
        <w:rPr>
          <w:rFonts w:cs="Arial"/>
          <w:szCs w:val="20"/>
        </w:rPr>
        <w:t xml:space="preserve"> online using handset IMEI </w:t>
      </w:r>
      <w:r w:rsidR="000B06BF">
        <w:rPr>
          <w:rFonts w:cs="Arial"/>
          <w:szCs w:val="20"/>
        </w:rPr>
        <w:t xml:space="preserve">or serial number </w:t>
      </w:r>
      <w:r w:rsidRPr="00154B9F">
        <w:rPr>
          <w:rFonts w:cs="Arial"/>
          <w:szCs w:val="20"/>
        </w:rPr>
        <w:t xml:space="preserve">and proof of purchase </w:t>
      </w:r>
      <w:r w:rsidR="000B06BF">
        <w:rPr>
          <w:rFonts w:cs="Arial"/>
          <w:szCs w:val="20"/>
        </w:rPr>
        <w:t>between 9am AEDT 03/03/20</w:t>
      </w:r>
      <w:r>
        <w:rPr>
          <w:rFonts w:cs="Arial"/>
          <w:szCs w:val="20"/>
        </w:rPr>
        <w:t xml:space="preserve"> </w:t>
      </w:r>
      <w:r w:rsidR="000B06BF">
        <w:rPr>
          <w:rFonts w:cs="Arial"/>
          <w:szCs w:val="20"/>
        </w:rPr>
        <w:t xml:space="preserve">and 11:59pm 21/04/20 </w:t>
      </w:r>
      <w:r w:rsidRPr="00154B9F">
        <w:rPr>
          <w:rFonts w:cs="Arial"/>
          <w:szCs w:val="20"/>
        </w:rPr>
        <w:t>via</w:t>
      </w:r>
      <w:r w:rsidR="000B06BF" w:rsidRPr="000B06BF">
        <w:t xml:space="preserve"> </w:t>
      </w:r>
      <w:hyperlink r:id="rId102" w:history="1">
        <w:r w:rsidR="000B06BF" w:rsidRPr="000B06BF">
          <w:rPr>
            <w:rStyle w:val="Hyperlink"/>
            <w:rFonts w:eastAsia="MS Gothic"/>
          </w:rPr>
          <w:t>https://www.samsung.com/au/s20-offer/</w:t>
        </w:r>
      </w:hyperlink>
      <w:r w:rsidRPr="00154B9F">
        <w:rPr>
          <w:rFonts w:cs="Arial"/>
          <w:szCs w:val="20"/>
        </w:rPr>
        <w:t>. Following online claim, you will receive an email from Samsung within approx</w:t>
      </w:r>
      <w:r>
        <w:rPr>
          <w:rFonts w:cs="Arial"/>
          <w:szCs w:val="20"/>
        </w:rPr>
        <w:t>imately</w:t>
      </w:r>
      <w:r w:rsidRPr="00154B9F">
        <w:rPr>
          <w:rFonts w:cs="Arial"/>
          <w:szCs w:val="20"/>
        </w:rPr>
        <w:t xml:space="preserve"> 14 days confirming if claim </w:t>
      </w:r>
      <w:r>
        <w:rPr>
          <w:rFonts w:cs="Arial"/>
          <w:szCs w:val="20"/>
        </w:rPr>
        <w:t xml:space="preserve">is </w:t>
      </w:r>
      <w:r w:rsidRPr="00154B9F">
        <w:rPr>
          <w:rFonts w:cs="Arial"/>
          <w:szCs w:val="20"/>
        </w:rPr>
        <w:t xml:space="preserve">successful. </w:t>
      </w:r>
      <w:r>
        <w:rPr>
          <w:rFonts w:cs="Arial"/>
          <w:szCs w:val="20"/>
        </w:rPr>
        <w:t>Galaxy Buds</w:t>
      </w:r>
      <w:r w:rsidR="000B06BF">
        <w:rPr>
          <w:rFonts w:cs="Arial"/>
          <w:szCs w:val="20"/>
        </w:rPr>
        <w:t>+</w:t>
      </w:r>
      <w:r w:rsidRPr="00154B9F">
        <w:rPr>
          <w:rFonts w:cs="Arial"/>
          <w:szCs w:val="20"/>
        </w:rPr>
        <w:t xml:space="preserve"> will be delivered within approx</w:t>
      </w:r>
      <w:r>
        <w:rPr>
          <w:rFonts w:cs="Arial"/>
          <w:szCs w:val="20"/>
        </w:rPr>
        <w:t>imately</w:t>
      </w:r>
      <w:r w:rsidRPr="00154B9F">
        <w:rPr>
          <w:rFonts w:cs="Arial"/>
          <w:szCs w:val="20"/>
        </w:rPr>
        <w:t xml:space="preserve"> 30 days from Samsung’s confirmation email.</w:t>
      </w:r>
      <w:r>
        <w:t xml:space="preserve"> Limit of one per service, max </w:t>
      </w:r>
      <w:r w:rsidR="000B06BF">
        <w:t>2</w:t>
      </w:r>
      <w:r>
        <w:t xml:space="preserve"> per customer. </w:t>
      </w:r>
      <w:r w:rsidRPr="00603E09">
        <w:rPr>
          <w:rFonts w:cs="Arial"/>
          <w:szCs w:val="20"/>
        </w:rPr>
        <w:t xml:space="preserve">Samsung T&amp;Cs </w:t>
      </w:r>
      <w:hyperlink r:id="rId103" w:history="1">
        <w:r w:rsidR="000B06BF" w:rsidRPr="000B06BF">
          <w:rPr>
            <w:rStyle w:val="Hyperlink"/>
            <w:rFonts w:cs="Arial"/>
            <w:szCs w:val="20"/>
          </w:rPr>
          <w:t>ap</w:t>
        </w:r>
        <w:r w:rsidR="000B06BF" w:rsidRPr="000B06BF">
          <w:rPr>
            <w:rStyle w:val="Hyperlink"/>
            <w:rFonts w:cs="Arial"/>
            <w:szCs w:val="20"/>
          </w:rPr>
          <w:t>p</w:t>
        </w:r>
        <w:r w:rsidR="000B06BF" w:rsidRPr="000B06BF">
          <w:rPr>
            <w:rStyle w:val="Hyperlink"/>
            <w:rFonts w:cs="Arial"/>
            <w:szCs w:val="20"/>
          </w:rPr>
          <w:t>ly</w:t>
        </w:r>
      </w:hyperlink>
      <w:r w:rsidRPr="00154B9F">
        <w:rPr>
          <w:rFonts w:cs="Arial"/>
          <w:szCs w:val="20"/>
        </w:rPr>
        <w:t>.</w:t>
      </w:r>
      <w:bookmarkEnd w:id="870"/>
      <w:r>
        <w:rPr>
          <w:rFonts w:ascii="MarkOT" w:hAnsi="MarkOT"/>
          <w:sz w:val="22"/>
        </w:rPr>
        <w:t xml:space="preserve">  </w:t>
      </w:r>
    </w:p>
    <w:p w14:paraId="5255CB1A" w14:textId="77777777" w:rsidR="00B94214" w:rsidRPr="00893DDA" w:rsidRDefault="00B94214" w:rsidP="00B94214">
      <w:pPr>
        <w:pStyle w:val="Heading6"/>
        <w:tabs>
          <w:tab w:val="clear" w:pos="720"/>
          <w:tab w:val="num" w:pos="709"/>
        </w:tabs>
        <w:ind w:left="709" w:hanging="709"/>
      </w:pPr>
      <w:bookmarkStart w:id="871" w:name="_Toc41394513"/>
      <w:r>
        <w:t xml:space="preserve">Selected Samsung devices include (across all colour and storage size variants) </w:t>
      </w:r>
      <w:r w:rsidR="00345464">
        <w:t>Samsung Galaxy S20+ 5G, Samsung Galaxy S20 Ultra 5G, Samsung Galaxy S20 5G (from 20 January 2020</w:t>
      </w:r>
      <w:r w:rsidR="000B06BF">
        <w:t xml:space="preserve"> only</w:t>
      </w:r>
      <w:r w:rsidR="00345464">
        <w:t>)</w:t>
      </w:r>
      <w:r w:rsidR="000B06BF">
        <w:t>.</w:t>
      </w:r>
      <w:bookmarkEnd w:id="871"/>
    </w:p>
    <w:p w14:paraId="405D8088" w14:textId="77777777" w:rsidR="004E1832" w:rsidRDefault="004E1832" w:rsidP="004E1832">
      <w:pPr>
        <w:pStyle w:val="Heading4"/>
        <w:rPr>
          <w:rFonts w:eastAsia="MS Mincho"/>
        </w:rPr>
      </w:pPr>
      <w:bookmarkStart w:id="872" w:name="_Toc41394514"/>
      <w:r>
        <w:rPr>
          <w:rFonts w:eastAsia="MS Mincho"/>
        </w:rPr>
        <w:t>Velocity Bonus Points Offer (Feb 2020)</w:t>
      </w:r>
      <w:bookmarkEnd w:id="872"/>
    </w:p>
    <w:p w14:paraId="5E18C44F" w14:textId="77777777" w:rsidR="004E1832" w:rsidRDefault="004E1832" w:rsidP="004E1832">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933"/>
        <w:gridCol w:w="1799"/>
        <w:gridCol w:w="2020"/>
      </w:tblGrid>
      <w:tr w:rsidR="004E1832" w:rsidRPr="003420BE" w14:paraId="7C7805C9" w14:textId="77777777" w:rsidTr="00603E09">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773001E8" w14:textId="77777777" w:rsidR="004E1832" w:rsidRDefault="004E1832" w:rsidP="00CD616E">
            <w:pPr>
              <w:pStyle w:val="BodyText"/>
              <w:spacing w:line="276" w:lineRule="auto"/>
              <w:jc w:val="center"/>
            </w:pPr>
            <w:r>
              <w:rPr>
                <w:b/>
              </w:rPr>
              <w:t>Plan</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7C6211D" w14:textId="77777777" w:rsidR="004E1832" w:rsidRDefault="004E1832" w:rsidP="00CD616E">
            <w:pPr>
              <w:pStyle w:val="BodyText"/>
              <w:spacing w:line="276" w:lineRule="auto"/>
              <w:jc w:val="center"/>
            </w:pPr>
            <w:r>
              <w:rPr>
                <w:b/>
              </w:rPr>
              <w:t>Plan ID</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6F10484" w14:textId="77777777" w:rsidR="004E1832" w:rsidRDefault="004E1832" w:rsidP="00CD616E">
            <w:pPr>
              <w:pStyle w:val="BodyText"/>
              <w:spacing w:line="276" w:lineRule="auto"/>
              <w:jc w:val="center"/>
              <w:rPr>
                <w:b/>
              </w:rPr>
            </w:pPr>
            <w:r>
              <w:rPr>
                <w:b/>
              </w:rPr>
              <w:t>Velocity Bonus Points (New services)</w:t>
            </w:r>
          </w:p>
        </w:tc>
        <w:tc>
          <w:tcPr>
            <w:tcW w:w="2020" w:type="dxa"/>
            <w:tcBorders>
              <w:top w:val="single" w:sz="4" w:space="0" w:color="auto"/>
              <w:left w:val="single" w:sz="4" w:space="0" w:color="auto"/>
              <w:bottom w:val="single" w:sz="4" w:space="0" w:color="auto"/>
              <w:right w:val="single" w:sz="4" w:space="0" w:color="auto"/>
            </w:tcBorders>
            <w:vAlign w:val="center"/>
          </w:tcPr>
          <w:p w14:paraId="77471185" w14:textId="77777777" w:rsidR="004E1832" w:rsidRDefault="004E1832" w:rsidP="00CD616E">
            <w:pPr>
              <w:pStyle w:val="BodyText"/>
              <w:spacing w:line="276" w:lineRule="auto"/>
              <w:jc w:val="center"/>
              <w:rPr>
                <w:b/>
              </w:rPr>
            </w:pPr>
            <w:r>
              <w:rPr>
                <w:b/>
              </w:rPr>
              <w:t>Velocity Bonus Points (Recontracting services)</w:t>
            </w:r>
          </w:p>
        </w:tc>
      </w:tr>
      <w:tr w:rsidR="004E1832" w:rsidRPr="003420BE" w14:paraId="4C3E77D6" w14:textId="77777777" w:rsidTr="00603E09">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2382F492" w14:textId="77777777" w:rsidR="004E1832" w:rsidRDefault="004E1832" w:rsidP="00CD616E">
            <w:pPr>
              <w:pStyle w:val="BodyText"/>
              <w:spacing w:line="276" w:lineRule="auto"/>
            </w:pPr>
            <w:r w:rsidRPr="006D20DB">
              <w:t>$39 Optus Choice Small(Nov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1ED44F3" w14:textId="77777777" w:rsidR="004E1832" w:rsidRDefault="004E1832" w:rsidP="00CD616E">
            <w:pPr>
              <w:pStyle w:val="BodyText"/>
              <w:spacing w:line="276" w:lineRule="auto"/>
              <w:jc w:val="center"/>
            </w:pPr>
            <w:r w:rsidRPr="00B74685">
              <w:rPr>
                <w:szCs w:val="20"/>
              </w:rPr>
              <w:t>34401184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7B1C28" w14:textId="77777777" w:rsidR="004E1832" w:rsidRPr="00B91B91" w:rsidRDefault="004E1832" w:rsidP="00CD616E">
            <w:pPr>
              <w:pStyle w:val="BodyText"/>
              <w:spacing w:line="276" w:lineRule="auto"/>
              <w:jc w:val="center"/>
              <w:rPr>
                <w:rFonts w:cs="Arial"/>
              </w:rPr>
            </w:pPr>
            <w:r>
              <w:rPr>
                <w:rFonts w:cs="Arial"/>
              </w:rPr>
              <w:t>6</w:t>
            </w:r>
            <w:r w:rsidRPr="006059D0">
              <w:rPr>
                <w:rFonts w:cs="Arial"/>
              </w:rPr>
              <w:t>,000</w:t>
            </w:r>
          </w:p>
        </w:tc>
        <w:tc>
          <w:tcPr>
            <w:tcW w:w="2020" w:type="dxa"/>
            <w:tcBorders>
              <w:top w:val="single" w:sz="4" w:space="0" w:color="auto"/>
              <w:left w:val="single" w:sz="4" w:space="0" w:color="auto"/>
              <w:bottom w:val="single" w:sz="4" w:space="0" w:color="auto"/>
              <w:right w:val="single" w:sz="4" w:space="0" w:color="auto"/>
            </w:tcBorders>
            <w:vAlign w:val="center"/>
          </w:tcPr>
          <w:p w14:paraId="2BF40A5E" w14:textId="77777777" w:rsidR="004E1832" w:rsidRPr="00B91B91" w:rsidRDefault="004E1832" w:rsidP="00CD616E">
            <w:pPr>
              <w:pStyle w:val="BodyText"/>
              <w:spacing w:line="276" w:lineRule="auto"/>
              <w:jc w:val="center"/>
              <w:rPr>
                <w:rFonts w:cs="Arial"/>
              </w:rPr>
            </w:pPr>
            <w:r>
              <w:rPr>
                <w:rFonts w:cs="Arial"/>
              </w:rPr>
              <w:t>6</w:t>
            </w:r>
            <w:r w:rsidRPr="006059D0">
              <w:rPr>
                <w:rFonts w:cs="Arial"/>
              </w:rPr>
              <w:t>,000</w:t>
            </w:r>
          </w:p>
        </w:tc>
      </w:tr>
      <w:tr w:rsidR="004E1832" w:rsidRPr="003420BE" w14:paraId="2A0E91C0" w14:textId="77777777" w:rsidTr="00603E09">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138835B8" w14:textId="77777777" w:rsidR="004E1832" w:rsidRDefault="004E1832" w:rsidP="00CD616E">
            <w:pPr>
              <w:pStyle w:val="BodyText"/>
              <w:spacing w:line="276" w:lineRule="auto"/>
            </w:pPr>
            <w:r w:rsidRPr="00B74685">
              <w:rPr>
                <w:szCs w:val="20"/>
              </w:rPr>
              <w:t>$49 Optus Choice Medium(Nov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6B8199AD" w14:textId="77777777" w:rsidR="004E1832" w:rsidRDefault="004E1832" w:rsidP="00CD616E">
            <w:pPr>
              <w:pStyle w:val="BodyText"/>
              <w:spacing w:line="276" w:lineRule="auto"/>
              <w:jc w:val="center"/>
            </w:pPr>
            <w:r w:rsidRPr="00B74685">
              <w:rPr>
                <w:szCs w:val="20"/>
              </w:rPr>
              <w:t>34401194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5F166C6" w14:textId="77777777" w:rsidR="004E1832" w:rsidRPr="00B91B91" w:rsidRDefault="004E1832" w:rsidP="00CD616E">
            <w:pPr>
              <w:pStyle w:val="BodyText"/>
              <w:spacing w:line="276" w:lineRule="auto"/>
              <w:jc w:val="center"/>
              <w:rPr>
                <w:rFonts w:cs="Arial"/>
              </w:rPr>
            </w:pPr>
            <w:r w:rsidRPr="006059D0">
              <w:rPr>
                <w:rFonts w:cs="Arial"/>
              </w:rPr>
              <w:t>1</w:t>
            </w:r>
            <w:r>
              <w:rPr>
                <w:rFonts w:cs="Arial"/>
              </w:rPr>
              <w:t>2</w:t>
            </w:r>
            <w:r w:rsidRPr="006059D0">
              <w:rPr>
                <w:rFonts w:cs="Arial"/>
              </w:rPr>
              <w:t>,000</w:t>
            </w:r>
          </w:p>
        </w:tc>
        <w:tc>
          <w:tcPr>
            <w:tcW w:w="2020" w:type="dxa"/>
            <w:tcBorders>
              <w:top w:val="single" w:sz="4" w:space="0" w:color="auto"/>
              <w:left w:val="single" w:sz="4" w:space="0" w:color="auto"/>
              <w:bottom w:val="single" w:sz="4" w:space="0" w:color="auto"/>
              <w:right w:val="single" w:sz="4" w:space="0" w:color="auto"/>
            </w:tcBorders>
            <w:vAlign w:val="center"/>
          </w:tcPr>
          <w:p w14:paraId="7900AD8A" w14:textId="77777777" w:rsidR="004E1832" w:rsidRPr="00B91B91" w:rsidRDefault="004E1832" w:rsidP="00CD616E">
            <w:pPr>
              <w:pStyle w:val="BodyText"/>
              <w:spacing w:line="276" w:lineRule="auto"/>
              <w:jc w:val="center"/>
              <w:rPr>
                <w:rFonts w:cs="Arial"/>
              </w:rPr>
            </w:pPr>
            <w:r w:rsidRPr="006059D0">
              <w:rPr>
                <w:rFonts w:cs="Arial"/>
              </w:rPr>
              <w:t>1</w:t>
            </w:r>
            <w:r>
              <w:rPr>
                <w:rFonts w:cs="Arial"/>
              </w:rPr>
              <w:t>2</w:t>
            </w:r>
            <w:r w:rsidRPr="006059D0">
              <w:rPr>
                <w:rFonts w:cs="Arial"/>
              </w:rPr>
              <w:t>,000</w:t>
            </w:r>
          </w:p>
        </w:tc>
      </w:tr>
      <w:tr w:rsidR="004E1832" w:rsidRPr="003420BE" w14:paraId="276E6A5B" w14:textId="77777777" w:rsidTr="00603E09">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0BFA4E17" w14:textId="77777777" w:rsidR="004E1832" w:rsidRDefault="004E1832" w:rsidP="00CD616E">
            <w:pPr>
              <w:pStyle w:val="BodyText"/>
              <w:spacing w:line="276" w:lineRule="auto"/>
            </w:pPr>
            <w:r w:rsidRPr="00B74685">
              <w:rPr>
                <w:szCs w:val="20"/>
              </w:rPr>
              <w:t>$59 Optus Choice Large(Nov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C928BF1" w14:textId="77777777" w:rsidR="004E1832" w:rsidRDefault="004E1832" w:rsidP="00CD616E">
            <w:pPr>
              <w:pStyle w:val="BodyText"/>
              <w:spacing w:line="276" w:lineRule="auto"/>
              <w:jc w:val="center"/>
            </w:pPr>
            <w:r w:rsidRPr="00B74685">
              <w:rPr>
                <w:szCs w:val="20"/>
              </w:rPr>
              <w:t>34401204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D0F703F" w14:textId="77777777" w:rsidR="004E1832" w:rsidRPr="00B91B91" w:rsidRDefault="004E1832" w:rsidP="00CD616E">
            <w:pPr>
              <w:pStyle w:val="BodyText"/>
              <w:spacing w:line="276" w:lineRule="auto"/>
              <w:jc w:val="center"/>
              <w:rPr>
                <w:rFonts w:cs="Arial"/>
              </w:rPr>
            </w:pPr>
            <w:r w:rsidRPr="006059D0">
              <w:rPr>
                <w:rFonts w:cs="Arial"/>
              </w:rPr>
              <w:t>1</w:t>
            </w:r>
            <w:r>
              <w:rPr>
                <w:rFonts w:cs="Arial"/>
              </w:rPr>
              <w:t>5</w:t>
            </w:r>
            <w:r w:rsidRPr="006059D0">
              <w:rPr>
                <w:rFonts w:cs="Arial"/>
              </w:rPr>
              <w:t>,000</w:t>
            </w:r>
          </w:p>
        </w:tc>
        <w:tc>
          <w:tcPr>
            <w:tcW w:w="2020" w:type="dxa"/>
            <w:tcBorders>
              <w:top w:val="single" w:sz="4" w:space="0" w:color="auto"/>
              <w:left w:val="single" w:sz="4" w:space="0" w:color="auto"/>
              <w:bottom w:val="single" w:sz="4" w:space="0" w:color="auto"/>
              <w:right w:val="single" w:sz="4" w:space="0" w:color="auto"/>
            </w:tcBorders>
            <w:vAlign w:val="center"/>
          </w:tcPr>
          <w:p w14:paraId="1451F69C" w14:textId="77777777" w:rsidR="004E1832" w:rsidRPr="00B91B91" w:rsidRDefault="004E1832" w:rsidP="00CD616E">
            <w:pPr>
              <w:pStyle w:val="BodyText"/>
              <w:spacing w:line="276" w:lineRule="auto"/>
              <w:jc w:val="center"/>
              <w:rPr>
                <w:rFonts w:cs="Arial"/>
              </w:rPr>
            </w:pPr>
            <w:r w:rsidRPr="006059D0">
              <w:rPr>
                <w:rFonts w:cs="Arial"/>
              </w:rPr>
              <w:t>1</w:t>
            </w:r>
            <w:r>
              <w:rPr>
                <w:rFonts w:cs="Arial"/>
              </w:rPr>
              <w:t>5</w:t>
            </w:r>
            <w:r w:rsidRPr="006059D0">
              <w:rPr>
                <w:rFonts w:cs="Arial"/>
              </w:rPr>
              <w:t>,000</w:t>
            </w:r>
          </w:p>
        </w:tc>
      </w:tr>
      <w:tr w:rsidR="004E1832" w:rsidRPr="003420BE" w14:paraId="4CB85BFD" w14:textId="77777777" w:rsidTr="00603E09">
        <w:trPr>
          <w:trHeight w:val="402"/>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51F2FAED" w14:textId="77777777" w:rsidR="004E1832" w:rsidRDefault="004E1832" w:rsidP="00CD616E">
            <w:pPr>
              <w:pStyle w:val="BodyText"/>
              <w:spacing w:line="276" w:lineRule="auto"/>
            </w:pPr>
            <w:r w:rsidRPr="00B74685">
              <w:rPr>
                <w:szCs w:val="20"/>
              </w:rPr>
              <w:t>$79 Optus Choice XLarge(Nov 19)</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1913614" w14:textId="77777777" w:rsidR="004E1832" w:rsidRDefault="004E1832" w:rsidP="00CD616E">
            <w:pPr>
              <w:pStyle w:val="BodyText"/>
              <w:spacing w:line="276" w:lineRule="auto"/>
              <w:jc w:val="center"/>
            </w:pPr>
            <w:r w:rsidRPr="00B74685">
              <w:rPr>
                <w:szCs w:val="20"/>
              </w:rPr>
              <w:t>34401214</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D49141" w14:textId="77777777" w:rsidR="004E1832" w:rsidRPr="00B91B91" w:rsidRDefault="004E1832" w:rsidP="00CD616E">
            <w:pPr>
              <w:pStyle w:val="BodyText"/>
              <w:spacing w:line="276" w:lineRule="auto"/>
              <w:jc w:val="center"/>
              <w:rPr>
                <w:rFonts w:cs="Arial"/>
              </w:rPr>
            </w:pPr>
            <w:r>
              <w:rPr>
                <w:rFonts w:cs="Arial"/>
              </w:rPr>
              <w:t>30</w:t>
            </w:r>
            <w:r w:rsidRPr="006059D0">
              <w:rPr>
                <w:rFonts w:cs="Arial"/>
              </w:rPr>
              <w:t>,000</w:t>
            </w:r>
          </w:p>
        </w:tc>
        <w:tc>
          <w:tcPr>
            <w:tcW w:w="2020" w:type="dxa"/>
            <w:tcBorders>
              <w:top w:val="single" w:sz="4" w:space="0" w:color="auto"/>
              <w:left w:val="single" w:sz="4" w:space="0" w:color="auto"/>
              <w:bottom w:val="single" w:sz="4" w:space="0" w:color="auto"/>
              <w:right w:val="single" w:sz="4" w:space="0" w:color="auto"/>
            </w:tcBorders>
            <w:vAlign w:val="center"/>
          </w:tcPr>
          <w:p w14:paraId="77D54B58" w14:textId="77777777" w:rsidR="004E1832" w:rsidRPr="00B91B91" w:rsidRDefault="004E1832" w:rsidP="00CD616E">
            <w:pPr>
              <w:pStyle w:val="BodyText"/>
              <w:spacing w:line="276" w:lineRule="auto"/>
              <w:jc w:val="center"/>
              <w:rPr>
                <w:rFonts w:cs="Arial"/>
              </w:rPr>
            </w:pPr>
            <w:r>
              <w:rPr>
                <w:rFonts w:cs="Arial"/>
              </w:rPr>
              <w:t>30</w:t>
            </w:r>
            <w:r w:rsidRPr="006059D0">
              <w:rPr>
                <w:rFonts w:cs="Arial"/>
              </w:rPr>
              <w:t>,000</w:t>
            </w:r>
          </w:p>
        </w:tc>
      </w:tr>
    </w:tbl>
    <w:p w14:paraId="57ADDDD6" w14:textId="77777777" w:rsidR="004E1832" w:rsidRDefault="004E1832" w:rsidP="004E1832">
      <w:pPr>
        <w:pStyle w:val="BodyText"/>
      </w:pPr>
    </w:p>
    <w:p w14:paraId="44244E48" w14:textId="77777777" w:rsidR="004E1832" w:rsidRPr="004E1832" w:rsidRDefault="004E1832" w:rsidP="004E1832">
      <w:pPr>
        <w:pStyle w:val="Heading6"/>
        <w:rPr>
          <w:szCs w:val="18"/>
        </w:rPr>
      </w:pPr>
      <w:bookmarkStart w:id="873" w:name="_Toc41394515"/>
      <w:r>
        <w:t>New Services</w:t>
      </w:r>
      <w:bookmarkEnd w:id="873"/>
    </w:p>
    <w:p w14:paraId="3FDBFD71" w14:textId="77777777" w:rsidR="00CA26F1" w:rsidRDefault="004E1832" w:rsidP="00CA26F1">
      <w:pPr>
        <w:ind w:left="720"/>
        <w:rPr>
          <w:sz w:val="20"/>
          <w:szCs w:val="20"/>
        </w:rPr>
      </w:pPr>
      <w:r w:rsidRPr="00603E09">
        <w:rPr>
          <w:sz w:val="20"/>
          <w:szCs w:val="20"/>
        </w:rPr>
        <w:t>Selected Velocity customers</w:t>
      </w:r>
      <w:r w:rsidR="00FD5D92">
        <w:rPr>
          <w:sz w:val="20"/>
          <w:szCs w:val="20"/>
        </w:rPr>
        <w:t xml:space="preserve"> who reside in Australia and</w:t>
      </w:r>
      <w:r w:rsidRPr="00603E09">
        <w:rPr>
          <w:sz w:val="20"/>
          <w:szCs w:val="20"/>
        </w:rPr>
        <w:t xml:space="preserve"> sign up </w:t>
      </w:r>
      <w:r w:rsidR="00FD5D92">
        <w:rPr>
          <w:sz w:val="20"/>
          <w:szCs w:val="20"/>
        </w:rPr>
        <w:t xml:space="preserve">to </w:t>
      </w:r>
      <w:r w:rsidRPr="00603E09">
        <w:rPr>
          <w:sz w:val="20"/>
          <w:szCs w:val="20"/>
        </w:rPr>
        <w:t xml:space="preserve">a </w:t>
      </w:r>
      <w:r w:rsidR="00FD5D92">
        <w:rPr>
          <w:sz w:val="20"/>
          <w:szCs w:val="20"/>
        </w:rPr>
        <w:t xml:space="preserve">new </w:t>
      </w:r>
      <w:r w:rsidRPr="00603E09">
        <w:rPr>
          <w:sz w:val="20"/>
          <w:szCs w:val="20"/>
        </w:rPr>
        <w:t xml:space="preserve">Optus Postpaid Mobile plan </w:t>
      </w:r>
      <w:r w:rsidR="00FD5D92">
        <w:rPr>
          <w:sz w:val="20"/>
          <w:szCs w:val="20"/>
        </w:rPr>
        <w:t>(</w:t>
      </w:r>
      <w:r w:rsidRPr="00603E09">
        <w:rPr>
          <w:sz w:val="20"/>
          <w:szCs w:val="20"/>
        </w:rPr>
        <w:t>with one of the Plan IDs specified above</w:t>
      </w:r>
      <w:r w:rsidR="00FD5D92">
        <w:rPr>
          <w:sz w:val="20"/>
          <w:szCs w:val="20"/>
        </w:rPr>
        <w:t>)</w:t>
      </w:r>
      <w:r w:rsidRPr="00603E09">
        <w:rPr>
          <w:sz w:val="20"/>
          <w:szCs w:val="20"/>
        </w:rPr>
        <w:t xml:space="preserve"> </w:t>
      </w:r>
      <w:r w:rsidR="00FD5D92">
        <w:rPr>
          <w:sz w:val="20"/>
          <w:szCs w:val="20"/>
        </w:rPr>
        <w:t xml:space="preserve">with a 12, 24 or 36 month device payment plan </w:t>
      </w:r>
      <w:r w:rsidRPr="00603E09">
        <w:rPr>
          <w:sz w:val="20"/>
          <w:szCs w:val="20"/>
        </w:rPr>
        <w:t>via the Optus/Velocity landing page (</w:t>
      </w:r>
      <w:hyperlink r:id="rId104" w:history="1">
        <w:r w:rsidRPr="00603E09">
          <w:rPr>
            <w:rStyle w:val="Hyperlink"/>
            <w:rFonts w:cs="Arial"/>
            <w:szCs w:val="20"/>
          </w:rPr>
          <w:t>www.optus.com.au/velocity</w:t>
        </w:r>
      </w:hyperlink>
      <w:r w:rsidRPr="00603E09">
        <w:rPr>
          <w:sz w:val="20"/>
          <w:szCs w:val="20"/>
        </w:rPr>
        <w:t>)</w:t>
      </w:r>
      <w:r w:rsidR="001D7BA4">
        <w:rPr>
          <w:sz w:val="20"/>
          <w:szCs w:val="20"/>
        </w:rPr>
        <w:t xml:space="preserve"> can</w:t>
      </w:r>
      <w:r w:rsidRPr="00603E09">
        <w:rPr>
          <w:sz w:val="20"/>
          <w:szCs w:val="20"/>
        </w:rPr>
        <w:t xml:space="preserve"> redeem bonus Velocity Points depending on which plan they choose (see table above). </w:t>
      </w:r>
      <w:r w:rsidR="00FD5D92">
        <w:rPr>
          <w:sz w:val="20"/>
          <w:szCs w:val="20"/>
        </w:rPr>
        <w:t xml:space="preserve">You must stay connected for 3 months (89 days) after activation to be eligible to receive </w:t>
      </w:r>
      <w:r w:rsidR="001D7BA4">
        <w:rPr>
          <w:sz w:val="20"/>
          <w:szCs w:val="20"/>
        </w:rPr>
        <w:t xml:space="preserve">Velocity </w:t>
      </w:r>
      <w:r w:rsidR="00FD5D92">
        <w:rPr>
          <w:sz w:val="20"/>
          <w:szCs w:val="20"/>
        </w:rPr>
        <w:t>Points (</w:t>
      </w:r>
      <w:r w:rsidR="00FD5D92" w:rsidRPr="00DB3736">
        <w:rPr>
          <w:b/>
          <w:bCs/>
          <w:sz w:val="20"/>
          <w:szCs w:val="20"/>
        </w:rPr>
        <w:t>Qualification Period</w:t>
      </w:r>
      <w:r w:rsidR="00FD5D92">
        <w:rPr>
          <w:sz w:val="20"/>
          <w:szCs w:val="20"/>
        </w:rPr>
        <w:t xml:space="preserve">). </w:t>
      </w:r>
      <w:r w:rsidR="001D7BA4">
        <w:rPr>
          <w:sz w:val="20"/>
          <w:szCs w:val="20"/>
        </w:rPr>
        <w:t xml:space="preserve">Velocity </w:t>
      </w:r>
      <w:r w:rsidR="00FD5D92">
        <w:rPr>
          <w:sz w:val="20"/>
          <w:szCs w:val="20"/>
        </w:rPr>
        <w:t xml:space="preserve">Points will be applied to your Velocity account within 14 days of the end of the Qualification Period (103 days in total from activation). If you cancel before the end of the Qualification Period, you will not be eligible to receive any </w:t>
      </w:r>
      <w:r w:rsidR="001D7BA4">
        <w:rPr>
          <w:sz w:val="20"/>
          <w:szCs w:val="20"/>
        </w:rPr>
        <w:t xml:space="preserve">Velocity </w:t>
      </w:r>
      <w:r w:rsidR="00FD5D92">
        <w:rPr>
          <w:sz w:val="20"/>
          <w:szCs w:val="20"/>
        </w:rPr>
        <w:t xml:space="preserve">Points. Your Velocity account must be registered with the same name as your Optus account. Offer not available with any other offers, unless specified. Members must provide their Velocity membership number at time of sign up to be eligible to receive Velocity Points. Velocity Points cannot be claimed retrospectively. Optus terms and conditions for the selected </w:t>
      </w:r>
      <w:r w:rsidR="001D7BA4">
        <w:rPr>
          <w:sz w:val="20"/>
          <w:szCs w:val="20"/>
        </w:rPr>
        <w:t>e</w:t>
      </w:r>
      <w:r w:rsidR="00FD5D92">
        <w:rPr>
          <w:sz w:val="20"/>
          <w:szCs w:val="20"/>
        </w:rPr>
        <w:t xml:space="preserve">ligible Optus </w:t>
      </w:r>
      <w:r w:rsidR="001D7BA4">
        <w:rPr>
          <w:sz w:val="20"/>
          <w:szCs w:val="20"/>
        </w:rPr>
        <w:t>s</w:t>
      </w:r>
      <w:r w:rsidR="00FD5D92">
        <w:rPr>
          <w:sz w:val="20"/>
          <w:szCs w:val="20"/>
        </w:rPr>
        <w:t xml:space="preserve">ervice apply. A member’s Velocity Points will expire 24 months after the date of last Velocity account activity. Members are subject to the </w:t>
      </w:r>
      <w:hyperlink r:id="rId105" w:history="1">
        <w:r w:rsidR="00FD5D92" w:rsidRPr="00FD5D92">
          <w:rPr>
            <w:rStyle w:val="Hyperlink"/>
            <w:szCs w:val="20"/>
          </w:rPr>
          <w:t>Velocity Member Terms and Conditions</w:t>
        </w:r>
      </w:hyperlink>
      <w:r w:rsidR="00FD5D92">
        <w:rPr>
          <w:sz w:val="20"/>
          <w:szCs w:val="20"/>
        </w:rPr>
        <w:t xml:space="preserve"> as amended from time to time.</w:t>
      </w:r>
    </w:p>
    <w:p w14:paraId="7596B75B" w14:textId="77777777" w:rsidR="00CA26F1" w:rsidRPr="00603E09" w:rsidRDefault="00CA26F1" w:rsidP="00603E09">
      <w:pPr>
        <w:ind w:left="720"/>
        <w:rPr>
          <w:sz w:val="20"/>
          <w:szCs w:val="20"/>
        </w:rPr>
      </w:pPr>
    </w:p>
    <w:p w14:paraId="3205200F" w14:textId="77777777" w:rsidR="00CA26F1" w:rsidRPr="004E1832" w:rsidRDefault="00CA26F1" w:rsidP="00CA26F1">
      <w:pPr>
        <w:pStyle w:val="Heading6"/>
        <w:rPr>
          <w:szCs w:val="18"/>
        </w:rPr>
      </w:pPr>
      <w:bookmarkStart w:id="874" w:name="_Toc41394516"/>
      <w:r>
        <w:t>Recontracting Services</w:t>
      </w:r>
      <w:bookmarkEnd w:id="874"/>
    </w:p>
    <w:p w14:paraId="09ABBEFD" w14:textId="77777777" w:rsidR="00CA26F1" w:rsidRDefault="00CA26F1" w:rsidP="00603E09">
      <w:pPr>
        <w:ind w:left="720"/>
        <w:rPr>
          <w:sz w:val="20"/>
          <w:szCs w:val="20"/>
        </w:rPr>
      </w:pPr>
      <w:r w:rsidRPr="00884164">
        <w:rPr>
          <w:sz w:val="20"/>
          <w:szCs w:val="20"/>
        </w:rPr>
        <w:t>Selected Velocity customers</w:t>
      </w:r>
      <w:r>
        <w:rPr>
          <w:sz w:val="20"/>
          <w:szCs w:val="20"/>
        </w:rPr>
        <w:t xml:space="preserve"> who reside in Australia and</w:t>
      </w:r>
      <w:r w:rsidRPr="00884164">
        <w:rPr>
          <w:sz w:val="20"/>
          <w:szCs w:val="20"/>
        </w:rPr>
        <w:t xml:space="preserve"> </w:t>
      </w:r>
      <w:r>
        <w:rPr>
          <w:sz w:val="20"/>
          <w:szCs w:val="20"/>
        </w:rPr>
        <w:t>recontract</w:t>
      </w:r>
      <w:r w:rsidRPr="00884164">
        <w:rPr>
          <w:sz w:val="20"/>
          <w:szCs w:val="20"/>
        </w:rPr>
        <w:t xml:space="preserve"> </w:t>
      </w:r>
      <w:r>
        <w:rPr>
          <w:sz w:val="20"/>
          <w:szCs w:val="20"/>
        </w:rPr>
        <w:t xml:space="preserve">to </w:t>
      </w:r>
      <w:r w:rsidRPr="00884164">
        <w:rPr>
          <w:sz w:val="20"/>
          <w:szCs w:val="20"/>
        </w:rPr>
        <w:t>a</w:t>
      </w:r>
      <w:r>
        <w:rPr>
          <w:sz w:val="20"/>
          <w:szCs w:val="20"/>
        </w:rPr>
        <w:t>n</w:t>
      </w:r>
      <w:r w:rsidRPr="00884164">
        <w:rPr>
          <w:sz w:val="20"/>
          <w:szCs w:val="20"/>
        </w:rPr>
        <w:t xml:space="preserve"> Optus Postpaid Mobile plan </w:t>
      </w:r>
      <w:r>
        <w:rPr>
          <w:sz w:val="20"/>
          <w:szCs w:val="20"/>
        </w:rPr>
        <w:t>(</w:t>
      </w:r>
      <w:r w:rsidRPr="00884164">
        <w:rPr>
          <w:sz w:val="20"/>
          <w:szCs w:val="20"/>
        </w:rPr>
        <w:t>with one of the Plan IDs specified above</w:t>
      </w:r>
      <w:r>
        <w:rPr>
          <w:sz w:val="20"/>
          <w:szCs w:val="20"/>
        </w:rPr>
        <w:t>)</w:t>
      </w:r>
      <w:r w:rsidRPr="00884164">
        <w:rPr>
          <w:sz w:val="20"/>
          <w:szCs w:val="20"/>
        </w:rPr>
        <w:t xml:space="preserve"> </w:t>
      </w:r>
      <w:r>
        <w:rPr>
          <w:sz w:val="20"/>
          <w:szCs w:val="20"/>
        </w:rPr>
        <w:t xml:space="preserve">with a 12, 24 or 36 month device payment plan </w:t>
      </w:r>
      <w:r w:rsidRPr="00884164">
        <w:rPr>
          <w:sz w:val="20"/>
          <w:szCs w:val="20"/>
        </w:rPr>
        <w:t>via the Optus/Velocity landing page (</w:t>
      </w:r>
      <w:hyperlink r:id="rId106" w:history="1">
        <w:r w:rsidRPr="00884164">
          <w:rPr>
            <w:rStyle w:val="Hyperlink"/>
            <w:rFonts w:cs="Arial"/>
            <w:szCs w:val="20"/>
          </w:rPr>
          <w:t>www.optus.com.au/velocity</w:t>
        </w:r>
      </w:hyperlink>
      <w:r w:rsidRPr="00884164">
        <w:rPr>
          <w:sz w:val="20"/>
          <w:szCs w:val="20"/>
        </w:rPr>
        <w:t xml:space="preserve">) </w:t>
      </w:r>
      <w:r w:rsidR="001D7BA4">
        <w:rPr>
          <w:sz w:val="20"/>
          <w:szCs w:val="20"/>
        </w:rPr>
        <w:t>can</w:t>
      </w:r>
      <w:r w:rsidRPr="00884164">
        <w:rPr>
          <w:sz w:val="20"/>
          <w:szCs w:val="20"/>
        </w:rPr>
        <w:t xml:space="preserve"> redeem bonus Velocity Points depending on which plan they choose (see table above).</w:t>
      </w:r>
      <w:r>
        <w:rPr>
          <w:sz w:val="20"/>
          <w:szCs w:val="20"/>
        </w:rPr>
        <w:t xml:space="preserve"> </w:t>
      </w:r>
      <w:r w:rsidRPr="00CA26F1">
        <w:rPr>
          <w:sz w:val="20"/>
          <w:szCs w:val="20"/>
        </w:rPr>
        <w:t>If you recontract to an Optus Choice Package Plan, you may need to pay out any remaining device repayment or cancellation fees</w:t>
      </w:r>
      <w:r>
        <w:rPr>
          <w:sz w:val="20"/>
          <w:szCs w:val="20"/>
        </w:rPr>
        <w:t xml:space="preserve"> </w:t>
      </w:r>
      <w:r w:rsidRPr="00CA26F1">
        <w:rPr>
          <w:sz w:val="20"/>
          <w:szCs w:val="20"/>
        </w:rPr>
        <w:t xml:space="preserve">related to your previous service on your next bill. Customer must stay connected for 3 months (89 days) in order to be eligible to receive </w:t>
      </w:r>
      <w:r w:rsidR="001D7BA4">
        <w:rPr>
          <w:sz w:val="20"/>
          <w:szCs w:val="20"/>
        </w:rPr>
        <w:t xml:space="preserve">Velocity </w:t>
      </w:r>
      <w:r w:rsidRPr="00CA26F1">
        <w:rPr>
          <w:sz w:val="20"/>
          <w:szCs w:val="20"/>
        </w:rPr>
        <w:t>Points (</w:t>
      </w:r>
      <w:r w:rsidRPr="00DB3736">
        <w:rPr>
          <w:b/>
          <w:bCs/>
          <w:sz w:val="20"/>
          <w:szCs w:val="20"/>
        </w:rPr>
        <w:t>Qualification Period)</w:t>
      </w:r>
      <w:r w:rsidRPr="00CA26F1">
        <w:rPr>
          <w:sz w:val="20"/>
          <w:szCs w:val="20"/>
        </w:rPr>
        <w:t xml:space="preserve">. Points will be applied to your Velocity account within 14 days of the end of the Qualification Period (103 days in total from recontract). If you cancel before the end of the Qualification Period, you will not be eligible to receive any </w:t>
      </w:r>
      <w:r w:rsidR="001D7BA4">
        <w:rPr>
          <w:sz w:val="20"/>
          <w:szCs w:val="20"/>
        </w:rPr>
        <w:t xml:space="preserve">Velocity </w:t>
      </w:r>
      <w:r w:rsidRPr="00CA26F1">
        <w:rPr>
          <w:sz w:val="20"/>
          <w:szCs w:val="20"/>
        </w:rPr>
        <w:t xml:space="preserve">Points. Offer not available with any other offers, unless specified. Your Velocity account must be registered with the same name as your Optus account. Members must provide their Velocity membership number at time of recontract to be eligible to receive Velocity Points. Velocity Points cannot be claimed retrospectively. Optus terms and conditions for the selected </w:t>
      </w:r>
      <w:r w:rsidR="001D7BA4">
        <w:rPr>
          <w:sz w:val="20"/>
          <w:szCs w:val="20"/>
        </w:rPr>
        <w:t>e</w:t>
      </w:r>
      <w:r w:rsidRPr="00CA26F1">
        <w:rPr>
          <w:sz w:val="20"/>
          <w:szCs w:val="20"/>
        </w:rPr>
        <w:t xml:space="preserve">ligible Optus </w:t>
      </w:r>
      <w:r w:rsidR="001D7BA4">
        <w:rPr>
          <w:sz w:val="20"/>
          <w:szCs w:val="20"/>
        </w:rPr>
        <w:t>s</w:t>
      </w:r>
      <w:r w:rsidRPr="00CA26F1">
        <w:rPr>
          <w:sz w:val="20"/>
          <w:szCs w:val="20"/>
        </w:rPr>
        <w:t>ervice apply. A member's Velocity Points will expire 24 months after the date of last Velocity account activity. Members are subject to the Velocity Membership Terms and Conditions as amended from time to time.</w:t>
      </w:r>
    </w:p>
    <w:p w14:paraId="1CCA93BA" w14:textId="77777777" w:rsidR="00CA26F1" w:rsidRPr="00CA26F1" w:rsidRDefault="00CA26F1" w:rsidP="00603E09"/>
    <w:p w14:paraId="229219AB" w14:textId="77777777" w:rsidR="00EE2EB3" w:rsidRDefault="00CA26F1" w:rsidP="00EE2EB3">
      <w:pPr>
        <w:pStyle w:val="Heading4"/>
        <w:rPr>
          <w:rFonts w:eastAsia="MS Mincho"/>
        </w:rPr>
      </w:pPr>
      <w:bookmarkStart w:id="875" w:name="_Toc41394517"/>
      <w:r>
        <w:rPr>
          <w:rFonts w:eastAsia="MS Mincho"/>
        </w:rPr>
        <w:t>Bonus 20GB Postpaid Data Offer</w:t>
      </w:r>
      <w:bookmarkEnd w:id="875"/>
    </w:p>
    <w:p w14:paraId="59EF7974" w14:textId="77777777" w:rsidR="00CA26F1" w:rsidRDefault="00CA26F1" w:rsidP="00DB3736">
      <w:pPr>
        <w:rPr>
          <w:sz w:val="20"/>
          <w:szCs w:val="20"/>
        </w:rPr>
      </w:pPr>
      <w:r w:rsidRPr="00FB3F7D">
        <w:rPr>
          <w:sz w:val="20"/>
          <w:szCs w:val="20"/>
        </w:rPr>
        <w:t>From</w:t>
      </w:r>
      <w:r>
        <w:rPr>
          <w:sz w:val="20"/>
          <w:szCs w:val="20"/>
        </w:rPr>
        <w:t xml:space="preserve"> 1 April 2020 to 30 April 2020</w:t>
      </w:r>
      <w:r w:rsidR="009E6AE7">
        <w:rPr>
          <w:sz w:val="20"/>
          <w:szCs w:val="20"/>
        </w:rPr>
        <w:t xml:space="preserve">, customers who have signed up </w:t>
      </w:r>
      <w:r w:rsidR="00F06F9B">
        <w:rPr>
          <w:sz w:val="20"/>
          <w:szCs w:val="20"/>
        </w:rPr>
        <w:t>to</w:t>
      </w:r>
      <w:r w:rsidR="009E6AE7">
        <w:rPr>
          <w:sz w:val="20"/>
          <w:szCs w:val="20"/>
        </w:rPr>
        <w:t xml:space="preserve"> an eligible postpaid mobile plan that shares data </w:t>
      </w:r>
      <w:r w:rsidR="00F06F9B">
        <w:rPr>
          <w:sz w:val="20"/>
          <w:szCs w:val="20"/>
        </w:rPr>
        <w:t xml:space="preserve">at any time </w:t>
      </w:r>
      <w:r w:rsidR="009E6AE7">
        <w:rPr>
          <w:sz w:val="20"/>
          <w:szCs w:val="20"/>
        </w:rPr>
        <w:t xml:space="preserve">from 1 Jan 2016 onwards are eligible to claim 20GB </w:t>
      </w:r>
      <w:r w:rsidR="00800B44">
        <w:rPr>
          <w:sz w:val="20"/>
          <w:szCs w:val="20"/>
        </w:rPr>
        <w:t>b</w:t>
      </w:r>
      <w:r w:rsidR="009E6AE7">
        <w:rPr>
          <w:sz w:val="20"/>
          <w:szCs w:val="20"/>
        </w:rPr>
        <w:t xml:space="preserve">onus </w:t>
      </w:r>
      <w:r w:rsidR="00800B44">
        <w:rPr>
          <w:sz w:val="20"/>
          <w:szCs w:val="20"/>
        </w:rPr>
        <w:t>d</w:t>
      </w:r>
      <w:r w:rsidR="009E6AE7">
        <w:rPr>
          <w:sz w:val="20"/>
          <w:szCs w:val="20"/>
        </w:rPr>
        <w:t>ata</w:t>
      </w:r>
      <w:r w:rsidR="00800B44">
        <w:rPr>
          <w:sz w:val="20"/>
          <w:szCs w:val="20"/>
        </w:rPr>
        <w:t xml:space="preserve"> on their service</w:t>
      </w:r>
      <w:r w:rsidR="009E6AE7">
        <w:rPr>
          <w:sz w:val="20"/>
          <w:szCs w:val="20"/>
        </w:rPr>
        <w:t xml:space="preserve">. </w:t>
      </w:r>
      <w:r w:rsidR="00800B44">
        <w:rPr>
          <w:sz w:val="20"/>
          <w:szCs w:val="20"/>
        </w:rPr>
        <w:t xml:space="preserve">You must activate via </w:t>
      </w:r>
      <w:r w:rsidR="009E6AE7">
        <w:rPr>
          <w:sz w:val="20"/>
          <w:szCs w:val="20"/>
        </w:rPr>
        <w:t xml:space="preserve">the My Optus app between 1 April 2020 </w:t>
      </w:r>
      <w:r w:rsidR="00800B44">
        <w:rPr>
          <w:sz w:val="20"/>
          <w:szCs w:val="20"/>
        </w:rPr>
        <w:t>and</w:t>
      </w:r>
      <w:r w:rsidR="009E6AE7">
        <w:rPr>
          <w:sz w:val="20"/>
          <w:szCs w:val="20"/>
        </w:rPr>
        <w:t xml:space="preserve"> 30 April 2020. </w:t>
      </w:r>
      <w:r w:rsidR="00800B44">
        <w:rPr>
          <w:sz w:val="20"/>
          <w:szCs w:val="20"/>
        </w:rPr>
        <w:t>The o</w:t>
      </w:r>
      <w:r w:rsidR="009E6AE7">
        <w:rPr>
          <w:sz w:val="20"/>
          <w:szCs w:val="20"/>
        </w:rPr>
        <w:t xml:space="preserve">ne-off 20GB </w:t>
      </w:r>
      <w:r w:rsidR="00800B44">
        <w:rPr>
          <w:sz w:val="20"/>
          <w:szCs w:val="20"/>
        </w:rPr>
        <w:t>b</w:t>
      </w:r>
      <w:r w:rsidR="009E6AE7">
        <w:rPr>
          <w:sz w:val="20"/>
          <w:szCs w:val="20"/>
        </w:rPr>
        <w:t xml:space="preserve">onus </w:t>
      </w:r>
      <w:r w:rsidR="00800B44">
        <w:rPr>
          <w:sz w:val="20"/>
          <w:szCs w:val="20"/>
        </w:rPr>
        <w:t>d</w:t>
      </w:r>
      <w:r w:rsidR="009E6AE7">
        <w:rPr>
          <w:sz w:val="20"/>
          <w:szCs w:val="20"/>
        </w:rPr>
        <w:t xml:space="preserve">ata </w:t>
      </w:r>
      <w:r w:rsidR="00800B44">
        <w:rPr>
          <w:sz w:val="20"/>
          <w:szCs w:val="20"/>
        </w:rPr>
        <w:t xml:space="preserve">is </w:t>
      </w:r>
      <w:r w:rsidR="009E6AE7">
        <w:rPr>
          <w:sz w:val="20"/>
          <w:szCs w:val="20"/>
        </w:rPr>
        <w:t>available for 30 days</w:t>
      </w:r>
      <w:r w:rsidR="00800B44">
        <w:rPr>
          <w:sz w:val="20"/>
          <w:szCs w:val="20"/>
        </w:rPr>
        <w:t xml:space="preserve"> from activation</w:t>
      </w:r>
      <w:r w:rsidR="009E6AE7">
        <w:rPr>
          <w:sz w:val="20"/>
          <w:szCs w:val="20"/>
        </w:rPr>
        <w:t xml:space="preserve"> or until data is used, whichever comes first. </w:t>
      </w:r>
      <w:r w:rsidR="00800B44">
        <w:rPr>
          <w:sz w:val="20"/>
          <w:szCs w:val="20"/>
        </w:rPr>
        <w:t>Bonus data f</w:t>
      </w:r>
      <w:r w:rsidR="009E6AE7">
        <w:rPr>
          <w:sz w:val="20"/>
          <w:szCs w:val="20"/>
        </w:rPr>
        <w:t xml:space="preserve">orfeited if you recontract or cancel your eligible plan. Excess data charges apply. One 20GB </w:t>
      </w:r>
      <w:r w:rsidR="00800B44">
        <w:rPr>
          <w:sz w:val="20"/>
          <w:szCs w:val="20"/>
        </w:rPr>
        <w:t>b</w:t>
      </w:r>
      <w:r w:rsidR="009E6AE7">
        <w:rPr>
          <w:sz w:val="20"/>
          <w:szCs w:val="20"/>
        </w:rPr>
        <w:t xml:space="preserve">onus </w:t>
      </w:r>
      <w:r w:rsidR="00800B44">
        <w:rPr>
          <w:sz w:val="20"/>
          <w:szCs w:val="20"/>
        </w:rPr>
        <w:t>d</w:t>
      </w:r>
      <w:r w:rsidR="009E6AE7">
        <w:rPr>
          <w:sz w:val="20"/>
          <w:szCs w:val="20"/>
        </w:rPr>
        <w:t xml:space="preserve">ata redemption per eligible service. </w:t>
      </w:r>
    </w:p>
    <w:p w14:paraId="53134A28" w14:textId="77777777" w:rsidR="00CA26F1" w:rsidRPr="00CA26F1" w:rsidRDefault="00CA26F1" w:rsidP="00603E09"/>
    <w:p w14:paraId="2610B367" w14:textId="77777777" w:rsidR="009E6AE7" w:rsidRDefault="00DD47DA" w:rsidP="009E6AE7">
      <w:pPr>
        <w:pStyle w:val="Heading4"/>
      </w:pPr>
      <w:bookmarkStart w:id="876" w:name="_Toc41394518"/>
      <w:r>
        <w:t>3 Months Free Access Fees – Health Workers</w:t>
      </w:r>
      <w:bookmarkEnd w:id="876"/>
    </w:p>
    <w:p w14:paraId="69BF4C35" w14:textId="77777777" w:rsidR="009E6AE7" w:rsidRDefault="009E6AE7" w:rsidP="009E6AE7">
      <w:pPr>
        <w:rPr>
          <w:rFonts w:cs="Arial"/>
          <w:sz w:val="20"/>
          <w:szCs w:val="20"/>
        </w:rPr>
      </w:pPr>
      <w:r>
        <w:rPr>
          <w:sz w:val="20"/>
          <w:szCs w:val="20"/>
        </w:rPr>
        <w:t xml:space="preserve">From </w:t>
      </w:r>
      <w:r w:rsidR="00DD47DA">
        <w:rPr>
          <w:sz w:val="20"/>
          <w:szCs w:val="20"/>
        </w:rPr>
        <w:t>8 April 2020 to 30 April 2020,</w:t>
      </w:r>
      <w:r>
        <w:rPr>
          <w:sz w:val="20"/>
          <w:szCs w:val="20"/>
        </w:rPr>
        <w:t xml:space="preserve"> </w:t>
      </w:r>
      <w:r w:rsidR="00DD47DA">
        <w:rPr>
          <w:sz w:val="20"/>
          <w:szCs w:val="20"/>
        </w:rPr>
        <w:t>health workers with an eligible Optus postpaid mobile service can claim a 3-month free access fee discount. Eligible customers must have a current AHPRA registration number in the same name as their eligible service account.</w:t>
      </w:r>
      <w:r>
        <w:rPr>
          <w:sz w:val="20"/>
          <w:szCs w:val="20"/>
        </w:rPr>
        <w:t xml:space="preserve"> </w:t>
      </w:r>
      <w:r w:rsidR="00DD47DA">
        <w:rPr>
          <w:sz w:val="20"/>
          <w:szCs w:val="20"/>
        </w:rPr>
        <w:t>Register via the online form (</w:t>
      </w:r>
      <w:hyperlink r:id="rId107" w:history="1">
        <w:r w:rsidR="00DD47DA" w:rsidRPr="0082033F">
          <w:rPr>
            <w:rStyle w:val="Hyperlink"/>
            <w:szCs w:val="20"/>
          </w:rPr>
          <w:t>www.optus.com.au/</w:t>
        </w:r>
        <w:r w:rsidR="00DD47DA" w:rsidRPr="0082033F">
          <w:rPr>
            <w:rStyle w:val="Hyperlink"/>
            <w:szCs w:val="20"/>
          </w:rPr>
          <w:t>h</w:t>
        </w:r>
        <w:r w:rsidR="00DD47DA" w:rsidRPr="0082033F">
          <w:rPr>
            <w:rStyle w:val="Hyperlink"/>
            <w:szCs w:val="20"/>
          </w:rPr>
          <w:t>ealth-workers</w:t>
        </w:r>
      </w:hyperlink>
      <w:r w:rsidR="00DD47DA">
        <w:rPr>
          <w:sz w:val="20"/>
          <w:szCs w:val="20"/>
        </w:rPr>
        <w:t>) to check eligibility and activate offer. Access charges waived for three months from first or second bill after successful registration. Other charges on account (including for extras and devices) remain payable. Offer forfeited if you change, cancel or recontract the eligible service. One redemption be eligible service, up to 6 services per account.</w:t>
      </w:r>
    </w:p>
    <w:p w14:paraId="6ADB8CA1" w14:textId="77777777" w:rsidR="009E6AE7" w:rsidRDefault="009E6AE7" w:rsidP="00603E09">
      <w:pPr>
        <w:pStyle w:val="Heading4"/>
        <w:numPr>
          <w:ilvl w:val="0"/>
          <w:numId w:val="0"/>
        </w:numPr>
        <w:rPr>
          <w:rFonts w:eastAsia="MS Mincho"/>
        </w:rPr>
      </w:pPr>
    </w:p>
    <w:p w14:paraId="03AEF49A" w14:textId="77777777" w:rsidR="00EE2EB3" w:rsidRDefault="00EE2EB3" w:rsidP="00EE2EB3">
      <w:pPr>
        <w:pStyle w:val="Heading4"/>
        <w:rPr>
          <w:rFonts w:eastAsia="MS Mincho"/>
        </w:rPr>
      </w:pPr>
      <w:bookmarkStart w:id="877" w:name="_Toc41394519"/>
      <w:r>
        <w:rPr>
          <w:rFonts w:eastAsia="MS Mincho"/>
        </w:rPr>
        <w:t>10% Student Discount Offer (Feb 2020)</w:t>
      </w:r>
      <w:bookmarkEnd w:id="877"/>
    </w:p>
    <w:p w14:paraId="69EA7203" w14:textId="77777777" w:rsidR="00EE2EB3" w:rsidRDefault="00EE2EB3" w:rsidP="00EE2EB3">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pPr w:leftFromText="180" w:rightFromText="180" w:vertAnchor="text" w:tblpY="1"/>
        <w:tblOverlap w:val="never"/>
        <w:tblW w:w="5047" w:type="pct"/>
        <w:tblCellMar>
          <w:left w:w="0" w:type="dxa"/>
          <w:right w:w="0" w:type="dxa"/>
        </w:tblCellMar>
        <w:tblLook w:val="04A0" w:firstRow="1" w:lastRow="0" w:firstColumn="1" w:lastColumn="0" w:noHBand="0" w:noVBand="1"/>
      </w:tblPr>
      <w:tblGrid>
        <w:gridCol w:w="2613"/>
        <w:gridCol w:w="3240"/>
        <w:gridCol w:w="3238"/>
      </w:tblGrid>
      <w:tr w:rsidR="00EE2EB3" w14:paraId="74B87E57" w14:textId="77777777" w:rsidTr="00375BF0">
        <w:trPr>
          <w:trHeight w:val="482"/>
        </w:trPr>
        <w:tc>
          <w:tcPr>
            <w:tcW w:w="143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224D486" w14:textId="77777777" w:rsidR="00EE2EB3" w:rsidRDefault="00EE2EB3" w:rsidP="00375BF0">
            <w:pPr>
              <w:pStyle w:val="BodyText"/>
              <w:spacing w:before="100" w:after="100" w:line="252" w:lineRule="auto"/>
              <w:jc w:val="center"/>
              <w:rPr>
                <w:b/>
                <w:bCs/>
                <w:szCs w:val="20"/>
              </w:rPr>
            </w:pPr>
            <w:r>
              <w:rPr>
                <w:b/>
                <w:bCs/>
                <w:szCs w:val="20"/>
              </w:rPr>
              <w:t>Plan</w:t>
            </w:r>
          </w:p>
        </w:tc>
        <w:tc>
          <w:tcPr>
            <w:tcW w:w="1782"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9FA070D" w14:textId="77777777" w:rsidR="00EE2EB3" w:rsidRDefault="00EE2EB3" w:rsidP="00375BF0">
            <w:pPr>
              <w:pStyle w:val="BodyText"/>
              <w:spacing w:before="100" w:after="100" w:line="252" w:lineRule="auto"/>
              <w:jc w:val="center"/>
              <w:rPr>
                <w:b/>
                <w:bCs/>
                <w:szCs w:val="20"/>
              </w:rPr>
            </w:pPr>
            <w:r>
              <w:rPr>
                <w:b/>
                <w:bCs/>
                <w:szCs w:val="20"/>
              </w:rPr>
              <w:t>Plan ID</w:t>
            </w:r>
          </w:p>
        </w:tc>
        <w:tc>
          <w:tcPr>
            <w:tcW w:w="1781" w:type="pct"/>
            <w:tcBorders>
              <w:top w:val="single" w:sz="8" w:space="0" w:color="auto"/>
              <w:left w:val="nil"/>
              <w:bottom w:val="single" w:sz="4" w:space="0" w:color="auto"/>
              <w:right w:val="single" w:sz="8" w:space="0" w:color="auto"/>
            </w:tcBorders>
          </w:tcPr>
          <w:p w14:paraId="47ED468E" w14:textId="77777777" w:rsidR="00EE2EB3" w:rsidRDefault="00EE2EB3" w:rsidP="00375BF0">
            <w:pPr>
              <w:pStyle w:val="BodyText"/>
              <w:spacing w:before="100" w:after="100" w:line="252" w:lineRule="auto"/>
              <w:jc w:val="center"/>
              <w:rPr>
                <w:b/>
                <w:bCs/>
                <w:szCs w:val="20"/>
              </w:rPr>
            </w:pPr>
            <w:r>
              <w:rPr>
                <w:b/>
                <w:bCs/>
                <w:szCs w:val="20"/>
              </w:rPr>
              <w:t>Dates</w:t>
            </w:r>
          </w:p>
        </w:tc>
      </w:tr>
      <w:tr w:rsidR="00EE2EB3" w14:paraId="7E234555" w14:textId="77777777" w:rsidTr="00375BF0">
        <w:trPr>
          <w:trHeight w:val="482"/>
        </w:trPr>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D3B7C1" w14:textId="77777777" w:rsidR="00EE2EB3" w:rsidRPr="00226F7B" w:rsidRDefault="00EE2EB3" w:rsidP="00375BF0">
            <w:pPr>
              <w:pStyle w:val="BodyText"/>
              <w:spacing w:before="100" w:after="100" w:line="252" w:lineRule="auto"/>
              <w:rPr>
                <w:szCs w:val="20"/>
              </w:rPr>
            </w:pPr>
            <w:r>
              <w:rPr>
                <w:szCs w:val="20"/>
              </w:rPr>
              <w:t>$49 Optus Choice Medium(Nov 19)</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D5389" w14:textId="77777777" w:rsidR="00EE2EB3" w:rsidRPr="00F41654" w:rsidRDefault="00EE2EB3" w:rsidP="00375BF0">
            <w:pPr>
              <w:jc w:val="center"/>
              <w:rPr>
                <w:rFonts w:eastAsia="Times New Roman" w:cs="Arial"/>
                <w:sz w:val="20"/>
                <w:szCs w:val="20"/>
              </w:rPr>
            </w:pPr>
            <w:r>
              <w:rPr>
                <w:rFonts w:eastAsia="Times New Roman" w:cs="Arial"/>
                <w:sz w:val="20"/>
                <w:szCs w:val="20"/>
              </w:rPr>
              <w:t>34401194</w:t>
            </w:r>
          </w:p>
        </w:tc>
        <w:tc>
          <w:tcPr>
            <w:tcW w:w="1781" w:type="pct"/>
            <w:tcBorders>
              <w:top w:val="single" w:sz="4" w:space="0" w:color="auto"/>
              <w:left w:val="single" w:sz="4" w:space="0" w:color="auto"/>
              <w:bottom w:val="single" w:sz="4" w:space="0" w:color="auto"/>
              <w:right w:val="single" w:sz="4" w:space="0" w:color="auto"/>
            </w:tcBorders>
            <w:vAlign w:val="center"/>
          </w:tcPr>
          <w:p w14:paraId="30BA823E" w14:textId="77777777" w:rsidR="00EE2EB3" w:rsidRDefault="00EE2EB3" w:rsidP="00375BF0">
            <w:pPr>
              <w:pStyle w:val="BodyText"/>
              <w:spacing w:before="100" w:after="100" w:line="252" w:lineRule="auto"/>
              <w:jc w:val="center"/>
              <w:rPr>
                <w:szCs w:val="20"/>
              </w:rPr>
            </w:pPr>
            <w:r>
              <w:rPr>
                <w:szCs w:val="20"/>
              </w:rPr>
              <w:t>03 Feb 2020 – 16 Mar 2020</w:t>
            </w:r>
          </w:p>
        </w:tc>
      </w:tr>
      <w:tr w:rsidR="00EE2EB3" w14:paraId="6272C661" w14:textId="77777777" w:rsidTr="00375BF0">
        <w:trPr>
          <w:trHeight w:val="482"/>
        </w:trPr>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7D2A7" w14:textId="77777777" w:rsidR="00EE2EB3" w:rsidRDefault="00EE2EB3" w:rsidP="00375BF0">
            <w:pPr>
              <w:pStyle w:val="BodyText"/>
              <w:spacing w:before="100" w:after="100" w:line="252" w:lineRule="auto"/>
              <w:rPr>
                <w:szCs w:val="20"/>
              </w:rPr>
            </w:pPr>
            <w:r>
              <w:rPr>
                <w:szCs w:val="20"/>
              </w:rPr>
              <w:t>$59 Optus Choice Large(Nov 19)</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C92569" w14:textId="77777777" w:rsidR="00EE2EB3" w:rsidRPr="0035635A" w:rsidRDefault="00EE2EB3" w:rsidP="00375BF0">
            <w:pPr>
              <w:jc w:val="center"/>
              <w:rPr>
                <w:rFonts w:eastAsia="Times New Roman" w:cs="Arial"/>
                <w:sz w:val="20"/>
                <w:szCs w:val="20"/>
              </w:rPr>
            </w:pPr>
            <w:r>
              <w:rPr>
                <w:rFonts w:eastAsia="Times New Roman" w:cs="Arial"/>
                <w:sz w:val="20"/>
                <w:szCs w:val="20"/>
              </w:rPr>
              <w:t>34401204</w:t>
            </w:r>
          </w:p>
        </w:tc>
        <w:tc>
          <w:tcPr>
            <w:tcW w:w="1781" w:type="pct"/>
            <w:tcBorders>
              <w:top w:val="single" w:sz="4" w:space="0" w:color="auto"/>
              <w:left w:val="single" w:sz="4" w:space="0" w:color="auto"/>
              <w:bottom w:val="single" w:sz="4" w:space="0" w:color="auto"/>
              <w:right w:val="single" w:sz="4" w:space="0" w:color="auto"/>
            </w:tcBorders>
            <w:vAlign w:val="center"/>
          </w:tcPr>
          <w:p w14:paraId="43AD17B1" w14:textId="77777777" w:rsidR="00EE2EB3" w:rsidRDefault="00EE2EB3" w:rsidP="00375BF0">
            <w:pPr>
              <w:pStyle w:val="BodyText"/>
              <w:spacing w:before="100" w:after="100" w:line="252" w:lineRule="auto"/>
              <w:jc w:val="center"/>
              <w:rPr>
                <w:szCs w:val="20"/>
              </w:rPr>
            </w:pPr>
            <w:r>
              <w:rPr>
                <w:szCs w:val="20"/>
              </w:rPr>
              <w:t>03 Feb 2020 – 16 Mar 2020</w:t>
            </w:r>
          </w:p>
        </w:tc>
      </w:tr>
      <w:tr w:rsidR="00EE2EB3" w14:paraId="6208C470" w14:textId="77777777" w:rsidTr="00375BF0">
        <w:trPr>
          <w:trHeight w:val="482"/>
        </w:trPr>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15259" w14:textId="77777777" w:rsidR="00EE2EB3" w:rsidRDefault="00EE2EB3" w:rsidP="00375BF0">
            <w:pPr>
              <w:pStyle w:val="BodyText"/>
              <w:spacing w:before="100" w:after="100" w:line="252" w:lineRule="auto"/>
              <w:rPr>
                <w:szCs w:val="20"/>
              </w:rPr>
            </w:pPr>
            <w:r>
              <w:rPr>
                <w:szCs w:val="20"/>
              </w:rPr>
              <w:t>$79 Optus Choice XLarge(Nov 19)</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11BBD" w14:textId="77777777" w:rsidR="00EE2EB3" w:rsidRPr="0035635A" w:rsidRDefault="00EE2EB3" w:rsidP="00375BF0">
            <w:pPr>
              <w:jc w:val="center"/>
              <w:rPr>
                <w:rFonts w:eastAsia="Times New Roman" w:cs="Arial"/>
                <w:sz w:val="20"/>
                <w:szCs w:val="20"/>
              </w:rPr>
            </w:pPr>
            <w:r>
              <w:rPr>
                <w:rFonts w:eastAsia="Times New Roman" w:cs="Arial"/>
                <w:sz w:val="20"/>
                <w:szCs w:val="20"/>
              </w:rPr>
              <w:t>34401214</w:t>
            </w:r>
          </w:p>
        </w:tc>
        <w:tc>
          <w:tcPr>
            <w:tcW w:w="1781" w:type="pct"/>
            <w:tcBorders>
              <w:top w:val="single" w:sz="4" w:space="0" w:color="auto"/>
              <w:left w:val="single" w:sz="4" w:space="0" w:color="auto"/>
              <w:bottom w:val="single" w:sz="4" w:space="0" w:color="auto"/>
              <w:right w:val="single" w:sz="4" w:space="0" w:color="auto"/>
            </w:tcBorders>
            <w:vAlign w:val="center"/>
          </w:tcPr>
          <w:p w14:paraId="420201B8" w14:textId="77777777" w:rsidR="00EE2EB3" w:rsidRDefault="00EE2EB3" w:rsidP="00375BF0">
            <w:pPr>
              <w:pStyle w:val="BodyText"/>
              <w:spacing w:before="100" w:after="100" w:line="252" w:lineRule="auto"/>
              <w:jc w:val="center"/>
              <w:rPr>
                <w:szCs w:val="20"/>
              </w:rPr>
            </w:pPr>
            <w:r>
              <w:rPr>
                <w:szCs w:val="20"/>
              </w:rPr>
              <w:t>03 Feb 2020 – 16 Mar 2020</w:t>
            </w:r>
          </w:p>
        </w:tc>
      </w:tr>
    </w:tbl>
    <w:p w14:paraId="0564D94E" w14:textId="77777777" w:rsidR="00EE2EB3" w:rsidRDefault="00EE2EB3" w:rsidP="00EE2EB3">
      <w:pPr>
        <w:pStyle w:val="BodyText"/>
      </w:pPr>
    </w:p>
    <w:p w14:paraId="08F125EF" w14:textId="77777777" w:rsidR="00EE2EB3" w:rsidRDefault="00EE2EB3" w:rsidP="00EE2EB3">
      <w:pPr>
        <w:pStyle w:val="BodyText"/>
        <w:rPr>
          <w:szCs w:val="20"/>
        </w:rPr>
      </w:pPr>
      <w:r>
        <w:rPr>
          <w:szCs w:val="20"/>
        </w:rPr>
        <w:t xml:space="preserve">From 3 February 2020 until 16 March 2020, </w:t>
      </w:r>
      <w:r w:rsidR="00B275F6">
        <w:rPr>
          <w:szCs w:val="20"/>
        </w:rPr>
        <w:t xml:space="preserve">eligible students can get </w:t>
      </w:r>
      <w:r>
        <w:rPr>
          <w:szCs w:val="20"/>
        </w:rPr>
        <w:t xml:space="preserve">a 10% discount on monthly plan fees </w:t>
      </w:r>
      <w:r w:rsidR="0085412A">
        <w:rPr>
          <w:szCs w:val="20"/>
        </w:rPr>
        <w:t xml:space="preserve">for 12 months </w:t>
      </w:r>
      <w:r>
        <w:rPr>
          <w:szCs w:val="20"/>
        </w:rPr>
        <w:t xml:space="preserve">if you sign up or </w:t>
      </w:r>
      <w:r w:rsidR="0085412A">
        <w:rPr>
          <w:szCs w:val="20"/>
        </w:rPr>
        <w:t xml:space="preserve">recontract from an existing Optus mobile plan (excluding Optus Choice and Optus One plans) </w:t>
      </w:r>
      <w:r>
        <w:rPr>
          <w:szCs w:val="20"/>
        </w:rPr>
        <w:t>to one of the plans specified in the table above.</w:t>
      </w:r>
    </w:p>
    <w:p w14:paraId="2648F5D4" w14:textId="77777777" w:rsidR="00EE2EB3" w:rsidRDefault="00EE2EB3" w:rsidP="00EE2EB3">
      <w:pPr>
        <w:pStyle w:val="BodyText"/>
      </w:pPr>
      <w:r>
        <w:rPr>
          <w:szCs w:val="20"/>
        </w:rPr>
        <w:t xml:space="preserve">The </w:t>
      </w:r>
      <w:r>
        <w:t xml:space="preserve">discount will apply for 12 months unless you cancel or change your plan (except to another plan in the table above). After 12 months the discount will no longer apply. This offer is not available with any other discount offers. Visit </w:t>
      </w:r>
      <w:hyperlink r:id="rId108" w:history="1">
        <w:r w:rsidRPr="00ED2E23">
          <w:rPr>
            <w:rStyle w:val="Hyperlink"/>
          </w:rPr>
          <w:t>https://www.optus.com.au/studenthub</w:t>
        </w:r>
      </w:hyperlink>
      <w:r>
        <w:t xml:space="preserve"> to confirm student eligibility and redeem promo code. Promo codes are not transferable. </w:t>
      </w:r>
    </w:p>
    <w:p w14:paraId="580B7BBD" w14:textId="77777777" w:rsidR="00EE2EB3" w:rsidRDefault="00EE2EB3" w:rsidP="00EE2EB3">
      <w:pPr>
        <w:pStyle w:val="Heading4"/>
        <w:rPr>
          <w:rFonts w:eastAsia="MS Mincho"/>
        </w:rPr>
      </w:pPr>
      <w:bookmarkStart w:id="878" w:name="_Toc41394520"/>
      <w:bookmarkEnd w:id="848"/>
      <w:r>
        <w:rPr>
          <w:rFonts w:eastAsia="MS Mincho"/>
        </w:rPr>
        <w:t>20% Student Discount Offer (Mar 2020)</w:t>
      </w:r>
      <w:bookmarkEnd w:id="878"/>
    </w:p>
    <w:p w14:paraId="4B96E491" w14:textId="77777777" w:rsidR="00EE2EB3" w:rsidRDefault="00EE2EB3" w:rsidP="00EE2EB3">
      <w:pPr>
        <w:pStyle w:val="BodyText"/>
      </w:pPr>
      <w:r>
        <w:t xml:space="preserve">This section relates to the following plan(s). </w:t>
      </w:r>
      <w:r>
        <w:rPr>
          <w:i/>
        </w:rPr>
        <w:t>You</w:t>
      </w:r>
      <w:r>
        <w:t xml:space="preserve"> can find </w:t>
      </w:r>
      <w:r>
        <w:rPr>
          <w:i/>
        </w:rPr>
        <w:t>your</w:t>
      </w:r>
      <w:r>
        <w:t xml:space="preserve"> Plan ID on </w:t>
      </w:r>
      <w:r>
        <w:rPr>
          <w:i/>
        </w:rPr>
        <w:t>your</w:t>
      </w:r>
      <w:r>
        <w:t xml:space="preserve"> bill under the Mobile Number Summary section:</w:t>
      </w:r>
    </w:p>
    <w:tbl>
      <w:tblPr>
        <w:tblpPr w:leftFromText="180" w:rightFromText="180" w:vertAnchor="text" w:tblpY="1"/>
        <w:tblOverlap w:val="never"/>
        <w:tblW w:w="5047" w:type="pct"/>
        <w:tblCellMar>
          <w:left w:w="0" w:type="dxa"/>
          <w:right w:w="0" w:type="dxa"/>
        </w:tblCellMar>
        <w:tblLook w:val="04A0" w:firstRow="1" w:lastRow="0" w:firstColumn="1" w:lastColumn="0" w:noHBand="0" w:noVBand="1"/>
      </w:tblPr>
      <w:tblGrid>
        <w:gridCol w:w="2613"/>
        <w:gridCol w:w="3240"/>
        <w:gridCol w:w="3238"/>
      </w:tblGrid>
      <w:tr w:rsidR="00EE2EB3" w14:paraId="5AD98DA9" w14:textId="77777777" w:rsidTr="00375BF0">
        <w:trPr>
          <w:trHeight w:val="482"/>
        </w:trPr>
        <w:tc>
          <w:tcPr>
            <w:tcW w:w="143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CB5F85" w14:textId="77777777" w:rsidR="00EE2EB3" w:rsidRDefault="00EE2EB3" w:rsidP="00375BF0">
            <w:pPr>
              <w:pStyle w:val="BodyText"/>
              <w:spacing w:before="100" w:after="100" w:line="252" w:lineRule="auto"/>
              <w:jc w:val="center"/>
              <w:rPr>
                <w:b/>
                <w:bCs/>
                <w:szCs w:val="20"/>
              </w:rPr>
            </w:pPr>
            <w:r>
              <w:rPr>
                <w:b/>
                <w:bCs/>
                <w:szCs w:val="20"/>
              </w:rPr>
              <w:t>Plan</w:t>
            </w:r>
          </w:p>
        </w:tc>
        <w:tc>
          <w:tcPr>
            <w:tcW w:w="1782"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31C7124" w14:textId="77777777" w:rsidR="00EE2EB3" w:rsidRDefault="00EE2EB3" w:rsidP="00375BF0">
            <w:pPr>
              <w:pStyle w:val="BodyText"/>
              <w:spacing w:before="100" w:after="100" w:line="252" w:lineRule="auto"/>
              <w:jc w:val="center"/>
              <w:rPr>
                <w:b/>
                <w:bCs/>
                <w:szCs w:val="20"/>
              </w:rPr>
            </w:pPr>
            <w:r>
              <w:rPr>
                <w:b/>
                <w:bCs/>
                <w:szCs w:val="20"/>
              </w:rPr>
              <w:t>Plan ID</w:t>
            </w:r>
          </w:p>
        </w:tc>
        <w:tc>
          <w:tcPr>
            <w:tcW w:w="1781" w:type="pct"/>
            <w:tcBorders>
              <w:top w:val="single" w:sz="8" w:space="0" w:color="auto"/>
              <w:left w:val="nil"/>
              <w:bottom w:val="single" w:sz="4" w:space="0" w:color="auto"/>
              <w:right w:val="single" w:sz="8" w:space="0" w:color="auto"/>
            </w:tcBorders>
          </w:tcPr>
          <w:p w14:paraId="252D6DC9" w14:textId="77777777" w:rsidR="00EE2EB3" w:rsidRDefault="00EE2EB3" w:rsidP="00375BF0">
            <w:pPr>
              <w:pStyle w:val="BodyText"/>
              <w:spacing w:before="100" w:after="100" w:line="252" w:lineRule="auto"/>
              <w:jc w:val="center"/>
              <w:rPr>
                <w:b/>
                <w:bCs/>
                <w:szCs w:val="20"/>
              </w:rPr>
            </w:pPr>
            <w:r>
              <w:rPr>
                <w:b/>
                <w:bCs/>
                <w:szCs w:val="20"/>
              </w:rPr>
              <w:t>Dates</w:t>
            </w:r>
          </w:p>
        </w:tc>
      </w:tr>
      <w:tr w:rsidR="00EE2EB3" w14:paraId="2BF4CAA5" w14:textId="77777777" w:rsidTr="00375BF0">
        <w:trPr>
          <w:trHeight w:val="482"/>
        </w:trPr>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C7DD5" w14:textId="77777777" w:rsidR="00EE2EB3" w:rsidRPr="00226F7B" w:rsidRDefault="00EE2EB3" w:rsidP="00375BF0">
            <w:pPr>
              <w:pStyle w:val="BodyText"/>
              <w:spacing w:before="100" w:after="100" w:line="252" w:lineRule="auto"/>
              <w:rPr>
                <w:szCs w:val="20"/>
              </w:rPr>
            </w:pPr>
            <w:r>
              <w:rPr>
                <w:szCs w:val="20"/>
              </w:rPr>
              <w:t>$49 Optus Choice Medium(Nov 19)</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454BB" w14:textId="77777777" w:rsidR="00EE2EB3" w:rsidRPr="00F41654" w:rsidRDefault="00EE2EB3" w:rsidP="00375BF0">
            <w:pPr>
              <w:jc w:val="center"/>
              <w:rPr>
                <w:rFonts w:eastAsia="Times New Roman" w:cs="Arial"/>
                <w:sz w:val="20"/>
                <w:szCs w:val="20"/>
              </w:rPr>
            </w:pPr>
            <w:r>
              <w:rPr>
                <w:rFonts w:eastAsia="Times New Roman" w:cs="Arial"/>
                <w:sz w:val="20"/>
                <w:szCs w:val="20"/>
              </w:rPr>
              <w:t>34401194</w:t>
            </w:r>
          </w:p>
        </w:tc>
        <w:tc>
          <w:tcPr>
            <w:tcW w:w="1781" w:type="pct"/>
            <w:tcBorders>
              <w:top w:val="single" w:sz="4" w:space="0" w:color="auto"/>
              <w:left w:val="single" w:sz="4" w:space="0" w:color="auto"/>
              <w:bottom w:val="single" w:sz="4" w:space="0" w:color="auto"/>
              <w:right w:val="single" w:sz="4" w:space="0" w:color="auto"/>
            </w:tcBorders>
            <w:vAlign w:val="center"/>
          </w:tcPr>
          <w:p w14:paraId="6603698A" w14:textId="77777777" w:rsidR="00EE2EB3" w:rsidRDefault="00EE2EB3" w:rsidP="00375BF0">
            <w:pPr>
              <w:pStyle w:val="BodyText"/>
              <w:spacing w:before="100" w:after="100" w:line="252" w:lineRule="auto"/>
              <w:jc w:val="center"/>
              <w:rPr>
                <w:szCs w:val="20"/>
              </w:rPr>
            </w:pPr>
            <w:r>
              <w:rPr>
                <w:szCs w:val="20"/>
              </w:rPr>
              <w:t>17 Mar 2020 – 31 Mar 2020</w:t>
            </w:r>
          </w:p>
        </w:tc>
      </w:tr>
      <w:tr w:rsidR="00EE2EB3" w14:paraId="291ADB1B" w14:textId="77777777" w:rsidTr="00375BF0">
        <w:trPr>
          <w:trHeight w:val="482"/>
        </w:trPr>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EEAEA" w14:textId="77777777" w:rsidR="00EE2EB3" w:rsidRDefault="00EE2EB3" w:rsidP="00375BF0">
            <w:pPr>
              <w:pStyle w:val="BodyText"/>
              <w:spacing w:before="100" w:after="100" w:line="252" w:lineRule="auto"/>
              <w:rPr>
                <w:szCs w:val="20"/>
              </w:rPr>
            </w:pPr>
            <w:r>
              <w:rPr>
                <w:szCs w:val="20"/>
              </w:rPr>
              <w:t>$59 Optus Choice Large(Nov 19)</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56FE14" w14:textId="77777777" w:rsidR="00EE2EB3" w:rsidRPr="0035635A" w:rsidRDefault="00EE2EB3" w:rsidP="00375BF0">
            <w:pPr>
              <w:jc w:val="center"/>
              <w:rPr>
                <w:rFonts w:eastAsia="Times New Roman" w:cs="Arial"/>
                <w:sz w:val="20"/>
                <w:szCs w:val="20"/>
              </w:rPr>
            </w:pPr>
            <w:r>
              <w:rPr>
                <w:rFonts w:eastAsia="Times New Roman" w:cs="Arial"/>
                <w:sz w:val="20"/>
                <w:szCs w:val="20"/>
              </w:rPr>
              <w:t>34401204</w:t>
            </w:r>
          </w:p>
        </w:tc>
        <w:tc>
          <w:tcPr>
            <w:tcW w:w="1781" w:type="pct"/>
            <w:tcBorders>
              <w:top w:val="single" w:sz="4" w:space="0" w:color="auto"/>
              <w:left w:val="single" w:sz="4" w:space="0" w:color="auto"/>
              <w:bottom w:val="single" w:sz="4" w:space="0" w:color="auto"/>
              <w:right w:val="single" w:sz="4" w:space="0" w:color="auto"/>
            </w:tcBorders>
            <w:vAlign w:val="center"/>
          </w:tcPr>
          <w:p w14:paraId="305E34C3" w14:textId="77777777" w:rsidR="00EE2EB3" w:rsidRDefault="00EE2EB3" w:rsidP="00375BF0">
            <w:pPr>
              <w:pStyle w:val="BodyText"/>
              <w:spacing w:before="100" w:after="100" w:line="252" w:lineRule="auto"/>
              <w:jc w:val="center"/>
              <w:rPr>
                <w:szCs w:val="20"/>
              </w:rPr>
            </w:pPr>
            <w:r>
              <w:rPr>
                <w:szCs w:val="20"/>
              </w:rPr>
              <w:t>17 Feb 2020 – 31 Mar 2020</w:t>
            </w:r>
          </w:p>
        </w:tc>
      </w:tr>
      <w:tr w:rsidR="00EE2EB3" w14:paraId="7E221CF5" w14:textId="77777777" w:rsidTr="00375BF0">
        <w:trPr>
          <w:trHeight w:val="482"/>
        </w:trPr>
        <w:tc>
          <w:tcPr>
            <w:tcW w:w="14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4727B" w14:textId="77777777" w:rsidR="00EE2EB3" w:rsidRDefault="00EE2EB3" w:rsidP="00375BF0">
            <w:pPr>
              <w:pStyle w:val="BodyText"/>
              <w:spacing w:before="100" w:after="100" w:line="252" w:lineRule="auto"/>
              <w:rPr>
                <w:szCs w:val="20"/>
              </w:rPr>
            </w:pPr>
            <w:r>
              <w:rPr>
                <w:szCs w:val="20"/>
              </w:rPr>
              <w:t>$79 Optus Choice XLarge(Nov 19)</w:t>
            </w:r>
          </w:p>
        </w:tc>
        <w:tc>
          <w:tcPr>
            <w:tcW w:w="17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879B9" w14:textId="77777777" w:rsidR="00EE2EB3" w:rsidRPr="0035635A" w:rsidRDefault="00EE2EB3" w:rsidP="00375BF0">
            <w:pPr>
              <w:jc w:val="center"/>
              <w:rPr>
                <w:rFonts w:eastAsia="Times New Roman" w:cs="Arial"/>
                <w:sz w:val="20"/>
                <w:szCs w:val="20"/>
              </w:rPr>
            </w:pPr>
            <w:r>
              <w:rPr>
                <w:rFonts w:eastAsia="Times New Roman" w:cs="Arial"/>
                <w:sz w:val="20"/>
                <w:szCs w:val="20"/>
              </w:rPr>
              <w:t>34401214</w:t>
            </w:r>
          </w:p>
        </w:tc>
        <w:tc>
          <w:tcPr>
            <w:tcW w:w="1781" w:type="pct"/>
            <w:tcBorders>
              <w:top w:val="single" w:sz="4" w:space="0" w:color="auto"/>
              <w:left w:val="single" w:sz="4" w:space="0" w:color="auto"/>
              <w:bottom w:val="single" w:sz="4" w:space="0" w:color="auto"/>
              <w:right w:val="single" w:sz="4" w:space="0" w:color="auto"/>
            </w:tcBorders>
            <w:vAlign w:val="center"/>
          </w:tcPr>
          <w:p w14:paraId="7022B261" w14:textId="77777777" w:rsidR="00EE2EB3" w:rsidRDefault="00EE2EB3" w:rsidP="00375BF0">
            <w:pPr>
              <w:pStyle w:val="BodyText"/>
              <w:spacing w:before="100" w:after="100" w:line="252" w:lineRule="auto"/>
              <w:jc w:val="center"/>
              <w:rPr>
                <w:szCs w:val="20"/>
              </w:rPr>
            </w:pPr>
            <w:r>
              <w:rPr>
                <w:szCs w:val="20"/>
              </w:rPr>
              <w:t>17 Feb 2020 – 31 Mar 2020</w:t>
            </w:r>
          </w:p>
        </w:tc>
      </w:tr>
    </w:tbl>
    <w:p w14:paraId="7DBDEE98" w14:textId="77777777" w:rsidR="00EE2EB3" w:rsidRDefault="00EE2EB3" w:rsidP="00EE2EB3">
      <w:pPr>
        <w:pStyle w:val="BodyText"/>
      </w:pPr>
    </w:p>
    <w:p w14:paraId="7A772657" w14:textId="77777777" w:rsidR="00EE2EB3" w:rsidRDefault="00EE2EB3" w:rsidP="00EE2EB3">
      <w:pPr>
        <w:pStyle w:val="BodyText"/>
        <w:rPr>
          <w:szCs w:val="20"/>
        </w:rPr>
      </w:pPr>
      <w:r>
        <w:rPr>
          <w:szCs w:val="20"/>
        </w:rPr>
        <w:t xml:space="preserve">From 17 March 2020 until 31 March 2020, </w:t>
      </w:r>
      <w:r w:rsidR="0085412A">
        <w:rPr>
          <w:szCs w:val="20"/>
        </w:rPr>
        <w:t xml:space="preserve">eligible students can get </w:t>
      </w:r>
      <w:r>
        <w:rPr>
          <w:szCs w:val="20"/>
        </w:rPr>
        <w:t xml:space="preserve">a 20% discount on monthly plan fees </w:t>
      </w:r>
      <w:r w:rsidR="0085412A">
        <w:rPr>
          <w:szCs w:val="20"/>
        </w:rPr>
        <w:t xml:space="preserve">for 12 months </w:t>
      </w:r>
      <w:r>
        <w:rPr>
          <w:szCs w:val="20"/>
        </w:rPr>
        <w:t xml:space="preserve">if you sign up or </w:t>
      </w:r>
      <w:r w:rsidR="0085412A">
        <w:rPr>
          <w:szCs w:val="20"/>
        </w:rPr>
        <w:t>recontract from an existing Optus mobile plan (exc</w:t>
      </w:r>
      <w:r w:rsidR="00ED5141">
        <w:rPr>
          <w:szCs w:val="20"/>
        </w:rPr>
        <w:t>l</w:t>
      </w:r>
      <w:r w:rsidR="0085412A">
        <w:rPr>
          <w:szCs w:val="20"/>
        </w:rPr>
        <w:t>uding Optus Choice and Optus One plans)</w:t>
      </w:r>
      <w:r>
        <w:rPr>
          <w:szCs w:val="20"/>
        </w:rPr>
        <w:t xml:space="preserve"> to one of the plans specified in the table above.</w:t>
      </w:r>
    </w:p>
    <w:p w14:paraId="4806D1D0" w14:textId="77777777" w:rsidR="00EE2EB3" w:rsidRDefault="00EE2EB3" w:rsidP="00EE2EB3">
      <w:pPr>
        <w:pStyle w:val="BodyText"/>
      </w:pPr>
      <w:r>
        <w:rPr>
          <w:szCs w:val="20"/>
        </w:rPr>
        <w:t xml:space="preserve">The </w:t>
      </w:r>
      <w:r>
        <w:t xml:space="preserve">discount will apply for 12 months unless you cancel or change your plan (except to another plan in the table above). After 12 months the discount will no longer apply. This offer is not available with any other discount offers. Visit </w:t>
      </w:r>
      <w:hyperlink r:id="rId109" w:history="1">
        <w:r w:rsidRPr="00ED2E23">
          <w:rPr>
            <w:rStyle w:val="Hyperlink"/>
          </w:rPr>
          <w:t>https://www.optus.com.au/studenthub</w:t>
        </w:r>
      </w:hyperlink>
      <w:r>
        <w:t xml:space="preserve"> to confirm student eligibility and redeem promo code. Promo codes are not transferable. </w:t>
      </w:r>
    </w:p>
    <w:p w14:paraId="48ABFC4B" w14:textId="77777777" w:rsidR="004A187C" w:rsidRPr="004A187C" w:rsidRDefault="004A187C" w:rsidP="00603E09"/>
    <w:sectPr w:rsidR="004A187C" w:rsidRPr="004A1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80B64" w14:textId="77777777" w:rsidR="006F1384" w:rsidRDefault="006F1384">
      <w:r>
        <w:separator/>
      </w:r>
    </w:p>
  </w:endnote>
  <w:endnote w:type="continuationSeparator" w:id="0">
    <w:p w14:paraId="1C2F65FE" w14:textId="77777777" w:rsidR="006F1384" w:rsidRDefault="006F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S Optus Medium">
    <w:altName w:val="Times New Roman"/>
    <w:charset w:val="00"/>
    <w:family w:val="auto"/>
    <w:pitch w:val="variable"/>
    <w:sig w:usb0="00000001" w:usb1="5000A06A" w:usb2="00000000" w:usb3="00000000" w:csb0="0000009B"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DIN">
    <w:altName w:val="Calibri"/>
    <w:panose1 w:val="00000000000000000000"/>
    <w:charset w:val="00"/>
    <w:family w:val="swiss"/>
    <w:notTrueType/>
    <w:pitch w:val="default"/>
    <w:sig w:usb0="00000003" w:usb1="00000000" w:usb2="00000000" w:usb3="00000000" w:csb0="00000001"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arkOT">
    <w:panose1 w:val="020B0504020101010102"/>
    <w:charset w:val="00"/>
    <w:family w:val="swiss"/>
    <w:notTrueType/>
    <w:pitch w:val="variable"/>
    <w:sig w:usb0="A00000EF" w:usb1="5000FCF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F599D" w14:textId="77777777" w:rsidR="00375BF0" w:rsidRDefault="00375BF0"/>
  <w:tbl>
    <w:tblPr>
      <w:tblW w:w="0" w:type="auto"/>
      <w:jc w:val="center"/>
      <w:tblBorders>
        <w:top w:val="single" w:sz="4" w:space="0" w:color="auto"/>
        <w:insideH w:val="single" w:sz="4" w:space="0" w:color="auto"/>
      </w:tblBorders>
      <w:tblCellMar>
        <w:top w:w="113" w:type="dxa"/>
        <w:left w:w="0" w:type="dxa"/>
        <w:bottom w:w="57" w:type="dxa"/>
        <w:right w:w="0" w:type="dxa"/>
      </w:tblCellMar>
      <w:tblLook w:val="04A0" w:firstRow="1" w:lastRow="0" w:firstColumn="1" w:lastColumn="0" w:noHBand="0" w:noVBand="1"/>
    </w:tblPr>
    <w:tblGrid>
      <w:gridCol w:w="4536"/>
      <w:gridCol w:w="1134"/>
      <w:gridCol w:w="4528"/>
    </w:tblGrid>
    <w:tr w:rsidR="00375BF0" w14:paraId="066085D9" w14:textId="77777777" w:rsidTr="00317086">
      <w:trPr>
        <w:jc w:val="center"/>
      </w:trPr>
      <w:tc>
        <w:tcPr>
          <w:tcW w:w="4536" w:type="dxa"/>
          <w:shd w:val="clear" w:color="auto" w:fill="auto"/>
        </w:tcPr>
        <w:p w14:paraId="3E2DC264" w14:textId="77777777" w:rsidR="00375BF0" w:rsidRDefault="00375BF0" w:rsidP="00317086">
          <w:pPr>
            <w:pStyle w:val="Footer"/>
            <w:rPr>
              <w:rFonts w:cs="Arial"/>
              <w:sz w:val="16"/>
              <w:szCs w:val="16"/>
            </w:rPr>
          </w:pPr>
          <w:r>
            <w:rPr>
              <w:rFonts w:cs="Arial"/>
              <w:sz w:val="16"/>
              <w:szCs w:val="16"/>
            </w:rPr>
            <w:fldChar w:fldCharType="begin"/>
          </w:r>
          <w:r>
            <w:rPr>
              <w:rFonts w:cs="Arial"/>
              <w:sz w:val="16"/>
              <w:szCs w:val="16"/>
            </w:rPr>
            <w:instrText xml:space="preserve"> DOCPROPERTY  DocTitle  \* MERGEFORMAT </w:instrText>
          </w:r>
          <w:r>
            <w:rPr>
              <w:rFonts w:cs="Arial"/>
              <w:sz w:val="16"/>
              <w:szCs w:val="16"/>
            </w:rPr>
            <w:fldChar w:fldCharType="separate"/>
          </w:r>
          <w:r>
            <w:rPr>
              <w:rFonts w:cs="Arial"/>
              <w:sz w:val="16"/>
              <w:szCs w:val="16"/>
            </w:rPr>
            <w:t>Optus Digital Mobile Service – Standard Pricing Table –</w:t>
          </w:r>
          <w:r>
            <w:rPr>
              <w:rFonts w:cs="Arial"/>
              <w:sz w:val="16"/>
              <w:szCs w:val="16"/>
            </w:rPr>
            <w:fldChar w:fldCharType="end"/>
          </w:r>
          <w:r>
            <w:rPr>
              <w:rFonts w:cs="Arial"/>
              <w:sz w:val="16"/>
              <w:szCs w:val="16"/>
            </w:rPr>
            <w:br/>
          </w:r>
          <w:r>
            <w:rPr>
              <w:rFonts w:cs="Arial"/>
              <w:sz w:val="16"/>
              <w:szCs w:val="16"/>
            </w:rPr>
            <w:fldChar w:fldCharType="begin"/>
          </w:r>
          <w:r>
            <w:rPr>
              <w:rFonts w:cs="Arial"/>
              <w:sz w:val="16"/>
              <w:szCs w:val="16"/>
            </w:rPr>
            <w:instrText xml:space="preserve"> DOCPROPERTY  DocSubTitle  \* MERGEFORMAT </w:instrText>
          </w:r>
          <w:r>
            <w:rPr>
              <w:rFonts w:cs="Arial"/>
              <w:sz w:val="16"/>
              <w:szCs w:val="16"/>
            </w:rPr>
            <w:fldChar w:fldCharType="separate"/>
          </w:r>
          <w:r>
            <w:rPr>
              <w:rFonts w:cs="Arial"/>
              <w:sz w:val="16"/>
              <w:szCs w:val="16"/>
            </w:rPr>
            <w:t>Section 3 (Consumer) (SFOA)</w:t>
          </w:r>
          <w:r>
            <w:rPr>
              <w:rFonts w:cs="Arial"/>
              <w:sz w:val="16"/>
              <w:szCs w:val="16"/>
            </w:rPr>
            <w:fldChar w:fldCharType="end"/>
          </w:r>
        </w:p>
      </w:tc>
      <w:tc>
        <w:tcPr>
          <w:tcW w:w="1134" w:type="dxa"/>
          <w:shd w:val="clear" w:color="auto" w:fill="auto"/>
        </w:tcPr>
        <w:p w14:paraId="7C873CD5" w14:textId="77777777" w:rsidR="00375BF0" w:rsidRDefault="00375BF0" w:rsidP="00317086">
          <w:pPr>
            <w:pStyle w:val="Footer"/>
            <w:jc w:val="center"/>
            <w:rPr>
              <w:rFonts w:cs="Arial"/>
              <w:sz w:val="16"/>
              <w:szCs w:val="16"/>
            </w:rPr>
          </w:pP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Pr>
              <w:rStyle w:val="PageNumber"/>
              <w:rFonts w:cs="Arial"/>
              <w:noProof/>
              <w:sz w:val="16"/>
              <w:szCs w:val="16"/>
            </w:rPr>
            <w:t>17</w:t>
          </w:r>
          <w:r>
            <w:rPr>
              <w:rStyle w:val="PageNumber"/>
              <w:rFonts w:cs="Arial"/>
              <w:sz w:val="16"/>
              <w:szCs w:val="16"/>
            </w:rPr>
            <w:fldChar w:fldCharType="end"/>
          </w:r>
        </w:p>
      </w:tc>
      <w:tc>
        <w:tcPr>
          <w:tcW w:w="4528" w:type="dxa"/>
          <w:shd w:val="clear" w:color="auto" w:fill="auto"/>
        </w:tcPr>
        <w:p w14:paraId="6B35B4A8" w14:textId="77777777" w:rsidR="00375BF0" w:rsidRPr="00E25A74" w:rsidRDefault="00494242" w:rsidP="00317086">
          <w:pPr>
            <w:pStyle w:val="Footer"/>
            <w:jc w:val="right"/>
            <w:rPr>
              <w:rFonts w:cs="Arial"/>
              <w:sz w:val="16"/>
              <w:szCs w:val="16"/>
            </w:rPr>
          </w:pPr>
          <w:r>
            <w:rPr>
              <w:rFonts w:cs="Arial"/>
              <w:sz w:val="16"/>
              <w:szCs w:val="16"/>
            </w:rPr>
            <w:t>2</w:t>
          </w:r>
          <w:r w:rsidR="005A5C4F">
            <w:rPr>
              <w:rFonts w:cs="Arial"/>
              <w:sz w:val="16"/>
              <w:szCs w:val="16"/>
            </w:rPr>
            <w:t xml:space="preserve">7 </w:t>
          </w:r>
          <w:r w:rsidR="007A6EAC">
            <w:rPr>
              <w:rFonts w:cs="Arial"/>
              <w:sz w:val="16"/>
              <w:szCs w:val="16"/>
            </w:rPr>
            <w:t>May</w:t>
          </w:r>
          <w:r w:rsidR="00C45BD2">
            <w:rPr>
              <w:rFonts w:cs="Arial"/>
              <w:sz w:val="16"/>
              <w:szCs w:val="16"/>
            </w:rPr>
            <w:t xml:space="preserve"> </w:t>
          </w:r>
          <w:r w:rsidR="00375BF0">
            <w:rPr>
              <w:rFonts w:cs="Arial"/>
              <w:sz w:val="16"/>
              <w:szCs w:val="16"/>
            </w:rPr>
            <w:t>2020</w:t>
          </w:r>
        </w:p>
      </w:tc>
    </w:tr>
  </w:tbl>
  <w:p w14:paraId="3FFB9034" w14:textId="77777777" w:rsidR="00375BF0" w:rsidRDefault="00375BF0" w:rsidP="00317086">
    <w:pPr>
      <w:pStyle w:val="Footer"/>
      <w:rPr>
        <w:rFonts w:ascii="Arial Narrow" w:hAnsi="Arial Narrow"/>
        <w:color w:val="808080"/>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3AF2B" w14:textId="77777777" w:rsidR="00375BF0" w:rsidRDefault="00375BF0" w:rsidP="00317086"/>
  <w:tbl>
    <w:tblPr>
      <w:tblW w:w="0" w:type="auto"/>
      <w:jc w:val="center"/>
      <w:tblBorders>
        <w:top w:val="single" w:sz="4" w:space="0" w:color="auto"/>
        <w:insideH w:val="single" w:sz="4" w:space="0" w:color="auto"/>
      </w:tblBorders>
      <w:tblCellMar>
        <w:top w:w="113" w:type="dxa"/>
        <w:left w:w="0" w:type="dxa"/>
        <w:bottom w:w="57" w:type="dxa"/>
        <w:right w:w="0" w:type="dxa"/>
      </w:tblCellMar>
      <w:tblLook w:val="04A0" w:firstRow="1" w:lastRow="0" w:firstColumn="1" w:lastColumn="0" w:noHBand="0" w:noVBand="1"/>
    </w:tblPr>
    <w:tblGrid>
      <w:gridCol w:w="4536"/>
      <w:gridCol w:w="1134"/>
      <w:gridCol w:w="4528"/>
    </w:tblGrid>
    <w:tr w:rsidR="00375BF0" w14:paraId="7480A157" w14:textId="77777777" w:rsidTr="00317086">
      <w:trPr>
        <w:jc w:val="center"/>
      </w:trPr>
      <w:tc>
        <w:tcPr>
          <w:tcW w:w="4536" w:type="dxa"/>
          <w:shd w:val="clear" w:color="auto" w:fill="auto"/>
        </w:tcPr>
        <w:p w14:paraId="0113F6D1" w14:textId="77777777" w:rsidR="00375BF0" w:rsidRDefault="00375BF0" w:rsidP="00317086">
          <w:pPr>
            <w:pStyle w:val="Footer"/>
            <w:rPr>
              <w:rFonts w:cs="Arial"/>
              <w:sz w:val="16"/>
              <w:szCs w:val="16"/>
            </w:rPr>
          </w:pPr>
          <w:r>
            <w:rPr>
              <w:rFonts w:cs="Arial"/>
              <w:sz w:val="16"/>
              <w:szCs w:val="16"/>
            </w:rPr>
            <w:fldChar w:fldCharType="begin"/>
          </w:r>
          <w:r>
            <w:rPr>
              <w:rFonts w:cs="Arial"/>
              <w:sz w:val="16"/>
              <w:szCs w:val="16"/>
            </w:rPr>
            <w:instrText xml:space="preserve"> DOCPROPERTY  DocTitle  \* MERGEFORMAT </w:instrText>
          </w:r>
          <w:r>
            <w:rPr>
              <w:rFonts w:cs="Arial"/>
              <w:sz w:val="16"/>
              <w:szCs w:val="16"/>
            </w:rPr>
            <w:fldChar w:fldCharType="separate"/>
          </w:r>
          <w:r>
            <w:rPr>
              <w:rFonts w:cs="Arial"/>
              <w:sz w:val="16"/>
              <w:szCs w:val="16"/>
            </w:rPr>
            <w:t>Optus Digital Mobile Service – Standard Pricing Table –</w:t>
          </w:r>
          <w:r>
            <w:rPr>
              <w:rFonts w:cs="Arial"/>
              <w:sz w:val="16"/>
              <w:szCs w:val="16"/>
            </w:rPr>
            <w:fldChar w:fldCharType="end"/>
          </w:r>
          <w:r>
            <w:rPr>
              <w:rFonts w:cs="Arial"/>
              <w:sz w:val="16"/>
              <w:szCs w:val="16"/>
            </w:rPr>
            <w:br/>
          </w:r>
          <w:r>
            <w:rPr>
              <w:rFonts w:cs="Arial"/>
              <w:sz w:val="16"/>
              <w:szCs w:val="16"/>
            </w:rPr>
            <w:fldChar w:fldCharType="begin"/>
          </w:r>
          <w:r>
            <w:rPr>
              <w:rFonts w:cs="Arial"/>
              <w:sz w:val="16"/>
              <w:szCs w:val="16"/>
            </w:rPr>
            <w:instrText xml:space="preserve"> DOCPROPERTY  DocSubTitle  \* MERGEFORMAT </w:instrText>
          </w:r>
          <w:r>
            <w:rPr>
              <w:rFonts w:cs="Arial"/>
              <w:sz w:val="16"/>
              <w:szCs w:val="16"/>
            </w:rPr>
            <w:fldChar w:fldCharType="separate"/>
          </w:r>
          <w:r>
            <w:rPr>
              <w:rFonts w:cs="Arial"/>
              <w:sz w:val="16"/>
              <w:szCs w:val="16"/>
            </w:rPr>
            <w:t>Section 3 (Consumer) (SFOA)</w:t>
          </w:r>
          <w:r>
            <w:rPr>
              <w:rFonts w:cs="Arial"/>
              <w:sz w:val="16"/>
              <w:szCs w:val="16"/>
            </w:rPr>
            <w:fldChar w:fldCharType="end"/>
          </w:r>
        </w:p>
      </w:tc>
      <w:tc>
        <w:tcPr>
          <w:tcW w:w="1134" w:type="dxa"/>
          <w:shd w:val="clear" w:color="auto" w:fill="auto"/>
        </w:tcPr>
        <w:p w14:paraId="75F05C81" w14:textId="77777777" w:rsidR="00375BF0" w:rsidRDefault="00375BF0" w:rsidP="00317086">
          <w:pPr>
            <w:pStyle w:val="Footer"/>
            <w:jc w:val="center"/>
            <w:rPr>
              <w:rFonts w:cs="Arial"/>
              <w:sz w:val="16"/>
              <w:szCs w:val="16"/>
            </w:rPr>
          </w:pP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Pr>
              <w:rStyle w:val="PageNumber"/>
              <w:rFonts w:cs="Arial"/>
              <w:noProof/>
              <w:sz w:val="16"/>
              <w:szCs w:val="16"/>
            </w:rPr>
            <w:t>1</w:t>
          </w:r>
          <w:r>
            <w:rPr>
              <w:rStyle w:val="PageNumber"/>
              <w:rFonts w:cs="Arial"/>
              <w:sz w:val="16"/>
              <w:szCs w:val="16"/>
            </w:rPr>
            <w:fldChar w:fldCharType="end"/>
          </w:r>
        </w:p>
      </w:tc>
      <w:tc>
        <w:tcPr>
          <w:tcW w:w="4528" w:type="dxa"/>
          <w:shd w:val="clear" w:color="auto" w:fill="auto"/>
        </w:tcPr>
        <w:p w14:paraId="2119C3FE" w14:textId="77777777" w:rsidR="00375BF0" w:rsidRPr="00E25A74" w:rsidRDefault="00375BF0" w:rsidP="00317086">
          <w:pPr>
            <w:pStyle w:val="Footer"/>
            <w:jc w:val="right"/>
            <w:rPr>
              <w:rFonts w:cs="Arial"/>
              <w:sz w:val="16"/>
              <w:szCs w:val="16"/>
            </w:rPr>
          </w:pPr>
          <w:r w:rsidRPr="00E25A74">
            <w:rPr>
              <w:rFonts w:cs="Arial"/>
              <w:sz w:val="16"/>
              <w:szCs w:val="16"/>
            </w:rPr>
            <w:fldChar w:fldCharType="begin"/>
          </w:r>
          <w:r w:rsidRPr="00E25A74">
            <w:rPr>
              <w:rFonts w:cs="Arial"/>
              <w:sz w:val="16"/>
              <w:szCs w:val="16"/>
            </w:rPr>
            <w:instrText xml:space="preserve"> DOCPROPERTY  DocDate  \* MERGEFORMAT </w:instrText>
          </w:r>
          <w:r w:rsidRPr="00E25A74">
            <w:rPr>
              <w:rFonts w:cs="Arial"/>
              <w:sz w:val="16"/>
              <w:szCs w:val="16"/>
            </w:rPr>
            <w:fldChar w:fldCharType="separate"/>
          </w:r>
          <w:r w:rsidRPr="0095457B">
            <w:rPr>
              <w:rFonts w:cs="Arial"/>
              <w:bCs/>
              <w:sz w:val="16"/>
              <w:szCs w:val="16"/>
            </w:rPr>
            <w:t>26 April 2018</w:t>
          </w:r>
          <w:r w:rsidRPr="00E25A74">
            <w:rPr>
              <w:rFonts w:cs="Arial"/>
              <w:sz w:val="16"/>
              <w:szCs w:val="16"/>
            </w:rPr>
            <w:fldChar w:fldCharType="end"/>
          </w:r>
        </w:p>
      </w:tc>
    </w:tr>
  </w:tbl>
  <w:p w14:paraId="05BA7E0C" w14:textId="77777777" w:rsidR="00375BF0" w:rsidRDefault="00375BF0" w:rsidP="00317086">
    <w:pPr>
      <w:pStyle w:val="Footer"/>
      <w:rPr>
        <w:rFonts w:ascii="Arial Narrow" w:hAnsi="Arial Narrow"/>
        <w:color w:val="80808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E7C4E" w14:textId="77777777" w:rsidR="006F1384" w:rsidRDefault="006F1384">
      <w:r>
        <w:separator/>
      </w:r>
    </w:p>
  </w:footnote>
  <w:footnote w:type="continuationSeparator" w:id="0">
    <w:p w14:paraId="06D3516F" w14:textId="77777777" w:rsidR="006F1384" w:rsidRDefault="006F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155" w:type="pct"/>
      <w:jc w:val="center"/>
      <w:tblLook w:val="04A0" w:firstRow="1" w:lastRow="0" w:firstColumn="1" w:lastColumn="0" w:noHBand="0" w:noVBand="1"/>
    </w:tblPr>
    <w:tblGrid>
      <w:gridCol w:w="10200"/>
    </w:tblGrid>
    <w:tr w:rsidR="00375BF0" w14:paraId="26E360E5" w14:textId="77777777">
      <w:trPr>
        <w:trHeight w:hRule="exact" w:val="851"/>
        <w:jc w:val="center"/>
      </w:trPr>
      <w:tc>
        <w:tcPr>
          <w:tcW w:w="5000" w:type="pct"/>
          <w:shd w:val="clear" w:color="auto" w:fill="auto"/>
          <w:vAlign w:val="bottom"/>
        </w:tcPr>
        <w:p w14:paraId="660347B9" w14:textId="054AEFA3" w:rsidR="00375BF0" w:rsidRDefault="004401E2">
          <w:pPr>
            <w:pStyle w:val="Header"/>
          </w:pPr>
          <w:r w:rsidRPr="00EE2EB3">
            <w:rPr>
              <w:noProof/>
              <w:lang w:val="en-AU" w:eastAsia="en-AU"/>
            </w:rPr>
            <w:drawing>
              <wp:inline distT="0" distB="0" distL="0" distR="0" wp14:anchorId="08F84A72" wp14:editId="756D8317">
                <wp:extent cx="6477000" cy="44767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447675"/>
                        </a:xfrm>
                        <a:prstGeom prst="rect">
                          <a:avLst/>
                        </a:prstGeom>
                        <a:noFill/>
                        <a:ln>
                          <a:noFill/>
                        </a:ln>
                      </pic:spPr>
                    </pic:pic>
                  </a:graphicData>
                </a:graphic>
              </wp:inline>
            </w:drawing>
          </w:r>
        </w:p>
      </w:tc>
    </w:tr>
  </w:tbl>
  <w:p w14:paraId="7C08FF1D" w14:textId="77777777" w:rsidR="00375BF0" w:rsidRDefault="00375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CellMar>
        <w:left w:w="0" w:type="dxa"/>
        <w:right w:w="0" w:type="dxa"/>
      </w:tblCellMar>
      <w:tblLook w:val="04A0" w:firstRow="1" w:lastRow="0" w:firstColumn="1" w:lastColumn="0" w:noHBand="0" w:noVBand="1"/>
    </w:tblPr>
    <w:tblGrid>
      <w:gridCol w:w="10200"/>
    </w:tblGrid>
    <w:tr w:rsidR="00375BF0" w14:paraId="28E674CD" w14:textId="77777777" w:rsidTr="00317086">
      <w:trPr>
        <w:trHeight w:val="851"/>
        <w:jc w:val="center"/>
      </w:trPr>
      <w:tc>
        <w:tcPr>
          <w:tcW w:w="10206" w:type="dxa"/>
          <w:vAlign w:val="bottom"/>
          <w:hideMark/>
        </w:tcPr>
        <w:p w14:paraId="64F1BCD7" w14:textId="08C4714E" w:rsidR="00375BF0" w:rsidRDefault="004401E2">
          <w:pPr>
            <w:pStyle w:val="Header"/>
            <w:jc w:val="center"/>
          </w:pPr>
          <w:r w:rsidRPr="00EE2EB3">
            <w:rPr>
              <w:noProof/>
              <w:lang w:val="en-AU" w:eastAsia="en-AU"/>
            </w:rPr>
            <w:drawing>
              <wp:inline distT="0" distB="0" distL="0" distR="0" wp14:anchorId="384CB2AF" wp14:editId="53DE0DCE">
                <wp:extent cx="6477000" cy="4476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447675"/>
                        </a:xfrm>
                        <a:prstGeom prst="rect">
                          <a:avLst/>
                        </a:prstGeom>
                        <a:noFill/>
                        <a:ln>
                          <a:noFill/>
                        </a:ln>
                      </pic:spPr>
                    </pic:pic>
                  </a:graphicData>
                </a:graphic>
              </wp:inline>
            </w:drawing>
          </w:r>
        </w:p>
      </w:tc>
    </w:tr>
  </w:tbl>
  <w:p w14:paraId="2C1B9725" w14:textId="77777777" w:rsidR="00375BF0" w:rsidRPr="00E94767" w:rsidRDefault="00375BF0" w:rsidP="00317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4A0" w:firstRow="1" w:lastRow="0" w:firstColumn="1" w:lastColumn="0" w:noHBand="0" w:noVBand="1"/>
    </w:tblPr>
    <w:tblGrid>
      <w:gridCol w:w="10200"/>
    </w:tblGrid>
    <w:tr w:rsidR="00375BF0" w14:paraId="576CC1B3" w14:textId="77777777" w:rsidTr="00317086">
      <w:trPr>
        <w:trHeight w:hRule="exact" w:val="851"/>
        <w:jc w:val="center"/>
      </w:trPr>
      <w:tc>
        <w:tcPr>
          <w:tcW w:w="5000" w:type="pct"/>
          <w:shd w:val="clear" w:color="auto" w:fill="auto"/>
          <w:vAlign w:val="bottom"/>
        </w:tcPr>
        <w:p w14:paraId="441792EF" w14:textId="725758C6" w:rsidR="00375BF0" w:rsidRDefault="004401E2" w:rsidP="00317086">
          <w:pPr>
            <w:pStyle w:val="Header"/>
          </w:pPr>
          <w:r w:rsidRPr="00EE2EB3">
            <w:rPr>
              <w:noProof/>
              <w:lang w:val="en-AU" w:eastAsia="en-AU"/>
            </w:rPr>
            <w:drawing>
              <wp:inline distT="0" distB="0" distL="0" distR="0" wp14:anchorId="716FB10C" wp14:editId="2C9F323F">
                <wp:extent cx="6477000" cy="44767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447675"/>
                        </a:xfrm>
                        <a:prstGeom prst="rect">
                          <a:avLst/>
                        </a:prstGeom>
                        <a:noFill/>
                        <a:ln>
                          <a:noFill/>
                        </a:ln>
                      </pic:spPr>
                    </pic:pic>
                  </a:graphicData>
                </a:graphic>
              </wp:inline>
            </w:drawing>
          </w:r>
        </w:p>
      </w:tc>
    </w:tr>
  </w:tbl>
  <w:p w14:paraId="024FD8EE" w14:textId="77777777" w:rsidR="00375BF0" w:rsidRDefault="00375BF0" w:rsidP="0031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6174"/>
    <w:multiLevelType w:val="multilevel"/>
    <w:tmpl w:val="6C961B38"/>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szCs w:val="16"/>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1" w15:restartNumberingAfterBreak="0">
    <w:nsid w:val="03DB076F"/>
    <w:multiLevelType w:val="multilevel"/>
    <w:tmpl w:val="C0C26F52"/>
    <w:lvl w:ilvl="0">
      <w:start w:val="1"/>
      <w:numFmt w:val="upperLetter"/>
      <w:lvlText w:val="%1."/>
      <w:lvlJc w:val="left"/>
      <w:pPr>
        <w:tabs>
          <w:tab w:val="num" w:pos="2520"/>
        </w:tabs>
        <w:ind w:left="2520" w:hanging="360"/>
      </w:pPr>
      <w:rPr>
        <w:rFonts w:ascii="Arial" w:eastAsia="Times New Roman" w:hAnsi="Arial" w:cs="Arial"/>
        <w:color w:val="auto"/>
      </w:r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2" w15:restartNumberingAfterBreak="0">
    <w:nsid w:val="046F3EB8"/>
    <w:multiLevelType w:val="multilevel"/>
    <w:tmpl w:val="947E22A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Times New Roman" w:hAnsi="Times New Roman" w:hint="default"/>
        <w:b w:val="0"/>
        <w:i w:val="0"/>
        <w:sz w:val="24"/>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3" w15:restartNumberingAfterBreak="0">
    <w:nsid w:val="04B83795"/>
    <w:multiLevelType w:val="hybridMultilevel"/>
    <w:tmpl w:val="1D662472"/>
    <w:lvl w:ilvl="0" w:tplc="0C090019">
      <w:start w:val="1"/>
      <w:numFmt w:val="lowerLetter"/>
      <w:lvlText w:val="%1."/>
      <w:lvlJc w:val="left"/>
      <w:pPr>
        <w:ind w:left="3218" w:hanging="360"/>
      </w:p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4" w15:restartNumberingAfterBreak="0">
    <w:nsid w:val="06192C0E"/>
    <w:multiLevelType w:val="multilevel"/>
    <w:tmpl w:val="F26CB8EA"/>
    <w:lvl w:ilvl="0">
      <w:start w:val="1"/>
      <w:numFmt w:val="none"/>
      <w:pStyle w:val="Heading1"/>
      <w:suff w:val="nothing"/>
      <w:lvlText w:val="%1"/>
      <w:lvlJc w:val="left"/>
      <w:pPr>
        <w:ind w:left="0" w:firstLine="0"/>
      </w:pPr>
      <w:rPr>
        <w:rFonts w:ascii="Arial" w:hAnsi="Arial" w:hint="default"/>
        <w:b w:val="0"/>
        <w:i w:val="0"/>
        <w:sz w:val="72"/>
      </w:rPr>
    </w:lvl>
    <w:lvl w:ilvl="1">
      <w:start w:val="1"/>
      <w:numFmt w:val="none"/>
      <w:lvlRestart w:val="0"/>
      <w:pStyle w:val="Heading2"/>
      <w:suff w:val="nothing"/>
      <w:lvlText w:val="%2"/>
      <w:lvlJc w:val="left"/>
      <w:pPr>
        <w:ind w:left="0" w:firstLine="0"/>
      </w:pPr>
      <w:rPr>
        <w:rFonts w:ascii="Arial" w:hAnsi="Arial" w:hint="default"/>
        <w:b w:val="0"/>
        <w:i w:val="0"/>
        <w:sz w:val="48"/>
      </w:rPr>
    </w:lvl>
    <w:lvl w:ilvl="2">
      <w:start w:val="1"/>
      <w:numFmt w:val="none"/>
      <w:lvlRestart w:val="0"/>
      <w:pStyle w:val="Heading3"/>
      <w:suff w:val="nothing"/>
      <w:lvlText w:val="%3"/>
      <w:lvlJc w:val="left"/>
      <w:pPr>
        <w:ind w:left="0" w:firstLine="0"/>
      </w:pPr>
      <w:rPr>
        <w:rFonts w:ascii="Arial" w:hAnsi="Arial" w:hint="default"/>
        <w:b w:val="0"/>
        <w:i w:val="0"/>
        <w:sz w:val="40"/>
      </w:rPr>
    </w:lvl>
    <w:lvl w:ilvl="3">
      <w:start w:val="1"/>
      <w:numFmt w:val="decimal"/>
      <w:pStyle w:val="Heading4"/>
      <w:lvlText w:val="%4."/>
      <w:lvlJc w:val="left"/>
      <w:pPr>
        <w:tabs>
          <w:tab w:val="num" w:pos="720"/>
        </w:tabs>
        <w:ind w:left="0" w:firstLine="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none"/>
      <w:lvlRestart w:val="0"/>
      <w:pStyle w:val="Heading5"/>
      <w:lvlText w:val=""/>
      <w:lvlJc w:val="left"/>
      <w:pPr>
        <w:tabs>
          <w:tab w:val="num" w:pos="1440"/>
        </w:tabs>
        <w:ind w:left="0" w:firstLine="0"/>
      </w:pPr>
      <w:rPr>
        <w:rFonts w:ascii="Arial" w:hAnsi="Arial" w:hint="default"/>
        <w:b/>
        <w:i w:val="0"/>
        <w:sz w:val="24"/>
      </w:rPr>
    </w:lvl>
    <w:lvl w:ilvl="5">
      <w:start w:val="1"/>
      <w:numFmt w:val="decimal"/>
      <w:lvlRestart w:val="4"/>
      <w:pStyle w:val="Heading6"/>
      <w:isLgl/>
      <w:lvlText w:val="%4.%6"/>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lowerLetter"/>
      <w:pStyle w:val="Heading7"/>
      <w:lvlText w:val="(%7)"/>
      <w:lvlJc w:val="left"/>
      <w:pPr>
        <w:ind w:left="144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lowerRoman"/>
      <w:pStyle w:val="Heading8"/>
      <w:lvlText w:val="(%8)"/>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upperLetter"/>
      <w:pStyle w:val="Heading9"/>
      <w:lvlText w:val="(%9)"/>
      <w:lvlJc w:val="left"/>
      <w:pPr>
        <w:ind w:left="2880" w:hanging="720"/>
      </w:pPr>
      <w:rPr>
        <w:rFonts w:ascii="Arial" w:hAnsi="Arial" w:hint="default"/>
        <w:b w:val="0"/>
        <w:i w:val="0"/>
        <w:sz w:val="20"/>
      </w:rPr>
    </w:lvl>
  </w:abstractNum>
  <w:abstractNum w:abstractNumId="5" w15:restartNumberingAfterBreak="0">
    <w:nsid w:val="087C3614"/>
    <w:multiLevelType w:val="hybridMultilevel"/>
    <w:tmpl w:val="9FAC0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099F52AB"/>
    <w:multiLevelType w:val="multilevel"/>
    <w:tmpl w:val="D70EC034"/>
    <w:numStyleLink w:val="BMSchedules"/>
  </w:abstractNum>
  <w:abstractNum w:abstractNumId="8" w15:restartNumberingAfterBreak="0">
    <w:nsid w:val="0E1B5294"/>
    <w:multiLevelType w:val="multilevel"/>
    <w:tmpl w:val="6C961B38"/>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szCs w:val="16"/>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9" w15:restartNumberingAfterBreak="0">
    <w:nsid w:val="0E6E31CB"/>
    <w:multiLevelType w:val="multilevel"/>
    <w:tmpl w:val="009EFBF0"/>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szCs w:val="20"/>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10" w15:restartNumberingAfterBreak="0">
    <w:nsid w:val="14792715"/>
    <w:multiLevelType w:val="multilevel"/>
    <w:tmpl w:val="1AB29B5C"/>
    <w:name w:val="BM Bul 4LT"/>
    <w:lvl w:ilvl="0">
      <w:start w:val="1"/>
      <w:numFmt w:val="bullet"/>
      <w:lvlRestart w:val="0"/>
      <w:pStyle w:val="BMBul4"/>
      <w:lvlText w:val="•"/>
      <w:lvlJc w:val="left"/>
      <w:pPr>
        <w:tabs>
          <w:tab w:val="num" w:pos="1440"/>
        </w:tabs>
        <w:ind w:left="1440" w:hanging="720"/>
      </w:pPr>
      <w:rPr>
        <w:rFonts w:ascii="Arial" w:hAnsi="Arial" w:cs="Arial"/>
        <w:b w:val="0"/>
        <w:i w:val="0"/>
        <w:color w:val="000000"/>
        <w:spacing w:val="0"/>
        <w:w w:val="100"/>
        <w:sz w:val="20"/>
        <w:u w:val="none"/>
      </w:rPr>
    </w:lvl>
    <w:lvl w:ilvl="1">
      <w:start w:val="1"/>
      <w:numFmt w:val="none"/>
      <w:lvlText w:val=""/>
      <w:lvlJc w:val="left"/>
      <w:pPr>
        <w:ind w:left="720" w:hanging="720"/>
      </w:pPr>
    </w:lvl>
    <w:lvl w:ilvl="2">
      <w:start w:val="1"/>
      <w:numFmt w:val="none"/>
      <w:lvlText w:val=""/>
      <w:lvlJc w:val="left"/>
      <w:pPr>
        <w:ind w:left="720" w:hanging="720"/>
      </w:pPr>
    </w:lvl>
    <w:lvl w:ilvl="3">
      <w:start w:val="1"/>
      <w:numFmt w:val="none"/>
      <w:lvlText w:val=""/>
      <w:lvlJc w:val="left"/>
      <w:pPr>
        <w:ind w:left="720" w:hanging="720"/>
      </w:pPr>
    </w:lvl>
    <w:lvl w:ilvl="4">
      <w:start w:val="1"/>
      <w:numFmt w:val="none"/>
      <w:lvlText w:val=""/>
      <w:lvlJc w:val="left"/>
      <w:pPr>
        <w:ind w:left="720" w:hanging="720"/>
      </w:pPr>
    </w:lvl>
    <w:lvl w:ilvl="5">
      <w:start w:val="1"/>
      <w:numFmt w:val="none"/>
      <w:lvlText w:val=""/>
      <w:lvlJc w:val="left"/>
      <w:pPr>
        <w:ind w:left="72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left"/>
      <w:pPr>
        <w:ind w:left="720" w:hanging="720"/>
      </w:pPr>
    </w:lvl>
  </w:abstractNum>
  <w:abstractNum w:abstractNumId="11" w15:restartNumberingAfterBreak="0">
    <w:nsid w:val="175B3998"/>
    <w:multiLevelType w:val="multilevel"/>
    <w:tmpl w:val="43F0A0F2"/>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12" w15:restartNumberingAfterBreak="0">
    <w:nsid w:val="194E7C79"/>
    <w:multiLevelType w:val="multilevel"/>
    <w:tmpl w:val="947E22A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Times New Roman" w:hAnsi="Times New Roman" w:hint="default"/>
        <w:b w:val="0"/>
        <w:i w:val="0"/>
        <w:sz w:val="24"/>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13"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5DD4960"/>
    <w:multiLevelType w:val="hybridMultilevel"/>
    <w:tmpl w:val="49ACC122"/>
    <w:lvl w:ilvl="0" w:tplc="715A2186">
      <w:numFmt w:val="bullet"/>
      <w:lvlText w:val=""/>
      <w:lvlJc w:val="left"/>
      <w:pPr>
        <w:ind w:left="1440" w:hanging="720"/>
      </w:pPr>
      <w:rPr>
        <w:rFonts w:ascii="Symbol" w:eastAsia="MS Mincho"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F32F6D"/>
    <w:multiLevelType w:val="multilevel"/>
    <w:tmpl w:val="B93CB52E"/>
    <w:lvl w:ilvl="0">
      <w:start w:val="1"/>
      <w:numFmt w:val="decimal"/>
      <w:lvlText w:val="%1"/>
      <w:lvlJc w:val="left"/>
      <w:pPr>
        <w:tabs>
          <w:tab w:val="num" w:pos="851"/>
        </w:tabs>
        <w:ind w:left="851" w:hanging="851"/>
      </w:pPr>
      <w:rPr>
        <w:rFonts w:ascii="Times New Roman" w:hAnsi="Times New Roman" w:cs="Times New Roman" w:hint="default"/>
        <w:b/>
        <w:i w:val="0"/>
        <w:caps/>
        <w:sz w:val="24"/>
      </w:rPr>
    </w:lvl>
    <w:lvl w:ilvl="1">
      <w:start w:val="1"/>
      <w:numFmt w:val="decimal"/>
      <w:lvlText w:val="%1.%2"/>
      <w:lvlJc w:val="left"/>
      <w:pPr>
        <w:tabs>
          <w:tab w:val="num" w:pos="851"/>
        </w:tabs>
        <w:ind w:left="851" w:hanging="851"/>
      </w:pPr>
      <w:rPr>
        <w:rFonts w:ascii="Times New Roman" w:hAnsi="Times New Roman" w:cs="Times New Roman" w:hint="default"/>
        <w:bCs w:val="0"/>
        <w:i w:val="0"/>
        <w:iCs w:val="0"/>
        <w:smallCaps w:val="0"/>
        <w:strike w:val="0"/>
        <w:dstrike w:val="0"/>
        <w:vanish w:val="0"/>
        <w:webHidden w:val="0"/>
        <w:color w:val="000000"/>
        <w:spacing w:val="0"/>
        <w:kern w:val="0"/>
        <w:position w:val="0"/>
        <w:u w:val="none"/>
        <w:effect w:val="none"/>
        <w:vertAlign w:val="baseline"/>
        <w:em w:val="none"/>
        <w:specVanish w:val="0"/>
      </w:rPr>
    </w:lvl>
    <w:lvl w:ilvl="2">
      <w:start w:val="1"/>
      <w:numFmt w:val="lowerLetter"/>
      <w:lvlText w:val="(%3)"/>
      <w:lvlJc w:val="left"/>
      <w:pPr>
        <w:tabs>
          <w:tab w:val="num" w:pos="850"/>
        </w:tabs>
        <w:ind w:left="850" w:hanging="850"/>
      </w:pPr>
      <w:rPr>
        <w:rFonts w:ascii="Times New Roman" w:hAnsi="Times New Roman" w:cs="Times New Roman" w:hint="default"/>
        <w:b w:val="0"/>
        <w:i w:val="0"/>
        <w:sz w:val="24"/>
      </w:rPr>
    </w:lvl>
    <w:lvl w:ilvl="3">
      <w:start w:val="1"/>
      <w:numFmt w:val="lowerRoman"/>
      <w:lvlText w:val="(%4)"/>
      <w:lvlJc w:val="left"/>
      <w:pPr>
        <w:tabs>
          <w:tab w:val="num" w:pos="2695"/>
        </w:tabs>
        <w:ind w:left="2695" w:hanging="851"/>
      </w:pPr>
      <w:rPr>
        <w:b w:val="0"/>
      </w:rPr>
    </w:lvl>
    <w:lvl w:ilvl="4">
      <w:start w:val="1"/>
      <w:numFmt w:val="upperLetter"/>
      <w:pStyle w:val="TOC9"/>
      <w:lvlText w:val="(%5)"/>
      <w:lvlJc w:val="left"/>
      <w:pPr>
        <w:tabs>
          <w:tab w:val="num" w:pos="3402"/>
        </w:tabs>
        <w:ind w:left="3402" w:hanging="850"/>
      </w:pPr>
    </w:lvl>
    <w:lvl w:ilvl="5">
      <w:start w:val="1"/>
      <w:numFmt w:val="lowerLetter"/>
      <w:lvlText w:val="(a%6)"/>
      <w:lvlJc w:val="left"/>
      <w:pPr>
        <w:tabs>
          <w:tab w:val="num" w:pos="4253"/>
        </w:tabs>
        <w:ind w:left="4253" w:hanging="851"/>
      </w:pPr>
    </w:lvl>
    <w:lvl w:ilvl="6">
      <w:start w:val="1"/>
      <w:numFmt w:val="none"/>
      <w:suff w:val="nothing"/>
      <w:lvlText w:val=""/>
      <w:lvlJc w:val="left"/>
      <w:pPr>
        <w:ind w:left="1701" w:firstLine="0"/>
      </w:p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16" w15:restartNumberingAfterBreak="0">
    <w:nsid w:val="297F3517"/>
    <w:multiLevelType w:val="hybridMultilevel"/>
    <w:tmpl w:val="50C4EB58"/>
    <w:lvl w:ilvl="0" w:tplc="48CC2F98">
      <w:start w:val="23"/>
      <w:numFmt w:val="bullet"/>
      <w:lvlText w:val="-"/>
      <w:lvlJc w:val="left"/>
      <w:pPr>
        <w:ind w:left="720" w:hanging="360"/>
      </w:pPr>
      <w:rPr>
        <w:rFonts w:ascii="Arial" w:eastAsia="MS Mincho"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A9B46DB"/>
    <w:multiLevelType w:val="hybridMultilevel"/>
    <w:tmpl w:val="18A48CE8"/>
    <w:lvl w:ilvl="0" w:tplc="0C090001">
      <w:start w:val="1"/>
      <w:numFmt w:val="bullet"/>
      <w:lvlText w:val=""/>
      <w:lvlJc w:val="left"/>
      <w:pPr>
        <w:ind w:left="720" w:hanging="360"/>
      </w:pPr>
      <w:rPr>
        <w:rFonts w:ascii="Symbol" w:hAnsi="Symbol" w:hint="default"/>
      </w:rPr>
    </w:lvl>
    <w:lvl w:ilvl="1" w:tplc="27C2C25C">
      <w:start w:val="1"/>
      <w:numFmt w:val="lowerLetter"/>
      <w:lvlText w:val="(%2)"/>
      <w:lvlJc w:val="left"/>
      <w:pPr>
        <w:ind w:left="1440" w:hanging="360"/>
      </w:pPr>
      <w:rPr>
        <w:rFonts w:ascii="Arial" w:eastAsia="MS Mincho" w:hAnsi="Arial" w:cs="Times New Roman"/>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32537"/>
    <w:multiLevelType w:val="hybridMultilevel"/>
    <w:tmpl w:val="1D662472"/>
    <w:lvl w:ilvl="0" w:tplc="0C090019">
      <w:start w:val="1"/>
      <w:numFmt w:val="lowerLetter"/>
      <w:lvlText w:val="%1."/>
      <w:lvlJc w:val="left"/>
      <w:pPr>
        <w:ind w:left="3218" w:hanging="360"/>
      </w:pPr>
    </w:lvl>
    <w:lvl w:ilvl="1" w:tplc="0C090019">
      <w:start w:val="1"/>
      <w:numFmt w:val="lowerLetter"/>
      <w:lvlText w:val="%2."/>
      <w:lvlJc w:val="left"/>
      <w:pPr>
        <w:ind w:left="3938" w:hanging="360"/>
      </w:pPr>
    </w:lvl>
    <w:lvl w:ilvl="2" w:tplc="0C09001B">
      <w:start w:val="1"/>
      <w:numFmt w:val="lowerRoman"/>
      <w:lvlText w:val="%3."/>
      <w:lvlJc w:val="right"/>
      <w:pPr>
        <w:ind w:left="4658" w:hanging="180"/>
      </w:pPr>
    </w:lvl>
    <w:lvl w:ilvl="3" w:tplc="0C09000F">
      <w:start w:val="1"/>
      <w:numFmt w:val="decimal"/>
      <w:lvlText w:val="%4."/>
      <w:lvlJc w:val="left"/>
      <w:pPr>
        <w:ind w:left="5378" w:hanging="360"/>
      </w:pPr>
    </w:lvl>
    <w:lvl w:ilvl="4" w:tplc="0C090019">
      <w:start w:val="1"/>
      <w:numFmt w:val="lowerLetter"/>
      <w:lvlText w:val="%5."/>
      <w:lvlJc w:val="left"/>
      <w:pPr>
        <w:ind w:left="6098" w:hanging="360"/>
      </w:pPr>
    </w:lvl>
    <w:lvl w:ilvl="5" w:tplc="0C09001B">
      <w:start w:val="1"/>
      <w:numFmt w:val="lowerRoman"/>
      <w:lvlText w:val="%6."/>
      <w:lvlJc w:val="right"/>
      <w:pPr>
        <w:ind w:left="6818" w:hanging="180"/>
      </w:pPr>
    </w:lvl>
    <w:lvl w:ilvl="6" w:tplc="0C09000F">
      <w:start w:val="1"/>
      <w:numFmt w:val="decimal"/>
      <w:lvlText w:val="%7."/>
      <w:lvlJc w:val="left"/>
      <w:pPr>
        <w:ind w:left="7538" w:hanging="360"/>
      </w:pPr>
    </w:lvl>
    <w:lvl w:ilvl="7" w:tplc="0C090019">
      <w:start w:val="1"/>
      <w:numFmt w:val="lowerLetter"/>
      <w:lvlText w:val="%8."/>
      <w:lvlJc w:val="left"/>
      <w:pPr>
        <w:ind w:left="8258" w:hanging="360"/>
      </w:pPr>
    </w:lvl>
    <w:lvl w:ilvl="8" w:tplc="0C09001B">
      <w:start w:val="1"/>
      <w:numFmt w:val="lowerRoman"/>
      <w:lvlText w:val="%9."/>
      <w:lvlJc w:val="right"/>
      <w:pPr>
        <w:ind w:left="8978" w:hanging="180"/>
      </w:pPr>
    </w:lvl>
  </w:abstractNum>
  <w:abstractNum w:abstractNumId="19"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51C4C"/>
    <w:multiLevelType w:val="multilevel"/>
    <w:tmpl w:val="165AF266"/>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F5461B9"/>
    <w:multiLevelType w:val="hybridMultilevel"/>
    <w:tmpl w:val="1D662472"/>
    <w:lvl w:ilvl="0" w:tplc="0C090019">
      <w:start w:val="1"/>
      <w:numFmt w:val="lowerLetter"/>
      <w:lvlText w:val="%1."/>
      <w:lvlJc w:val="left"/>
      <w:pPr>
        <w:ind w:left="3218" w:hanging="360"/>
      </w:p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22" w15:restartNumberingAfterBreak="0">
    <w:nsid w:val="2FCA15AD"/>
    <w:multiLevelType w:val="hybridMultilevel"/>
    <w:tmpl w:val="41224644"/>
    <w:lvl w:ilvl="0" w:tplc="0ED677C2">
      <w:start w:val="1"/>
      <w:numFmt w:val="lowerLetter"/>
      <w:lvlText w:val="%1."/>
      <w:lvlJc w:val="left"/>
      <w:pPr>
        <w:ind w:left="3218" w:hanging="360"/>
      </w:pPr>
      <w:rPr>
        <w:rFonts w:ascii="Arial" w:eastAsia="MS Mincho" w:hAnsi="Arial" w:cs="Times New Roman"/>
      </w:r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23" w15:restartNumberingAfterBreak="0">
    <w:nsid w:val="34AC788C"/>
    <w:multiLevelType w:val="hybridMultilevel"/>
    <w:tmpl w:val="1D662472"/>
    <w:lvl w:ilvl="0" w:tplc="0C090019">
      <w:start w:val="1"/>
      <w:numFmt w:val="lowerLetter"/>
      <w:lvlText w:val="%1."/>
      <w:lvlJc w:val="left"/>
      <w:pPr>
        <w:ind w:left="3218" w:hanging="360"/>
      </w:p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24" w15:restartNumberingAfterBreak="0">
    <w:nsid w:val="352059FE"/>
    <w:multiLevelType w:val="hybridMultilevel"/>
    <w:tmpl w:val="D03C3F70"/>
    <w:lvl w:ilvl="0" w:tplc="2BB654A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3A592307"/>
    <w:multiLevelType w:val="hybridMultilevel"/>
    <w:tmpl w:val="51D49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1B6357"/>
    <w:multiLevelType w:val="multilevel"/>
    <w:tmpl w:val="6C961B38"/>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szCs w:val="16"/>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27" w15:restartNumberingAfterBreak="0">
    <w:nsid w:val="3E9763DC"/>
    <w:multiLevelType w:val="multilevel"/>
    <w:tmpl w:val="57024532"/>
    <w:name w:val="BM Bul 7LT"/>
    <w:lvl w:ilvl="0">
      <w:start w:val="1"/>
      <w:numFmt w:val="bullet"/>
      <w:lvlRestart w:val="0"/>
      <w:pStyle w:val="BMBul7"/>
      <w:lvlText w:val="•"/>
      <w:lvlJc w:val="left"/>
      <w:pPr>
        <w:tabs>
          <w:tab w:val="num" w:pos="2160"/>
        </w:tabs>
        <w:ind w:left="2160" w:hanging="720"/>
      </w:pPr>
      <w:rPr>
        <w:rFonts w:ascii="Arial" w:hAnsi="Arial" w:cs="Arial"/>
        <w:b w:val="0"/>
        <w:i w:val="0"/>
        <w:color w:val="000000"/>
        <w:spacing w:val="0"/>
        <w:w w:val="100"/>
        <w:sz w:val="20"/>
        <w:u w:val="none"/>
      </w:rPr>
    </w:lvl>
    <w:lvl w:ilvl="1">
      <w:start w:val="1"/>
      <w:numFmt w:val="none"/>
      <w:lvlText w:val=""/>
      <w:lvlJc w:val="left"/>
      <w:pPr>
        <w:ind w:left="720" w:hanging="720"/>
      </w:pPr>
    </w:lvl>
    <w:lvl w:ilvl="2">
      <w:start w:val="1"/>
      <w:numFmt w:val="none"/>
      <w:lvlText w:val=""/>
      <w:lvlJc w:val="left"/>
      <w:pPr>
        <w:ind w:left="720" w:hanging="720"/>
      </w:pPr>
    </w:lvl>
    <w:lvl w:ilvl="3">
      <w:start w:val="1"/>
      <w:numFmt w:val="none"/>
      <w:lvlText w:val=""/>
      <w:lvlJc w:val="left"/>
      <w:pPr>
        <w:ind w:left="720" w:hanging="720"/>
      </w:pPr>
    </w:lvl>
    <w:lvl w:ilvl="4">
      <w:start w:val="1"/>
      <w:numFmt w:val="none"/>
      <w:lvlText w:val=""/>
      <w:lvlJc w:val="left"/>
      <w:pPr>
        <w:ind w:left="720" w:hanging="720"/>
      </w:pPr>
    </w:lvl>
    <w:lvl w:ilvl="5">
      <w:start w:val="1"/>
      <w:numFmt w:val="none"/>
      <w:lvlText w:val=""/>
      <w:lvlJc w:val="left"/>
      <w:pPr>
        <w:ind w:left="72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left"/>
      <w:pPr>
        <w:ind w:left="720" w:hanging="720"/>
      </w:pPr>
    </w:lvl>
  </w:abstractNum>
  <w:abstractNum w:abstractNumId="28"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44A24B49"/>
    <w:multiLevelType w:val="multilevel"/>
    <w:tmpl w:val="947E22A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Times New Roman" w:hAnsi="Times New Roman" w:hint="default"/>
        <w:b w:val="0"/>
        <w:i w:val="0"/>
        <w:sz w:val="24"/>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30" w15:restartNumberingAfterBreak="0">
    <w:nsid w:val="490329D7"/>
    <w:multiLevelType w:val="hybridMultilevel"/>
    <w:tmpl w:val="1D662472"/>
    <w:lvl w:ilvl="0" w:tplc="0C090019">
      <w:start w:val="1"/>
      <w:numFmt w:val="lowerLetter"/>
      <w:lvlText w:val="%1."/>
      <w:lvlJc w:val="left"/>
      <w:pPr>
        <w:ind w:left="3218" w:hanging="360"/>
      </w:pPr>
    </w:lvl>
    <w:lvl w:ilvl="1" w:tplc="0C090019" w:tentative="1">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31" w15:restartNumberingAfterBreak="0">
    <w:nsid w:val="4EBB2D30"/>
    <w:multiLevelType w:val="multilevel"/>
    <w:tmpl w:val="C0C26F52"/>
    <w:lvl w:ilvl="0">
      <w:start w:val="1"/>
      <w:numFmt w:val="upperLetter"/>
      <w:lvlText w:val="%1."/>
      <w:lvlJc w:val="left"/>
      <w:pPr>
        <w:tabs>
          <w:tab w:val="num" w:pos="2520"/>
        </w:tabs>
        <w:ind w:left="2520" w:hanging="360"/>
      </w:pPr>
      <w:rPr>
        <w:rFonts w:ascii="Arial" w:eastAsia="Times New Roman" w:hAnsi="Arial" w:cs="Arial"/>
        <w:color w:val="auto"/>
      </w:r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32"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517D6FD0"/>
    <w:multiLevelType w:val="multilevel"/>
    <w:tmpl w:val="947E22A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Times New Roman" w:hAnsi="Times New Roman" w:hint="default"/>
        <w:b w:val="0"/>
        <w:i w:val="0"/>
        <w:sz w:val="24"/>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34" w15:restartNumberingAfterBreak="0">
    <w:nsid w:val="51F97A3B"/>
    <w:multiLevelType w:val="hybridMultilevel"/>
    <w:tmpl w:val="1D662472"/>
    <w:lvl w:ilvl="0" w:tplc="0C090019">
      <w:start w:val="1"/>
      <w:numFmt w:val="lowerLetter"/>
      <w:lvlText w:val="%1."/>
      <w:lvlJc w:val="left"/>
      <w:pPr>
        <w:ind w:left="3218" w:hanging="360"/>
      </w:pPr>
    </w:lvl>
    <w:lvl w:ilvl="1" w:tplc="0C090019">
      <w:start w:val="1"/>
      <w:numFmt w:val="lowerLetter"/>
      <w:lvlText w:val="%2."/>
      <w:lvlJc w:val="left"/>
      <w:pPr>
        <w:ind w:left="3938" w:hanging="360"/>
      </w:pPr>
    </w:lvl>
    <w:lvl w:ilvl="2" w:tplc="0C09001B" w:tentative="1">
      <w:start w:val="1"/>
      <w:numFmt w:val="lowerRoman"/>
      <w:lvlText w:val="%3."/>
      <w:lvlJc w:val="right"/>
      <w:pPr>
        <w:ind w:left="4658" w:hanging="180"/>
      </w:pPr>
    </w:lvl>
    <w:lvl w:ilvl="3" w:tplc="0C09000F" w:tentative="1">
      <w:start w:val="1"/>
      <w:numFmt w:val="decimal"/>
      <w:lvlText w:val="%4."/>
      <w:lvlJc w:val="left"/>
      <w:pPr>
        <w:ind w:left="5378" w:hanging="360"/>
      </w:pPr>
    </w:lvl>
    <w:lvl w:ilvl="4" w:tplc="0C090019" w:tentative="1">
      <w:start w:val="1"/>
      <w:numFmt w:val="lowerLetter"/>
      <w:lvlText w:val="%5."/>
      <w:lvlJc w:val="left"/>
      <w:pPr>
        <w:ind w:left="6098" w:hanging="360"/>
      </w:pPr>
    </w:lvl>
    <w:lvl w:ilvl="5" w:tplc="0C09001B" w:tentative="1">
      <w:start w:val="1"/>
      <w:numFmt w:val="lowerRoman"/>
      <w:lvlText w:val="%6."/>
      <w:lvlJc w:val="right"/>
      <w:pPr>
        <w:ind w:left="6818" w:hanging="180"/>
      </w:pPr>
    </w:lvl>
    <w:lvl w:ilvl="6" w:tplc="0C09000F" w:tentative="1">
      <w:start w:val="1"/>
      <w:numFmt w:val="decimal"/>
      <w:lvlText w:val="%7."/>
      <w:lvlJc w:val="left"/>
      <w:pPr>
        <w:ind w:left="7538" w:hanging="360"/>
      </w:pPr>
    </w:lvl>
    <w:lvl w:ilvl="7" w:tplc="0C090019" w:tentative="1">
      <w:start w:val="1"/>
      <w:numFmt w:val="lowerLetter"/>
      <w:lvlText w:val="%8."/>
      <w:lvlJc w:val="left"/>
      <w:pPr>
        <w:ind w:left="8258" w:hanging="360"/>
      </w:pPr>
    </w:lvl>
    <w:lvl w:ilvl="8" w:tplc="0C09001B" w:tentative="1">
      <w:start w:val="1"/>
      <w:numFmt w:val="lowerRoman"/>
      <w:lvlText w:val="%9."/>
      <w:lvlJc w:val="right"/>
      <w:pPr>
        <w:ind w:left="8978" w:hanging="180"/>
      </w:pPr>
    </w:lvl>
  </w:abstractNum>
  <w:abstractNum w:abstractNumId="35" w15:restartNumberingAfterBreak="0">
    <w:nsid w:val="59E56733"/>
    <w:multiLevelType w:val="hybridMultilevel"/>
    <w:tmpl w:val="C8C24BA6"/>
    <w:lvl w:ilvl="0" w:tplc="715A2186">
      <w:numFmt w:val="bullet"/>
      <w:lvlText w:val=""/>
      <w:lvlJc w:val="left"/>
      <w:pPr>
        <w:ind w:left="1440" w:hanging="720"/>
      </w:pPr>
      <w:rPr>
        <w:rFonts w:ascii="Symbol" w:eastAsia="MS Mincho"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B732461"/>
    <w:multiLevelType w:val="multilevel"/>
    <w:tmpl w:val="012098EC"/>
    <w:name w:val="BM Bul 9LT"/>
    <w:lvl w:ilvl="0">
      <w:start w:val="1"/>
      <w:numFmt w:val="bullet"/>
      <w:lvlRestart w:val="0"/>
      <w:pStyle w:val="BMBul9"/>
      <w:lvlText w:val="•"/>
      <w:lvlJc w:val="left"/>
      <w:pPr>
        <w:tabs>
          <w:tab w:val="num" w:pos="3480"/>
        </w:tabs>
        <w:ind w:left="3480" w:hanging="600"/>
      </w:pPr>
      <w:rPr>
        <w:rFonts w:ascii="Arial" w:hAnsi="Arial" w:cs="Arial"/>
        <w:b w:val="0"/>
        <w:i w:val="0"/>
        <w:color w:val="000000"/>
        <w:spacing w:val="0"/>
        <w:w w:val="100"/>
        <w:sz w:val="20"/>
        <w:u w:val="none"/>
      </w:rPr>
    </w:lvl>
    <w:lvl w:ilvl="1">
      <w:start w:val="1"/>
      <w:numFmt w:val="none"/>
      <w:lvlText w:val=""/>
      <w:lvlJc w:val="left"/>
      <w:pPr>
        <w:ind w:left="720" w:hanging="720"/>
      </w:pPr>
    </w:lvl>
    <w:lvl w:ilvl="2">
      <w:start w:val="1"/>
      <w:numFmt w:val="none"/>
      <w:lvlText w:val=""/>
      <w:lvlJc w:val="left"/>
      <w:pPr>
        <w:ind w:left="720" w:hanging="720"/>
      </w:pPr>
    </w:lvl>
    <w:lvl w:ilvl="3">
      <w:start w:val="1"/>
      <w:numFmt w:val="none"/>
      <w:lvlText w:val=""/>
      <w:lvlJc w:val="left"/>
      <w:pPr>
        <w:ind w:left="720" w:hanging="720"/>
      </w:pPr>
    </w:lvl>
    <w:lvl w:ilvl="4">
      <w:start w:val="1"/>
      <w:numFmt w:val="none"/>
      <w:lvlText w:val=""/>
      <w:lvlJc w:val="left"/>
      <w:pPr>
        <w:ind w:left="720" w:hanging="720"/>
      </w:pPr>
    </w:lvl>
    <w:lvl w:ilvl="5">
      <w:start w:val="1"/>
      <w:numFmt w:val="none"/>
      <w:lvlText w:val=""/>
      <w:lvlJc w:val="left"/>
      <w:pPr>
        <w:ind w:left="72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left"/>
      <w:pPr>
        <w:ind w:left="720" w:hanging="720"/>
      </w:pPr>
    </w:lvl>
  </w:abstractNum>
  <w:abstractNum w:abstractNumId="37" w15:restartNumberingAfterBreak="0">
    <w:nsid w:val="5B7A15ED"/>
    <w:multiLevelType w:val="multilevel"/>
    <w:tmpl w:val="FAC63530"/>
    <w:name w:val="BM Bul 5LT"/>
    <w:lvl w:ilvl="0">
      <w:start w:val="1"/>
      <w:numFmt w:val="bullet"/>
      <w:lvlRestart w:val="0"/>
      <w:pStyle w:val="BMBul5"/>
      <w:lvlText w:val="•"/>
      <w:lvlJc w:val="left"/>
      <w:pPr>
        <w:tabs>
          <w:tab w:val="num" w:pos="720"/>
        </w:tabs>
        <w:ind w:left="720" w:hanging="720"/>
      </w:pPr>
      <w:rPr>
        <w:rFonts w:ascii="Arial" w:hAnsi="Arial" w:cs="Arial"/>
        <w:b w:val="0"/>
        <w:i w:val="0"/>
        <w:color w:val="000000"/>
        <w:spacing w:val="0"/>
        <w:w w:val="100"/>
        <w:sz w:val="20"/>
        <w:u w:val="none"/>
      </w:rPr>
    </w:lvl>
    <w:lvl w:ilvl="1">
      <w:start w:val="1"/>
      <w:numFmt w:val="none"/>
      <w:lvlText w:val=""/>
      <w:lvlJc w:val="left"/>
      <w:pPr>
        <w:ind w:left="720" w:hanging="720"/>
      </w:pPr>
    </w:lvl>
    <w:lvl w:ilvl="2">
      <w:start w:val="1"/>
      <w:numFmt w:val="none"/>
      <w:lvlText w:val=""/>
      <w:lvlJc w:val="left"/>
      <w:pPr>
        <w:ind w:left="720" w:hanging="720"/>
      </w:pPr>
    </w:lvl>
    <w:lvl w:ilvl="3">
      <w:start w:val="1"/>
      <w:numFmt w:val="none"/>
      <w:lvlText w:val=""/>
      <w:lvlJc w:val="left"/>
      <w:pPr>
        <w:ind w:left="720" w:hanging="720"/>
      </w:pPr>
    </w:lvl>
    <w:lvl w:ilvl="4">
      <w:start w:val="1"/>
      <w:numFmt w:val="none"/>
      <w:lvlText w:val=""/>
      <w:lvlJc w:val="left"/>
      <w:pPr>
        <w:ind w:left="720" w:hanging="720"/>
      </w:pPr>
    </w:lvl>
    <w:lvl w:ilvl="5">
      <w:start w:val="1"/>
      <w:numFmt w:val="none"/>
      <w:lvlText w:val=""/>
      <w:lvlJc w:val="left"/>
      <w:pPr>
        <w:ind w:left="72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left"/>
      <w:pPr>
        <w:ind w:left="720" w:hanging="720"/>
      </w:pPr>
    </w:lvl>
  </w:abstractNum>
  <w:abstractNum w:abstractNumId="38" w15:restartNumberingAfterBreak="0">
    <w:nsid w:val="5CC1239C"/>
    <w:multiLevelType w:val="hybridMultilevel"/>
    <w:tmpl w:val="07F6E74A"/>
    <w:lvl w:ilvl="0" w:tplc="34FAA8D8">
      <w:start w:val="1"/>
      <w:numFmt w:val="decimal"/>
      <w:lvlText w:val="(%1)"/>
      <w:lvlJc w:val="left"/>
      <w:pPr>
        <w:ind w:left="2498" w:hanging="360"/>
      </w:pPr>
      <w:rPr>
        <w:rFonts w:hint="default"/>
      </w:rPr>
    </w:lvl>
    <w:lvl w:ilvl="1" w:tplc="0C090019">
      <w:start w:val="1"/>
      <w:numFmt w:val="lowerLetter"/>
      <w:lvlText w:val="%2."/>
      <w:lvlJc w:val="left"/>
      <w:pPr>
        <w:ind w:left="3218" w:hanging="360"/>
      </w:pPr>
    </w:lvl>
    <w:lvl w:ilvl="2" w:tplc="0C09001B">
      <w:start w:val="1"/>
      <w:numFmt w:val="lowerRoman"/>
      <w:lvlText w:val="%3."/>
      <w:lvlJc w:val="right"/>
      <w:pPr>
        <w:ind w:left="3938" w:hanging="180"/>
      </w:pPr>
    </w:lvl>
    <w:lvl w:ilvl="3" w:tplc="0C09000F" w:tentative="1">
      <w:start w:val="1"/>
      <w:numFmt w:val="decimal"/>
      <w:lvlText w:val="%4."/>
      <w:lvlJc w:val="left"/>
      <w:pPr>
        <w:ind w:left="4658" w:hanging="360"/>
      </w:pPr>
    </w:lvl>
    <w:lvl w:ilvl="4" w:tplc="0C090019" w:tentative="1">
      <w:start w:val="1"/>
      <w:numFmt w:val="lowerLetter"/>
      <w:lvlText w:val="%5."/>
      <w:lvlJc w:val="left"/>
      <w:pPr>
        <w:ind w:left="5378" w:hanging="360"/>
      </w:pPr>
    </w:lvl>
    <w:lvl w:ilvl="5" w:tplc="0C09001B" w:tentative="1">
      <w:start w:val="1"/>
      <w:numFmt w:val="lowerRoman"/>
      <w:lvlText w:val="%6."/>
      <w:lvlJc w:val="right"/>
      <w:pPr>
        <w:ind w:left="6098" w:hanging="180"/>
      </w:pPr>
    </w:lvl>
    <w:lvl w:ilvl="6" w:tplc="0C09000F" w:tentative="1">
      <w:start w:val="1"/>
      <w:numFmt w:val="decimal"/>
      <w:lvlText w:val="%7."/>
      <w:lvlJc w:val="left"/>
      <w:pPr>
        <w:ind w:left="6818" w:hanging="360"/>
      </w:pPr>
    </w:lvl>
    <w:lvl w:ilvl="7" w:tplc="0C090019" w:tentative="1">
      <w:start w:val="1"/>
      <w:numFmt w:val="lowerLetter"/>
      <w:lvlText w:val="%8."/>
      <w:lvlJc w:val="left"/>
      <w:pPr>
        <w:ind w:left="7538" w:hanging="360"/>
      </w:pPr>
    </w:lvl>
    <w:lvl w:ilvl="8" w:tplc="0C09001B" w:tentative="1">
      <w:start w:val="1"/>
      <w:numFmt w:val="lowerRoman"/>
      <w:lvlText w:val="%9."/>
      <w:lvlJc w:val="right"/>
      <w:pPr>
        <w:ind w:left="8258" w:hanging="180"/>
      </w:pPr>
    </w:lvl>
  </w:abstractNum>
  <w:abstractNum w:abstractNumId="39" w15:restartNumberingAfterBreak="0">
    <w:nsid w:val="60DF269C"/>
    <w:multiLevelType w:val="multilevel"/>
    <w:tmpl w:val="46769554"/>
    <w:name w:val="BM Bul 6LT"/>
    <w:lvl w:ilvl="0">
      <w:start w:val="1"/>
      <w:numFmt w:val="bullet"/>
      <w:lvlRestart w:val="0"/>
      <w:pStyle w:val="BMBul6"/>
      <w:lvlText w:val="•"/>
      <w:lvlJc w:val="left"/>
      <w:pPr>
        <w:tabs>
          <w:tab w:val="num" w:pos="1440"/>
        </w:tabs>
        <w:ind w:left="1440" w:hanging="720"/>
      </w:pPr>
      <w:rPr>
        <w:rFonts w:ascii="Arial" w:hAnsi="Arial" w:cs="Arial"/>
        <w:b w:val="0"/>
        <w:i w:val="0"/>
        <w:color w:val="000000"/>
        <w:spacing w:val="0"/>
        <w:w w:val="100"/>
        <w:sz w:val="20"/>
        <w:u w:val="none"/>
      </w:rPr>
    </w:lvl>
    <w:lvl w:ilvl="1">
      <w:start w:val="1"/>
      <w:numFmt w:val="none"/>
      <w:lvlText w:val=""/>
      <w:lvlJc w:val="left"/>
      <w:pPr>
        <w:ind w:left="720" w:hanging="720"/>
      </w:pPr>
    </w:lvl>
    <w:lvl w:ilvl="2">
      <w:start w:val="1"/>
      <w:numFmt w:val="none"/>
      <w:lvlText w:val=""/>
      <w:lvlJc w:val="left"/>
      <w:pPr>
        <w:ind w:left="720" w:hanging="720"/>
      </w:pPr>
    </w:lvl>
    <w:lvl w:ilvl="3">
      <w:start w:val="1"/>
      <w:numFmt w:val="none"/>
      <w:lvlText w:val=""/>
      <w:lvlJc w:val="left"/>
      <w:pPr>
        <w:ind w:left="720" w:hanging="720"/>
      </w:pPr>
    </w:lvl>
    <w:lvl w:ilvl="4">
      <w:start w:val="1"/>
      <w:numFmt w:val="none"/>
      <w:lvlText w:val=""/>
      <w:lvlJc w:val="left"/>
      <w:pPr>
        <w:ind w:left="720" w:hanging="720"/>
      </w:pPr>
    </w:lvl>
    <w:lvl w:ilvl="5">
      <w:start w:val="1"/>
      <w:numFmt w:val="none"/>
      <w:lvlText w:val=""/>
      <w:lvlJc w:val="left"/>
      <w:pPr>
        <w:ind w:left="720" w:hanging="720"/>
      </w:pPr>
    </w:lvl>
    <w:lvl w:ilvl="6">
      <w:start w:val="1"/>
      <w:numFmt w:val="none"/>
      <w:lvlText w:val=""/>
      <w:lvlJc w:val="left"/>
      <w:pPr>
        <w:ind w:left="720" w:hanging="720"/>
      </w:pPr>
    </w:lvl>
    <w:lvl w:ilvl="7">
      <w:start w:val="1"/>
      <w:numFmt w:val="none"/>
      <w:lvlText w:val=""/>
      <w:lvlJc w:val="left"/>
      <w:pPr>
        <w:ind w:left="720" w:hanging="720"/>
      </w:pPr>
    </w:lvl>
    <w:lvl w:ilvl="8">
      <w:start w:val="1"/>
      <w:numFmt w:val="none"/>
      <w:lvlText w:val=""/>
      <w:lvlJc w:val="left"/>
      <w:pPr>
        <w:ind w:left="720" w:hanging="720"/>
      </w:pPr>
    </w:lvl>
  </w:abstractNum>
  <w:abstractNum w:abstractNumId="40" w15:restartNumberingAfterBreak="0">
    <w:nsid w:val="68E85FE3"/>
    <w:multiLevelType w:val="multilevel"/>
    <w:tmpl w:val="947E22A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Times New Roman" w:hAnsi="Times New Roman" w:hint="default"/>
        <w:b w:val="0"/>
        <w:i w:val="0"/>
        <w:sz w:val="24"/>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41" w15:restartNumberingAfterBreak="0">
    <w:nsid w:val="74F23CA7"/>
    <w:multiLevelType w:val="multilevel"/>
    <w:tmpl w:val="7DD48D0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szCs w:val="20"/>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abstractNum w:abstractNumId="42" w15:restartNumberingAfterBreak="0">
    <w:nsid w:val="75297B53"/>
    <w:multiLevelType w:val="multilevel"/>
    <w:tmpl w:val="7DD48D06"/>
    <w:lvl w:ilvl="0">
      <w:start w:val="1"/>
      <w:numFmt w:val="decimal"/>
      <w:isLgl/>
      <w:lvlText w:val="%1"/>
      <w:lvlJc w:val="left"/>
      <w:pPr>
        <w:tabs>
          <w:tab w:val="num" w:pos="851"/>
        </w:tabs>
        <w:ind w:left="851" w:hanging="851"/>
      </w:pPr>
      <w:rPr>
        <w:rFonts w:ascii="Times New Roman" w:hAnsi="Times New Roman" w:hint="default"/>
        <w:b/>
        <w:i w:val="0"/>
        <w:caps/>
        <w:sz w:val="24"/>
      </w:rPr>
    </w:lvl>
    <w:lvl w:ilvl="1">
      <w:start w:val="1"/>
      <w:numFmt w:val="decimal"/>
      <w:isLgl/>
      <w:lvlText w:val="%1.%2"/>
      <w:lvlJc w:val="left"/>
      <w:pPr>
        <w:tabs>
          <w:tab w:val="num" w:pos="851"/>
        </w:tabs>
        <w:ind w:left="851" w:hanging="851"/>
      </w:pPr>
      <w:rPr>
        <w:rFonts w:ascii="Times New Roman" w:hAnsi="Times New Roman" w:hint="default"/>
        <w:b w:val="0"/>
        <w:i w:val="0"/>
        <w:sz w:val="24"/>
      </w:rPr>
    </w:lvl>
    <w:lvl w:ilvl="2">
      <w:start w:val="1"/>
      <w:numFmt w:val="lowerLetter"/>
      <w:lvlText w:val="(%3)"/>
      <w:lvlJc w:val="left"/>
      <w:pPr>
        <w:tabs>
          <w:tab w:val="num" w:pos="850"/>
        </w:tabs>
        <w:ind w:left="850" w:hanging="850"/>
      </w:pPr>
      <w:rPr>
        <w:rFonts w:ascii="Arial" w:hAnsi="Arial" w:cs="Arial" w:hint="default"/>
        <w:b w:val="0"/>
        <w:i w:val="0"/>
        <w:sz w:val="20"/>
        <w:szCs w:val="20"/>
      </w:rPr>
    </w:lvl>
    <w:lvl w:ilvl="3">
      <w:start w:val="1"/>
      <w:numFmt w:val="lowerRoman"/>
      <w:lvlText w:val="(%4)"/>
      <w:lvlJc w:val="left"/>
      <w:pPr>
        <w:tabs>
          <w:tab w:val="num" w:pos="3829"/>
        </w:tabs>
        <w:ind w:left="3829" w:hanging="851"/>
      </w:pPr>
      <w:rPr>
        <w:rFonts w:hint="default"/>
        <w:b w:val="0"/>
        <w:i w:val="0"/>
      </w:rPr>
    </w:lvl>
    <w:lvl w:ilvl="4">
      <w:start w:val="1"/>
      <w:numFmt w:val="upperLetter"/>
      <w:lvlText w:val="(%5)"/>
      <w:lvlJc w:val="left"/>
      <w:pPr>
        <w:tabs>
          <w:tab w:val="num" w:pos="3402"/>
        </w:tabs>
        <w:ind w:left="3402" w:hanging="850"/>
      </w:pPr>
      <w:rPr>
        <w:rFonts w:hint="default"/>
        <w:b w:val="0"/>
        <w:i w:val="0"/>
      </w:rPr>
    </w:lvl>
    <w:lvl w:ilvl="5">
      <w:start w:val="1"/>
      <w:numFmt w:val="lowerLetter"/>
      <w:lvlText w:val="(a%6)"/>
      <w:lvlJc w:val="left"/>
      <w:pPr>
        <w:tabs>
          <w:tab w:val="num" w:pos="4253"/>
        </w:tabs>
        <w:ind w:left="4253" w:hanging="851"/>
      </w:pPr>
      <w:rPr>
        <w:rFonts w:hint="default"/>
      </w:rPr>
    </w:lvl>
    <w:lvl w:ilvl="6">
      <w:start w:val="1"/>
      <w:numFmt w:val="none"/>
      <w:suff w:val="nothing"/>
      <w:lvlText w:val=""/>
      <w:lvlJc w:val="left"/>
      <w:pPr>
        <w:ind w:left="1701" w:firstLine="0"/>
      </w:pPr>
      <w:rPr>
        <w:rFonts w:hint="default"/>
      </w:rPr>
    </w:lvl>
    <w:lvl w:ilvl="7">
      <w:start w:val="1"/>
      <w:numFmt w:val="lowerLetter"/>
      <w:lvlText w:val="(%8)"/>
      <w:lvlJc w:val="left"/>
      <w:pPr>
        <w:tabs>
          <w:tab w:val="num" w:pos="2061"/>
        </w:tabs>
        <w:ind w:left="1701" w:firstLine="0"/>
      </w:pPr>
      <w:rPr>
        <w:rFonts w:ascii="Tms Rmn" w:hAnsi="Tms Rmn" w:hint="default"/>
      </w:rPr>
    </w:lvl>
    <w:lvl w:ilvl="8">
      <w:start w:val="1"/>
      <w:numFmt w:val="lowerRoman"/>
      <w:lvlText w:val="(%9)"/>
      <w:lvlJc w:val="left"/>
      <w:pPr>
        <w:tabs>
          <w:tab w:val="num" w:pos="1701"/>
        </w:tabs>
        <w:ind w:left="1701" w:firstLine="0"/>
      </w:pPr>
      <w:rPr>
        <w:rFonts w:ascii="Tms Rmn" w:hAnsi="Tms Rm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7"/>
  </w:num>
  <w:num w:numId="5">
    <w:abstractNumId w:val="37"/>
  </w:num>
  <w:num w:numId="6">
    <w:abstractNumId w:val="10"/>
  </w:num>
  <w:num w:numId="7">
    <w:abstractNumId w:val="36"/>
  </w:num>
  <w:num w:numId="8">
    <w:abstractNumId w:val="6"/>
  </w:num>
  <w:num w:numId="9">
    <w:abstractNumId w:val="7"/>
  </w:num>
  <w:num w:numId="10">
    <w:abstractNumId w:val="19"/>
  </w:num>
  <w:num w:numId="11">
    <w:abstractNumId w:val="32"/>
  </w:num>
  <w:num w:numId="12">
    <w:abstractNumId w:val="20"/>
  </w:num>
  <w:num w:numId="13">
    <w:abstractNumId w:val="28"/>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5"/>
  </w:num>
  <w:num w:numId="18">
    <w:abstractNumId w:val="2"/>
  </w:num>
  <w:num w:numId="19">
    <w:abstractNumId w:val="38"/>
  </w:num>
  <w:num w:numId="20">
    <w:abstractNumId w:val="34"/>
  </w:num>
  <w:num w:numId="21">
    <w:abstractNumId w:val="9"/>
  </w:num>
  <w:num w:numId="22">
    <w:abstractNumId w:val="3"/>
  </w:num>
  <w:num w:numId="23">
    <w:abstractNumId w:val="21"/>
  </w:num>
  <w:num w:numId="24">
    <w:abstractNumId w:val="23"/>
  </w:num>
  <w:num w:numId="25">
    <w:abstractNumId w:val="17"/>
  </w:num>
  <w:num w:numId="26">
    <w:abstractNumId w:val="12"/>
  </w:num>
  <w:num w:numId="27">
    <w:abstractNumId w:val="4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0"/>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5"/>
  </w:num>
  <w:num w:numId="40">
    <w:abstractNumId w:val="25"/>
  </w:num>
  <w:num w:numId="41">
    <w:abstractNumId w:val="11"/>
  </w:num>
  <w:num w:numId="42">
    <w:abstractNumId w:val="29"/>
  </w:num>
  <w:num w:numId="43">
    <w:abstractNumId w:val="8"/>
  </w:num>
  <w:num w:numId="44">
    <w:abstractNumId w:val="26"/>
  </w:num>
  <w:num w:numId="45">
    <w:abstractNumId w:val="0"/>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38"/>
    <w:rsid w:val="0001528C"/>
    <w:rsid w:val="00035B88"/>
    <w:rsid w:val="000505DD"/>
    <w:rsid w:val="00062008"/>
    <w:rsid w:val="000B06BF"/>
    <w:rsid w:val="000E0F3A"/>
    <w:rsid w:val="00132DA1"/>
    <w:rsid w:val="00135CB4"/>
    <w:rsid w:val="00167DAA"/>
    <w:rsid w:val="001853DA"/>
    <w:rsid w:val="001919C6"/>
    <w:rsid w:val="001A2485"/>
    <w:rsid w:val="001C0A38"/>
    <w:rsid w:val="001D0904"/>
    <w:rsid w:val="001D4AA6"/>
    <w:rsid w:val="001D7BA4"/>
    <w:rsid w:val="001E3C8F"/>
    <w:rsid w:val="001F10F9"/>
    <w:rsid w:val="002123DB"/>
    <w:rsid w:val="00261375"/>
    <w:rsid w:val="00275BB9"/>
    <w:rsid w:val="00277654"/>
    <w:rsid w:val="002B2EA5"/>
    <w:rsid w:val="002B7826"/>
    <w:rsid w:val="002C7F02"/>
    <w:rsid w:val="002D683D"/>
    <w:rsid w:val="002F177A"/>
    <w:rsid w:val="002F654F"/>
    <w:rsid w:val="0031702F"/>
    <w:rsid w:val="00317086"/>
    <w:rsid w:val="00345464"/>
    <w:rsid w:val="00375BF0"/>
    <w:rsid w:val="0038778E"/>
    <w:rsid w:val="00392C56"/>
    <w:rsid w:val="003A70F2"/>
    <w:rsid w:val="003B38C8"/>
    <w:rsid w:val="003C3B51"/>
    <w:rsid w:val="004111E0"/>
    <w:rsid w:val="0041332A"/>
    <w:rsid w:val="004401E2"/>
    <w:rsid w:val="00452C25"/>
    <w:rsid w:val="00482DA0"/>
    <w:rsid w:val="00491A7F"/>
    <w:rsid w:val="00494242"/>
    <w:rsid w:val="00495A04"/>
    <w:rsid w:val="004A187C"/>
    <w:rsid w:val="004E1832"/>
    <w:rsid w:val="004E4A9D"/>
    <w:rsid w:val="0051244F"/>
    <w:rsid w:val="00535E32"/>
    <w:rsid w:val="00536FD2"/>
    <w:rsid w:val="00577027"/>
    <w:rsid w:val="00592112"/>
    <w:rsid w:val="005A5C4F"/>
    <w:rsid w:val="005E053C"/>
    <w:rsid w:val="005E5719"/>
    <w:rsid w:val="00603E09"/>
    <w:rsid w:val="00637257"/>
    <w:rsid w:val="00684D68"/>
    <w:rsid w:val="006909E1"/>
    <w:rsid w:val="006A6DDD"/>
    <w:rsid w:val="006B22B4"/>
    <w:rsid w:val="006B494C"/>
    <w:rsid w:val="006D24CE"/>
    <w:rsid w:val="006D4F5F"/>
    <w:rsid w:val="006D7A4D"/>
    <w:rsid w:val="006E0440"/>
    <w:rsid w:val="006F1384"/>
    <w:rsid w:val="006F2D91"/>
    <w:rsid w:val="007051FC"/>
    <w:rsid w:val="007135DE"/>
    <w:rsid w:val="00731EAC"/>
    <w:rsid w:val="007435CF"/>
    <w:rsid w:val="00790004"/>
    <w:rsid w:val="00794FCC"/>
    <w:rsid w:val="007A390C"/>
    <w:rsid w:val="007A6AEA"/>
    <w:rsid w:val="007A6EAC"/>
    <w:rsid w:val="007C6830"/>
    <w:rsid w:val="00800B44"/>
    <w:rsid w:val="00801E25"/>
    <w:rsid w:val="00835039"/>
    <w:rsid w:val="00851559"/>
    <w:rsid w:val="0085412A"/>
    <w:rsid w:val="00885F23"/>
    <w:rsid w:val="008939F8"/>
    <w:rsid w:val="008A12B3"/>
    <w:rsid w:val="008A23F0"/>
    <w:rsid w:val="008A24F3"/>
    <w:rsid w:val="00950638"/>
    <w:rsid w:val="009529A4"/>
    <w:rsid w:val="0095654A"/>
    <w:rsid w:val="009634FD"/>
    <w:rsid w:val="00993DE5"/>
    <w:rsid w:val="009B2CB7"/>
    <w:rsid w:val="009C3776"/>
    <w:rsid w:val="009C6A16"/>
    <w:rsid w:val="009E6AE7"/>
    <w:rsid w:val="009F4BD6"/>
    <w:rsid w:val="009F76F6"/>
    <w:rsid w:val="00A36D05"/>
    <w:rsid w:val="00A7498C"/>
    <w:rsid w:val="00A76ABB"/>
    <w:rsid w:val="00A87EC0"/>
    <w:rsid w:val="00A91CC6"/>
    <w:rsid w:val="00A93069"/>
    <w:rsid w:val="00AB7AC6"/>
    <w:rsid w:val="00AE4D0F"/>
    <w:rsid w:val="00AE6591"/>
    <w:rsid w:val="00AE6F50"/>
    <w:rsid w:val="00AF2B39"/>
    <w:rsid w:val="00B02D44"/>
    <w:rsid w:val="00B275F6"/>
    <w:rsid w:val="00B74A15"/>
    <w:rsid w:val="00B91B91"/>
    <w:rsid w:val="00B94214"/>
    <w:rsid w:val="00B9729C"/>
    <w:rsid w:val="00BB0534"/>
    <w:rsid w:val="00C013F0"/>
    <w:rsid w:val="00C26DAC"/>
    <w:rsid w:val="00C45BD2"/>
    <w:rsid w:val="00C547AD"/>
    <w:rsid w:val="00C765D7"/>
    <w:rsid w:val="00CA26F1"/>
    <w:rsid w:val="00CC2A04"/>
    <w:rsid w:val="00CD386B"/>
    <w:rsid w:val="00CD616E"/>
    <w:rsid w:val="00D30AC7"/>
    <w:rsid w:val="00D36972"/>
    <w:rsid w:val="00D65735"/>
    <w:rsid w:val="00D94295"/>
    <w:rsid w:val="00DB3736"/>
    <w:rsid w:val="00DB67A4"/>
    <w:rsid w:val="00DC0BDC"/>
    <w:rsid w:val="00DC0D0C"/>
    <w:rsid w:val="00DD47DA"/>
    <w:rsid w:val="00E148A6"/>
    <w:rsid w:val="00E765C2"/>
    <w:rsid w:val="00EA1666"/>
    <w:rsid w:val="00ED10B0"/>
    <w:rsid w:val="00ED5141"/>
    <w:rsid w:val="00EE2EB3"/>
    <w:rsid w:val="00EF6654"/>
    <w:rsid w:val="00F06F9B"/>
    <w:rsid w:val="00F109BA"/>
    <w:rsid w:val="00F21643"/>
    <w:rsid w:val="00F70B76"/>
    <w:rsid w:val="00F800EC"/>
    <w:rsid w:val="00F93AAC"/>
    <w:rsid w:val="00FB3F7D"/>
    <w:rsid w:val="00FC0567"/>
    <w:rsid w:val="00FD5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0068"/>
  <w15:chartTrackingRefBased/>
  <w15:docId w15:val="{61B3BABA-D92F-48C2-9C6E-95248A88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38"/>
    <w:rPr>
      <w:rFonts w:ascii="Arial" w:eastAsia="MS Mincho" w:hAnsi="Arial"/>
      <w:sz w:val="24"/>
      <w:szCs w:val="24"/>
      <w:lang w:val="en-US" w:eastAsia="en-US"/>
    </w:rPr>
  </w:style>
  <w:style w:type="paragraph" w:styleId="Heading1">
    <w:name w:val="heading 1"/>
    <w:aliases w:val="h1,H1,Attribute Heading 1,Part"/>
    <w:basedOn w:val="Normal"/>
    <w:next w:val="Normal"/>
    <w:link w:val="Heading1Char"/>
    <w:uiPriority w:val="9"/>
    <w:qFormat/>
    <w:rsid w:val="001C0A38"/>
    <w:pPr>
      <w:keepNext/>
      <w:keepLines/>
      <w:numPr>
        <w:numId w:val="1"/>
      </w:numPr>
      <w:spacing w:before="480"/>
      <w:outlineLvl w:val="0"/>
    </w:pPr>
    <w:rPr>
      <w:rFonts w:eastAsia="MS Gothic"/>
      <w:sz w:val="72"/>
      <w:szCs w:val="32"/>
    </w:rPr>
  </w:style>
  <w:style w:type="paragraph" w:styleId="Heading2">
    <w:name w:val="heading 2"/>
    <w:aliases w:val="h2"/>
    <w:basedOn w:val="Normal"/>
    <w:next w:val="Normal"/>
    <w:link w:val="Heading2Char"/>
    <w:uiPriority w:val="9"/>
    <w:qFormat/>
    <w:rsid w:val="001C0A38"/>
    <w:pPr>
      <w:keepNext/>
      <w:keepLines/>
      <w:numPr>
        <w:ilvl w:val="1"/>
        <w:numId w:val="1"/>
      </w:numPr>
      <w:spacing w:after="200"/>
      <w:outlineLvl w:val="1"/>
    </w:pPr>
    <w:rPr>
      <w:rFonts w:eastAsia="MS Gothic"/>
      <w:bCs/>
      <w:color w:val="000000"/>
      <w:sz w:val="48"/>
      <w:szCs w:val="26"/>
    </w:rPr>
  </w:style>
  <w:style w:type="paragraph" w:styleId="Heading3">
    <w:name w:val="heading 3"/>
    <w:aliases w:val="Address Listing Body Text - Primus"/>
    <w:basedOn w:val="Normal"/>
    <w:next w:val="Normal"/>
    <w:link w:val="Heading3Char"/>
    <w:uiPriority w:val="9"/>
    <w:qFormat/>
    <w:rsid w:val="001C0A38"/>
    <w:pPr>
      <w:keepNext/>
      <w:keepLines/>
      <w:numPr>
        <w:ilvl w:val="2"/>
        <w:numId w:val="1"/>
      </w:numPr>
      <w:spacing w:after="200"/>
      <w:outlineLvl w:val="2"/>
    </w:pPr>
    <w:rPr>
      <w:rFonts w:eastAsia="MS Gothic"/>
      <w:bCs/>
      <w:color w:val="000000"/>
      <w:sz w:val="40"/>
    </w:rPr>
  </w:style>
  <w:style w:type="paragraph" w:styleId="Heading4">
    <w:name w:val="heading 4"/>
    <w:aliases w:val="h4"/>
    <w:basedOn w:val="Normal"/>
    <w:next w:val="Normal"/>
    <w:link w:val="Heading4Char"/>
    <w:uiPriority w:val="9"/>
    <w:qFormat/>
    <w:rsid w:val="001C0A38"/>
    <w:pPr>
      <w:keepNext/>
      <w:numPr>
        <w:ilvl w:val="3"/>
        <w:numId w:val="1"/>
      </w:numPr>
      <w:spacing w:after="200"/>
      <w:outlineLvl w:val="3"/>
    </w:pPr>
    <w:rPr>
      <w:rFonts w:eastAsia="Times New Roman"/>
      <w:bCs/>
      <w:sz w:val="32"/>
      <w:szCs w:val="28"/>
    </w:rPr>
  </w:style>
  <w:style w:type="paragraph" w:styleId="Heading5">
    <w:name w:val="heading 5"/>
    <w:basedOn w:val="Normal"/>
    <w:link w:val="Heading5Char"/>
    <w:uiPriority w:val="9"/>
    <w:qFormat/>
    <w:rsid w:val="001C0A38"/>
    <w:pPr>
      <w:numPr>
        <w:ilvl w:val="4"/>
        <w:numId w:val="1"/>
      </w:numPr>
      <w:tabs>
        <w:tab w:val="left" w:pos="720"/>
      </w:tabs>
      <w:spacing w:after="200"/>
      <w:outlineLvl w:val="4"/>
    </w:pPr>
    <w:rPr>
      <w:rFonts w:eastAsia="Times New Roman"/>
      <w:bCs/>
      <w:iCs/>
      <w:color w:val="000000"/>
      <w:sz w:val="32"/>
      <w:szCs w:val="26"/>
      <w:lang w:val="en-AU"/>
    </w:rPr>
  </w:style>
  <w:style w:type="paragraph" w:styleId="Heading6">
    <w:name w:val="heading 6"/>
    <w:basedOn w:val="Normal"/>
    <w:next w:val="Normal"/>
    <w:link w:val="Heading6Char"/>
    <w:uiPriority w:val="9"/>
    <w:qFormat/>
    <w:rsid w:val="001C0A38"/>
    <w:pPr>
      <w:numPr>
        <w:ilvl w:val="5"/>
        <w:numId w:val="1"/>
      </w:numPr>
      <w:spacing w:after="200"/>
      <w:outlineLvl w:val="5"/>
    </w:pPr>
    <w:rPr>
      <w:rFonts w:eastAsia="Times New Roman"/>
      <w:bCs/>
      <w:sz w:val="20"/>
      <w:szCs w:val="22"/>
    </w:rPr>
  </w:style>
  <w:style w:type="paragraph" w:styleId="Heading7">
    <w:name w:val="heading 7"/>
    <w:basedOn w:val="Normal"/>
    <w:next w:val="Normal"/>
    <w:link w:val="Heading7Char"/>
    <w:uiPriority w:val="9"/>
    <w:qFormat/>
    <w:rsid w:val="001C0A38"/>
    <w:pPr>
      <w:numPr>
        <w:ilvl w:val="6"/>
        <w:numId w:val="1"/>
      </w:numPr>
      <w:spacing w:after="200"/>
      <w:outlineLvl w:val="6"/>
    </w:pPr>
    <w:rPr>
      <w:rFonts w:eastAsia="Times New Roman"/>
      <w:sz w:val="20"/>
    </w:rPr>
  </w:style>
  <w:style w:type="paragraph" w:styleId="Heading8">
    <w:name w:val="heading 8"/>
    <w:basedOn w:val="Normal"/>
    <w:next w:val="Normal"/>
    <w:link w:val="Heading8Char"/>
    <w:uiPriority w:val="9"/>
    <w:qFormat/>
    <w:rsid w:val="001C0A38"/>
    <w:pPr>
      <w:numPr>
        <w:ilvl w:val="7"/>
        <w:numId w:val="1"/>
      </w:numPr>
      <w:spacing w:after="200"/>
      <w:outlineLvl w:val="7"/>
    </w:pPr>
    <w:rPr>
      <w:rFonts w:eastAsia="Times New Roman"/>
      <w:iCs/>
      <w:sz w:val="20"/>
    </w:rPr>
  </w:style>
  <w:style w:type="paragraph" w:styleId="Heading9">
    <w:name w:val="heading 9"/>
    <w:basedOn w:val="Normal"/>
    <w:next w:val="Normal"/>
    <w:link w:val="Heading9Char"/>
    <w:uiPriority w:val="9"/>
    <w:qFormat/>
    <w:rsid w:val="001C0A38"/>
    <w:pPr>
      <w:numPr>
        <w:ilvl w:val="8"/>
        <w:numId w:val="1"/>
      </w:numPr>
      <w:spacing w:after="200"/>
      <w:outlineLvl w:val="8"/>
    </w:pPr>
    <w:rPr>
      <w:rFonts w:eastAsia="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Part Char"/>
    <w:link w:val="Heading1"/>
    <w:uiPriority w:val="9"/>
    <w:rsid w:val="001C0A38"/>
    <w:rPr>
      <w:rFonts w:ascii="Arial" w:eastAsia="MS Gothic" w:hAnsi="Arial" w:cs="Times New Roman"/>
      <w:sz w:val="72"/>
      <w:szCs w:val="32"/>
      <w:lang w:val="en-US"/>
    </w:rPr>
  </w:style>
  <w:style w:type="character" w:customStyle="1" w:styleId="Heading2Char">
    <w:name w:val="Heading 2 Char"/>
    <w:aliases w:val="h2 Char"/>
    <w:link w:val="Heading2"/>
    <w:uiPriority w:val="9"/>
    <w:rsid w:val="001C0A38"/>
    <w:rPr>
      <w:rFonts w:ascii="Arial" w:eastAsia="MS Gothic" w:hAnsi="Arial" w:cs="Times New Roman"/>
      <w:bCs/>
      <w:color w:val="000000"/>
      <w:sz w:val="48"/>
      <w:szCs w:val="26"/>
      <w:lang w:val="en-US"/>
    </w:rPr>
  </w:style>
  <w:style w:type="character" w:customStyle="1" w:styleId="Heading3Char">
    <w:name w:val="Heading 3 Char"/>
    <w:aliases w:val="Address Listing Body Text - Primus Char"/>
    <w:link w:val="Heading3"/>
    <w:uiPriority w:val="9"/>
    <w:rsid w:val="001C0A38"/>
    <w:rPr>
      <w:rFonts w:ascii="Arial" w:eastAsia="MS Gothic" w:hAnsi="Arial" w:cs="Times New Roman"/>
      <w:bCs/>
      <w:color w:val="000000"/>
      <w:sz w:val="40"/>
      <w:szCs w:val="24"/>
      <w:lang w:val="en-US"/>
    </w:rPr>
  </w:style>
  <w:style w:type="character" w:customStyle="1" w:styleId="Heading4Char">
    <w:name w:val="Heading 4 Char"/>
    <w:aliases w:val="h4 Char"/>
    <w:link w:val="Heading4"/>
    <w:uiPriority w:val="9"/>
    <w:rsid w:val="001C0A38"/>
    <w:rPr>
      <w:rFonts w:ascii="Arial" w:eastAsia="Times New Roman" w:hAnsi="Arial" w:cs="Times New Roman"/>
      <w:bCs/>
      <w:sz w:val="32"/>
      <w:szCs w:val="28"/>
      <w:lang w:val="en-US"/>
    </w:rPr>
  </w:style>
  <w:style w:type="character" w:customStyle="1" w:styleId="Heading5Char">
    <w:name w:val="Heading 5 Char"/>
    <w:link w:val="Heading5"/>
    <w:uiPriority w:val="9"/>
    <w:rsid w:val="001C0A38"/>
    <w:rPr>
      <w:rFonts w:ascii="Arial" w:eastAsia="Times New Roman" w:hAnsi="Arial" w:cs="Times New Roman"/>
      <w:bCs/>
      <w:iCs/>
      <w:color w:val="000000"/>
      <w:sz w:val="32"/>
      <w:szCs w:val="26"/>
    </w:rPr>
  </w:style>
  <w:style w:type="character" w:customStyle="1" w:styleId="Heading6Char">
    <w:name w:val="Heading 6 Char"/>
    <w:link w:val="Heading6"/>
    <w:uiPriority w:val="9"/>
    <w:rsid w:val="001C0A38"/>
    <w:rPr>
      <w:rFonts w:ascii="Arial" w:eastAsia="Times New Roman" w:hAnsi="Arial" w:cs="Times New Roman"/>
      <w:bCs/>
      <w:sz w:val="20"/>
      <w:lang w:val="en-US"/>
    </w:rPr>
  </w:style>
  <w:style w:type="character" w:customStyle="1" w:styleId="Heading7Char">
    <w:name w:val="Heading 7 Char"/>
    <w:link w:val="Heading7"/>
    <w:uiPriority w:val="9"/>
    <w:rsid w:val="001C0A38"/>
    <w:rPr>
      <w:rFonts w:ascii="Arial" w:eastAsia="Times New Roman" w:hAnsi="Arial" w:cs="Times New Roman"/>
      <w:sz w:val="20"/>
      <w:szCs w:val="24"/>
      <w:lang w:val="en-US"/>
    </w:rPr>
  </w:style>
  <w:style w:type="character" w:customStyle="1" w:styleId="Heading8Char">
    <w:name w:val="Heading 8 Char"/>
    <w:link w:val="Heading8"/>
    <w:uiPriority w:val="9"/>
    <w:rsid w:val="001C0A38"/>
    <w:rPr>
      <w:rFonts w:ascii="Arial" w:eastAsia="Times New Roman" w:hAnsi="Arial" w:cs="Times New Roman"/>
      <w:iCs/>
      <w:sz w:val="20"/>
      <w:szCs w:val="24"/>
      <w:lang w:val="en-US"/>
    </w:rPr>
  </w:style>
  <w:style w:type="character" w:customStyle="1" w:styleId="Heading9Char">
    <w:name w:val="Heading 9 Char"/>
    <w:link w:val="Heading9"/>
    <w:uiPriority w:val="9"/>
    <w:rsid w:val="001C0A38"/>
    <w:rPr>
      <w:rFonts w:ascii="Arial" w:eastAsia="Times New Roman" w:hAnsi="Arial" w:cs="Times New Roman"/>
      <w:sz w:val="20"/>
      <w:lang w:val="en-US"/>
    </w:rPr>
  </w:style>
  <w:style w:type="paragraph" w:styleId="Title">
    <w:name w:val="Title"/>
    <w:basedOn w:val="Normal"/>
    <w:next w:val="Normal"/>
    <w:link w:val="TitleChar"/>
    <w:qFormat/>
    <w:rsid w:val="001C0A38"/>
    <w:pPr>
      <w:pBdr>
        <w:bottom w:val="single" w:sz="8" w:space="4" w:color="4F81BD"/>
      </w:pBdr>
      <w:spacing w:after="300"/>
      <w:contextualSpacing/>
    </w:pPr>
    <w:rPr>
      <w:rFonts w:ascii="FS Optus Medium" w:eastAsia="MS Gothic" w:hAnsi="FS Optus Medium"/>
      <w:color w:val="13607C"/>
      <w:spacing w:val="5"/>
      <w:kern w:val="28"/>
      <w:sz w:val="56"/>
      <w:szCs w:val="56"/>
    </w:rPr>
  </w:style>
  <w:style w:type="character" w:customStyle="1" w:styleId="TitleChar">
    <w:name w:val="Title Char"/>
    <w:link w:val="Title"/>
    <w:rsid w:val="001C0A38"/>
    <w:rPr>
      <w:rFonts w:ascii="FS Optus Medium" w:eastAsia="MS Gothic" w:hAnsi="FS Optus Medium" w:cs="Times New Roman"/>
      <w:color w:val="13607C"/>
      <w:spacing w:val="5"/>
      <w:kern w:val="28"/>
      <w:sz w:val="56"/>
      <w:szCs w:val="56"/>
      <w:lang w:val="en-US"/>
    </w:rPr>
  </w:style>
  <w:style w:type="paragraph" w:customStyle="1" w:styleId="LightGrid-Accent31">
    <w:name w:val="Light Grid - Accent 31"/>
    <w:basedOn w:val="Normal"/>
    <w:uiPriority w:val="34"/>
    <w:qFormat/>
    <w:rsid w:val="001C0A38"/>
    <w:pPr>
      <w:spacing w:before="240"/>
      <w:ind w:left="720"/>
      <w:contextualSpacing/>
    </w:pPr>
  </w:style>
  <w:style w:type="paragraph" w:customStyle="1" w:styleId="TOCHeading1">
    <w:name w:val="TOC Heading1"/>
    <w:basedOn w:val="Heading1"/>
    <w:next w:val="Normal"/>
    <w:uiPriority w:val="39"/>
    <w:unhideWhenUsed/>
    <w:qFormat/>
    <w:rsid w:val="001C0A38"/>
    <w:pPr>
      <w:spacing w:line="276" w:lineRule="auto"/>
      <w:outlineLvl w:val="9"/>
    </w:pPr>
    <w:rPr>
      <w:b/>
      <w:bCs/>
      <w:smallCaps/>
      <w:sz w:val="28"/>
      <w:szCs w:val="28"/>
    </w:rPr>
  </w:style>
  <w:style w:type="paragraph" w:styleId="TOC2">
    <w:name w:val="toc 2"/>
    <w:basedOn w:val="Normal"/>
    <w:next w:val="Normal"/>
    <w:uiPriority w:val="39"/>
    <w:unhideWhenUsed/>
    <w:rsid w:val="001C0A38"/>
    <w:pPr>
      <w:tabs>
        <w:tab w:val="left" w:pos="1440"/>
        <w:tab w:val="right" w:pos="10188"/>
      </w:tabs>
      <w:spacing w:before="60" w:after="60"/>
      <w:ind w:left="1440" w:hanging="720"/>
    </w:pPr>
    <w:rPr>
      <w:bCs/>
      <w:noProof/>
      <w:sz w:val="22"/>
      <w:szCs w:val="22"/>
    </w:rPr>
  </w:style>
  <w:style w:type="paragraph" w:styleId="TOC1">
    <w:name w:val="toc 1"/>
    <w:basedOn w:val="Normal"/>
    <w:next w:val="Normal"/>
    <w:autoRedefine/>
    <w:uiPriority w:val="39"/>
    <w:unhideWhenUsed/>
    <w:rsid w:val="001C0A38"/>
    <w:pPr>
      <w:tabs>
        <w:tab w:val="right" w:pos="10188"/>
      </w:tabs>
      <w:spacing w:before="120" w:after="120"/>
      <w:ind w:left="720" w:hanging="720"/>
    </w:pPr>
    <w:rPr>
      <w:b/>
      <w:sz w:val="22"/>
    </w:rPr>
  </w:style>
  <w:style w:type="character" w:styleId="Hyperlink">
    <w:name w:val="Hyperlink"/>
    <w:uiPriority w:val="99"/>
    <w:unhideWhenUsed/>
    <w:rsid w:val="001C0A38"/>
    <w:rPr>
      <w:rFonts w:ascii="Arial" w:hAnsi="Arial"/>
      <w:color w:val="13607C"/>
      <w:sz w:val="20"/>
      <w:u w:val="single"/>
    </w:rPr>
  </w:style>
  <w:style w:type="paragraph" w:styleId="Header">
    <w:name w:val="header"/>
    <w:basedOn w:val="Normal"/>
    <w:link w:val="HeaderChar"/>
    <w:uiPriority w:val="99"/>
    <w:unhideWhenUsed/>
    <w:rsid w:val="001C0A38"/>
    <w:pPr>
      <w:tabs>
        <w:tab w:val="center" w:pos="4320"/>
        <w:tab w:val="right" w:pos="8640"/>
      </w:tabs>
    </w:pPr>
  </w:style>
  <w:style w:type="character" w:customStyle="1" w:styleId="HeaderChar">
    <w:name w:val="Header Char"/>
    <w:link w:val="Header"/>
    <w:uiPriority w:val="99"/>
    <w:rsid w:val="001C0A38"/>
    <w:rPr>
      <w:rFonts w:ascii="Arial" w:eastAsia="MS Mincho" w:hAnsi="Arial" w:cs="Times New Roman"/>
      <w:sz w:val="24"/>
      <w:szCs w:val="24"/>
      <w:lang w:val="en-US"/>
    </w:rPr>
  </w:style>
  <w:style w:type="paragraph" w:styleId="Footer">
    <w:name w:val="footer"/>
    <w:basedOn w:val="Normal"/>
    <w:link w:val="FooterChar"/>
    <w:uiPriority w:val="99"/>
    <w:unhideWhenUsed/>
    <w:rsid w:val="001C0A38"/>
    <w:pPr>
      <w:tabs>
        <w:tab w:val="center" w:pos="4320"/>
        <w:tab w:val="right" w:pos="8640"/>
      </w:tabs>
    </w:pPr>
  </w:style>
  <w:style w:type="character" w:customStyle="1" w:styleId="FooterChar">
    <w:name w:val="Footer Char"/>
    <w:link w:val="Footer"/>
    <w:uiPriority w:val="99"/>
    <w:rsid w:val="001C0A38"/>
    <w:rPr>
      <w:rFonts w:ascii="Arial" w:eastAsia="MS Mincho" w:hAnsi="Arial" w:cs="Times New Roman"/>
      <w:sz w:val="24"/>
      <w:szCs w:val="24"/>
      <w:lang w:val="en-US"/>
    </w:rPr>
  </w:style>
  <w:style w:type="table" w:styleId="TableGrid">
    <w:name w:val="Table Grid"/>
    <w:basedOn w:val="TableNormal"/>
    <w:uiPriority w:val="59"/>
    <w:rsid w:val="001C0A38"/>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A38"/>
    <w:rPr>
      <w:rFonts w:ascii="Lucida Grande" w:hAnsi="Lucida Grande" w:cs="Lucida Grande"/>
      <w:sz w:val="18"/>
      <w:szCs w:val="18"/>
    </w:rPr>
  </w:style>
  <w:style w:type="character" w:customStyle="1" w:styleId="BalloonTextChar">
    <w:name w:val="Balloon Text Char"/>
    <w:link w:val="BalloonText"/>
    <w:uiPriority w:val="99"/>
    <w:semiHidden/>
    <w:rsid w:val="001C0A38"/>
    <w:rPr>
      <w:rFonts w:ascii="Lucida Grande" w:eastAsia="MS Mincho" w:hAnsi="Lucida Grande" w:cs="Lucida Grande"/>
      <w:sz w:val="18"/>
      <w:szCs w:val="18"/>
      <w:lang w:val="en-US"/>
    </w:rPr>
  </w:style>
  <w:style w:type="character" w:styleId="PageNumber">
    <w:name w:val="page number"/>
    <w:rsid w:val="001C0A38"/>
    <w:rPr>
      <w:rFonts w:ascii="Times New Roman" w:hAnsi="Times New Roman"/>
      <w:sz w:val="14"/>
    </w:rPr>
  </w:style>
  <w:style w:type="paragraph" w:customStyle="1" w:styleId="FooterTitle">
    <w:name w:val="FooterTitle"/>
    <w:basedOn w:val="Footer"/>
    <w:rsid w:val="001C0A38"/>
    <w:pPr>
      <w:tabs>
        <w:tab w:val="clear" w:pos="4320"/>
        <w:tab w:val="clear" w:pos="8640"/>
      </w:tabs>
      <w:jc w:val="right"/>
    </w:pPr>
    <w:rPr>
      <w:rFonts w:eastAsia="Times New Roman" w:cs="Arial"/>
      <w:sz w:val="16"/>
      <w:szCs w:val="16"/>
      <w:lang w:val="en-AU"/>
    </w:rPr>
  </w:style>
  <w:style w:type="paragraph" w:styleId="BodyText">
    <w:name w:val="Body Text"/>
    <w:basedOn w:val="Normal"/>
    <w:link w:val="BodyTextChar"/>
    <w:unhideWhenUsed/>
    <w:qFormat/>
    <w:rsid w:val="001C0A38"/>
    <w:pPr>
      <w:spacing w:after="200"/>
    </w:pPr>
    <w:rPr>
      <w:sz w:val="20"/>
    </w:rPr>
  </w:style>
  <w:style w:type="character" w:customStyle="1" w:styleId="BodyTextChar">
    <w:name w:val="Body Text Char"/>
    <w:link w:val="BodyText"/>
    <w:rsid w:val="001C0A38"/>
    <w:rPr>
      <w:rFonts w:ascii="Arial" w:eastAsia="MS Mincho" w:hAnsi="Arial" w:cs="Times New Roman"/>
      <w:sz w:val="20"/>
      <w:szCs w:val="24"/>
      <w:lang w:val="en-US"/>
    </w:rPr>
  </w:style>
  <w:style w:type="character" w:customStyle="1" w:styleId="Definition">
    <w:name w:val="Definition"/>
    <w:rsid w:val="001C0A38"/>
    <w:rPr>
      <w:b/>
      <w:bCs/>
      <w:i w:val="0"/>
      <w:sz w:val="22"/>
      <w:szCs w:val="28"/>
    </w:rPr>
  </w:style>
  <w:style w:type="character" w:styleId="CommentReference">
    <w:name w:val="annotation reference"/>
    <w:uiPriority w:val="99"/>
    <w:semiHidden/>
    <w:rsid w:val="001C0A38"/>
    <w:rPr>
      <w:sz w:val="16"/>
      <w:szCs w:val="16"/>
    </w:rPr>
  </w:style>
  <w:style w:type="character" w:customStyle="1" w:styleId="Highlight11pt">
    <w:name w:val="Highlight 11pt"/>
    <w:rsid w:val="001C0A38"/>
    <w:rPr>
      <w:rFonts w:ascii="Arial" w:hAnsi="Arial" w:cs="Arial" w:hint="default"/>
      <w:b/>
      <w:bCs w:val="0"/>
      <w:sz w:val="22"/>
    </w:rPr>
  </w:style>
  <w:style w:type="character" w:styleId="Strong">
    <w:name w:val="Strong"/>
    <w:qFormat/>
    <w:rsid w:val="001C0A38"/>
    <w:rPr>
      <w:b/>
      <w:bCs/>
    </w:rPr>
  </w:style>
  <w:style w:type="character" w:styleId="Emphasis">
    <w:name w:val="Emphasis"/>
    <w:qFormat/>
    <w:rsid w:val="001C0A38"/>
    <w:rPr>
      <w:i/>
      <w:iCs/>
    </w:rPr>
  </w:style>
  <w:style w:type="paragraph" w:customStyle="1" w:styleId="Schedule">
    <w:name w:val="Schedule"/>
    <w:basedOn w:val="Normal"/>
    <w:next w:val="Normal"/>
    <w:qFormat/>
    <w:rsid w:val="001C0A38"/>
    <w:pPr>
      <w:spacing w:after="200"/>
    </w:pPr>
    <w:rPr>
      <w:sz w:val="32"/>
    </w:rPr>
  </w:style>
  <w:style w:type="paragraph" w:customStyle="1" w:styleId="BMIndent4">
    <w:name w:val="BM Indent 4"/>
    <w:rsid w:val="001C0A38"/>
    <w:pPr>
      <w:spacing w:after="200"/>
      <w:ind w:left="720"/>
    </w:pPr>
    <w:rPr>
      <w:rFonts w:ascii="Arial" w:eastAsia="MS Mincho" w:hAnsi="Arial"/>
      <w:color w:val="000000"/>
      <w:szCs w:val="24"/>
      <w:lang w:eastAsia="en-US"/>
    </w:rPr>
  </w:style>
  <w:style w:type="paragraph" w:customStyle="1" w:styleId="BMBul6">
    <w:name w:val="BM Bul 6"/>
    <w:rsid w:val="001C0A38"/>
    <w:pPr>
      <w:numPr>
        <w:numId w:val="3"/>
      </w:numPr>
      <w:spacing w:after="200"/>
    </w:pPr>
    <w:rPr>
      <w:rFonts w:ascii="Arial" w:eastAsia="MS Mincho" w:hAnsi="Arial"/>
      <w:color w:val="000000"/>
      <w:szCs w:val="24"/>
      <w:lang w:eastAsia="en-US"/>
    </w:rPr>
  </w:style>
  <w:style w:type="paragraph" w:customStyle="1" w:styleId="BMIndent6">
    <w:name w:val="BM Indent 6"/>
    <w:rsid w:val="001C0A38"/>
    <w:pPr>
      <w:suppressAutoHyphens/>
      <w:spacing w:after="200"/>
      <w:ind w:left="720"/>
    </w:pPr>
    <w:rPr>
      <w:rFonts w:ascii="Arial" w:eastAsia="MS Mincho" w:hAnsi="Arial"/>
      <w:color w:val="000000"/>
      <w:szCs w:val="24"/>
      <w:lang w:eastAsia="en-US"/>
    </w:rPr>
  </w:style>
  <w:style w:type="paragraph" w:customStyle="1" w:styleId="BMIndent7">
    <w:name w:val="BM Indent 7"/>
    <w:rsid w:val="001C0A38"/>
    <w:pPr>
      <w:spacing w:after="200"/>
      <w:ind w:left="1440"/>
    </w:pPr>
    <w:rPr>
      <w:rFonts w:ascii="Arial" w:eastAsia="Times New Roman" w:hAnsi="Arial"/>
      <w:color w:val="000000"/>
      <w:szCs w:val="24"/>
      <w:lang w:eastAsia="en-US"/>
    </w:rPr>
  </w:style>
  <w:style w:type="paragraph" w:styleId="MacroText">
    <w:name w:val="macro"/>
    <w:link w:val="MacroTextChar"/>
    <w:semiHidden/>
    <w:rsid w:val="001C0A3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link w:val="MacroText"/>
    <w:semiHidden/>
    <w:rsid w:val="001C0A38"/>
    <w:rPr>
      <w:rFonts w:ascii="Consolas" w:eastAsia="Times New Roman" w:hAnsi="Consolas" w:cs="Times New Roman"/>
      <w:sz w:val="20"/>
      <w:szCs w:val="20"/>
    </w:rPr>
  </w:style>
  <w:style w:type="paragraph" w:customStyle="1" w:styleId="BMBul7">
    <w:name w:val="BM Bul 7"/>
    <w:rsid w:val="001C0A38"/>
    <w:pPr>
      <w:numPr>
        <w:numId w:val="4"/>
      </w:numPr>
      <w:spacing w:after="200"/>
    </w:pPr>
    <w:rPr>
      <w:rFonts w:ascii="Arial" w:eastAsia="MS Mincho" w:hAnsi="Arial"/>
      <w:color w:val="000000"/>
      <w:szCs w:val="24"/>
      <w:lang w:eastAsia="en-US"/>
    </w:rPr>
  </w:style>
  <w:style w:type="paragraph" w:customStyle="1" w:styleId="BMIndent5">
    <w:name w:val="BM Indent 5"/>
    <w:rsid w:val="001C0A38"/>
    <w:pPr>
      <w:suppressAutoHyphens/>
      <w:spacing w:after="200"/>
      <w:ind w:left="720"/>
    </w:pPr>
    <w:rPr>
      <w:rFonts w:ascii="Arial" w:eastAsia="Times New Roman" w:hAnsi="Arial"/>
      <w:bCs/>
      <w:iCs/>
      <w:color w:val="000000"/>
      <w:szCs w:val="26"/>
      <w:lang w:eastAsia="en-US"/>
    </w:rPr>
  </w:style>
  <w:style w:type="paragraph" w:customStyle="1" w:styleId="BMSubheading">
    <w:name w:val="BM Subheading"/>
    <w:rsid w:val="001C0A38"/>
    <w:pPr>
      <w:keepNext/>
      <w:spacing w:after="200"/>
    </w:pPr>
    <w:rPr>
      <w:rFonts w:ascii="Arial" w:eastAsia="MS Mincho" w:hAnsi="Arial"/>
      <w:b/>
      <w:color w:val="000000"/>
      <w:szCs w:val="24"/>
      <w:lang w:eastAsia="en-US"/>
    </w:rPr>
  </w:style>
  <w:style w:type="paragraph" w:customStyle="1" w:styleId="BMBul5">
    <w:name w:val="BM Bul 5"/>
    <w:rsid w:val="001C0A38"/>
    <w:pPr>
      <w:numPr>
        <w:numId w:val="5"/>
      </w:numPr>
      <w:spacing w:after="200"/>
    </w:pPr>
    <w:rPr>
      <w:rFonts w:ascii="Arial" w:eastAsia="Times New Roman" w:hAnsi="Arial"/>
      <w:color w:val="000000"/>
      <w:szCs w:val="24"/>
      <w:lang w:eastAsia="en-US"/>
    </w:rPr>
  </w:style>
  <w:style w:type="paragraph" w:customStyle="1" w:styleId="BMBul4">
    <w:name w:val="BM Bul 4"/>
    <w:rsid w:val="001C0A38"/>
    <w:pPr>
      <w:numPr>
        <w:numId w:val="6"/>
      </w:numPr>
      <w:suppressAutoHyphens/>
      <w:spacing w:after="200"/>
    </w:pPr>
    <w:rPr>
      <w:rFonts w:ascii="Arial" w:eastAsia="MS Mincho" w:hAnsi="Arial"/>
      <w:color w:val="000000"/>
      <w:szCs w:val="24"/>
      <w:lang w:eastAsia="en-US"/>
    </w:rPr>
  </w:style>
  <w:style w:type="paragraph" w:customStyle="1" w:styleId="BMIndent9">
    <w:name w:val="BM Indent 9"/>
    <w:rsid w:val="001C0A38"/>
    <w:pPr>
      <w:spacing w:after="200"/>
      <w:ind w:left="2880"/>
    </w:pPr>
    <w:rPr>
      <w:rFonts w:ascii="Arial" w:eastAsia="Times New Roman" w:hAnsi="Arial"/>
      <w:color w:val="000000"/>
      <w:szCs w:val="22"/>
      <w:lang w:eastAsia="en-US"/>
    </w:rPr>
  </w:style>
  <w:style w:type="paragraph" w:customStyle="1" w:styleId="BMBul9">
    <w:name w:val="BM Bul 9"/>
    <w:rsid w:val="001C0A38"/>
    <w:pPr>
      <w:numPr>
        <w:numId w:val="7"/>
      </w:numPr>
      <w:spacing w:after="200"/>
    </w:pPr>
    <w:rPr>
      <w:rFonts w:ascii="Arial" w:eastAsia="MS Mincho" w:hAnsi="Arial"/>
      <w:color w:val="000000"/>
      <w:szCs w:val="24"/>
      <w:lang w:eastAsia="en-US"/>
    </w:rPr>
  </w:style>
  <w:style w:type="paragraph" w:styleId="BodyText2">
    <w:name w:val="Body Text 2"/>
    <w:basedOn w:val="Normal"/>
    <w:link w:val="BodyText2Char"/>
    <w:unhideWhenUsed/>
    <w:rsid w:val="001C0A38"/>
    <w:pPr>
      <w:spacing w:after="120" w:line="480" w:lineRule="auto"/>
    </w:pPr>
  </w:style>
  <w:style w:type="character" w:customStyle="1" w:styleId="BodyText2Char">
    <w:name w:val="Body Text 2 Char"/>
    <w:link w:val="BodyText2"/>
    <w:rsid w:val="001C0A38"/>
    <w:rPr>
      <w:rFonts w:ascii="Arial" w:eastAsia="MS Mincho" w:hAnsi="Arial" w:cs="Times New Roman"/>
      <w:sz w:val="24"/>
      <w:szCs w:val="24"/>
      <w:lang w:val="en-US"/>
    </w:rPr>
  </w:style>
  <w:style w:type="paragraph" w:customStyle="1" w:styleId="Times">
    <w:name w:val="Times"/>
    <w:basedOn w:val="Normal"/>
    <w:rsid w:val="001C0A38"/>
    <w:pPr>
      <w:widowControl w:val="0"/>
      <w:spacing w:line="340" w:lineRule="exact"/>
      <w:jc w:val="both"/>
    </w:pPr>
    <w:rPr>
      <w:rFonts w:ascii="Times" w:eastAsia="Times New Roman" w:hAnsi="Times"/>
      <w:szCs w:val="20"/>
    </w:rPr>
  </w:style>
  <w:style w:type="paragraph" w:customStyle="1" w:styleId="Table">
    <w:name w:val="Table"/>
    <w:basedOn w:val="Normal"/>
    <w:rsid w:val="001C0A38"/>
    <w:pPr>
      <w:tabs>
        <w:tab w:val="left" w:pos="851"/>
      </w:tabs>
      <w:spacing w:before="120" w:after="120"/>
    </w:pPr>
    <w:rPr>
      <w:rFonts w:ascii="Times New Roman" w:eastAsia="Times New Roman" w:hAnsi="Times New Roman"/>
      <w:szCs w:val="20"/>
      <w:lang w:val="en-AU"/>
    </w:rPr>
  </w:style>
  <w:style w:type="character" w:styleId="FollowedHyperlink">
    <w:name w:val="FollowedHyperlink"/>
    <w:uiPriority w:val="99"/>
    <w:semiHidden/>
    <w:unhideWhenUsed/>
    <w:rsid w:val="001C0A38"/>
    <w:rPr>
      <w:color w:val="800080"/>
      <w:u w:val="single"/>
    </w:rPr>
  </w:style>
  <w:style w:type="paragraph" w:styleId="BodyTextIndent">
    <w:name w:val="Body Text Indent"/>
    <w:basedOn w:val="Normal"/>
    <w:link w:val="BodyTextIndentChar"/>
    <w:uiPriority w:val="99"/>
    <w:unhideWhenUsed/>
    <w:rsid w:val="001C0A38"/>
    <w:pPr>
      <w:spacing w:after="120"/>
      <w:ind w:left="360"/>
    </w:pPr>
  </w:style>
  <w:style w:type="character" w:customStyle="1" w:styleId="BodyTextIndentChar">
    <w:name w:val="Body Text Indent Char"/>
    <w:link w:val="BodyTextIndent"/>
    <w:uiPriority w:val="99"/>
    <w:rsid w:val="001C0A38"/>
    <w:rPr>
      <w:rFonts w:ascii="Arial" w:eastAsia="MS Mincho" w:hAnsi="Arial" w:cs="Times New Roman"/>
      <w:sz w:val="24"/>
      <w:szCs w:val="24"/>
      <w:lang w:val="en-US"/>
    </w:rPr>
  </w:style>
  <w:style w:type="paragraph" w:styleId="BodyTextFirstIndent2">
    <w:name w:val="Body Text First Indent 2"/>
    <w:basedOn w:val="BodyTextIndent"/>
    <w:link w:val="BodyTextFirstIndent2Char"/>
    <w:uiPriority w:val="99"/>
    <w:unhideWhenUsed/>
    <w:rsid w:val="001C0A38"/>
    <w:pPr>
      <w:spacing w:after="0"/>
      <w:ind w:firstLine="360"/>
    </w:pPr>
  </w:style>
  <w:style w:type="character" w:customStyle="1" w:styleId="BodyTextFirstIndent2Char">
    <w:name w:val="Body Text First Indent 2 Char"/>
    <w:link w:val="BodyTextFirstIndent2"/>
    <w:uiPriority w:val="99"/>
    <w:rsid w:val="001C0A38"/>
    <w:rPr>
      <w:rFonts w:ascii="Arial" w:eastAsia="MS Mincho" w:hAnsi="Arial" w:cs="Times New Roman"/>
      <w:sz w:val="24"/>
      <w:szCs w:val="24"/>
      <w:lang w:val="en-US"/>
    </w:rPr>
  </w:style>
  <w:style w:type="paragraph" w:styleId="BodyTextIndent2">
    <w:name w:val="Body Text Indent 2"/>
    <w:basedOn w:val="Normal"/>
    <w:link w:val="BodyTextIndent2Char"/>
    <w:unhideWhenUsed/>
    <w:rsid w:val="001C0A38"/>
    <w:pPr>
      <w:spacing w:after="120" w:line="480" w:lineRule="auto"/>
      <w:ind w:left="360"/>
    </w:pPr>
  </w:style>
  <w:style w:type="character" w:customStyle="1" w:styleId="BodyTextIndent2Char">
    <w:name w:val="Body Text Indent 2 Char"/>
    <w:link w:val="BodyTextIndent2"/>
    <w:rsid w:val="001C0A38"/>
    <w:rPr>
      <w:rFonts w:ascii="Arial" w:eastAsia="MS Mincho" w:hAnsi="Arial" w:cs="Times New Roman"/>
      <w:sz w:val="24"/>
      <w:szCs w:val="24"/>
      <w:lang w:val="en-US"/>
    </w:rPr>
  </w:style>
  <w:style w:type="paragraph" w:styleId="BodyTextIndent3">
    <w:name w:val="Body Text Indent 3"/>
    <w:basedOn w:val="Normal"/>
    <w:link w:val="BodyTextIndent3Char"/>
    <w:unhideWhenUsed/>
    <w:rsid w:val="001C0A38"/>
    <w:pPr>
      <w:spacing w:after="120"/>
      <w:ind w:left="360"/>
    </w:pPr>
    <w:rPr>
      <w:sz w:val="16"/>
      <w:szCs w:val="16"/>
    </w:rPr>
  </w:style>
  <w:style w:type="character" w:customStyle="1" w:styleId="BodyTextIndent3Char">
    <w:name w:val="Body Text Indent 3 Char"/>
    <w:link w:val="BodyTextIndent3"/>
    <w:rsid w:val="001C0A38"/>
    <w:rPr>
      <w:rFonts w:ascii="Arial" w:eastAsia="MS Mincho" w:hAnsi="Arial" w:cs="Times New Roman"/>
      <w:sz w:val="16"/>
      <w:szCs w:val="16"/>
      <w:lang w:val="en-US"/>
    </w:rPr>
  </w:style>
  <w:style w:type="paragraph" w:customStyle="1" w:styleId="Bodt">
    <w:name w:val="Bodt"/>
    <w:basedOn w:val="Heading7"/>
    <w:qFormat/>
    <w:rsid w:val="001C0A38"/>
  </w:style>
  <w:style w:type="numbering" w:customStyle="1" w:styleId="BMSchedules">
    <w:name w:val="B&amp;M Schedules"/>
    <w:uiPriority w:val="99"/>
    <w:rsid w:val="001C0A38"/>
    <w:pPr>
      <w:numPr>
        <w:numId w:val="8"/>
      </w:numPr>
    </w:pPr>
  </w:style>
  <w:style w:type="paragraph" w:customStyle="1" w:styleId="SchH1">
    <w:name w:val="SchH1"/>
    <w:basedOn w:val="Normal"/>
    <w:next w:val="BodyText"/>
    <w:uiPriority w:val="6"/>
    <w:rsid w:val="001C0A38"/>
    <w:pPr>
      <w:keepNext/>
      <w:numPr>
        <w:numId w:val="9"/>
      </w:numPr>
      <w:spacing w:after="180" w:line="260" w:lineRule="atLeast"/>
    </w:pPr>
    <w:rPr>
      <w:rFonts w:ascii="Cambria" w:eastAsia="Times New Roman" w:hAnsi="Cambria" w:cs="Cambria"/>
      <w:b/>
      <w:bCs/>
      <w:sz w:val="22"/>
      <w:szCs w:val="28"/>
      <w:lang w:val="en-AU" w:eastAsia="zh-CN"/>
    </w:rPr>
  </w:style>
  <w:style w:type="paragraph" w:customStyle="1" w:styleId="SchH2">
    <w:name w:val="SchH2"/>
    <w:basedOn w:val="Normal"/>
    <w:next w:val="BodyText"/>
    <w:uiPriority w:val="6"/>
    <w:rsid w:val="001C0A38"/>
    <w:pPr>
      <w:keepNext/>
      <w:numPr>
        <w:ilvl w:val="1"/>
        <w:numId w:val="9"/>
      </w:numPr>
      <w:spacing w:after="180" w:line="260" w:lineRule="atLeast"/>
    </w:pPr>
    <w:rPr>
      <w:rFonts w:ascii="Cambria" w:eastAsia="Times New Roman" w:hAnsi="Cambria" w:cs="Cambria"/>
      <w:b/>
      <w:bCs/>
      <w:sz w:val="22"/>
      <w:szCs w:val="28"/>
      <w:lang w:val="en-AU" w:eastAsia="zh-CN"/>
    </w:rPr>
  </w:style>
  <w:style w:type="paragraph" w:customStyle="1" w:styleId="SchH3">
    <w:name w:val="SchH3"/>
    <w:basedOn w:val="Normal"/>
    <w:uiPriority w:val="6"/>
    <w:rsid w:val="001C0A38"/>
    <w:pPr>
      <w:numPr>
        <w:ilvl w:val="2"/>
        <w:numId w:val="9"/>
      </w:numPr>
      <w:spacing w:after="180" w:line="260" w:lineRule="atLeast"/>
    </w:pPr>
    <w:rPr>
      <w:rFonts w:ascii="Calibri" w:eastAsia="PMingLiU" w:hAnsi="Calibri"/>
      <w:sz w:val="22"/>
      <w:szCs w:val="28"/>
      <w:lang w:val="en-AU" w:eastAsia="zh-CN"/>
    </w:rPr>
  </w:style>
  <w:style w:type="paragraph" w:customStyle="1" w:styleId="SchH4">
    <w:name w:val="SchH4"/>
    <w:basedOn w:val="Normal"/>
    <w:uiPriority w:val="6"/>
    <w:rsid w:val="001C0A38"/>
    <w:pPr>
      <w:numPr>
        <w:ilvl w:val="3"/>
        <w:numId w:val="9"/>
      </w:numPr>
      <w:spacing w:after="180" w:line="260" w:lineRule="atLeast"/>
    </w:pPr>
    <w:rPr>
      <w:rFonts w:ascii="Calibri" w:eastAsia="PMingLiU" w:hAnsi="Calibri"/>
      <w:sz w:val="22"/>
      <w:szCs w:val="28"/>
      <w:lang w:val="en-AU" w:eastAsia="zh-CN"/>
    </w:rPr>
  </w:style>
  <w:style w:type="paragraph" w:customStyle="1" w:styleId="SchH5">
    <w:name w:val="SchH5"/>
    <w:basedOn w:val="Normal"/>
    <w:uiPriority w:val="6"/>
    <w:rsid w:val="001C0A38"/>
    <w:pPr>
      <w:numPr>
        <w:ilvl w:val="4"/>
        <w:numId w:val="9"/>
      </w:numPr>
      <w:spacing w:after="180" w:line="260" w:lineRule="atLeast"/>
    </w:pPr>
    <w:rPr>
      <w:rFonts w:ascii="Calibri" w:eastAsia="PMingLiU" w:hAnsi="Calibri"/>
      <w:sz w:val="22"/>
      <w:szCs w:val="28"/>
      <w:lang w:val="en-AU" w:eastAsia="zh-CN"/>
    </w:rPr>
  </w:style>
  <w:style w:type="paragraph" w:customStyle="1" w:styleId="SchH6">
    <w:name w:val="SchH6"/>
    <w:basedOn w:val="Normal"/>
    <w:uiPriority w:val="6"/>
    <w:rsid w:val="001C0A38"/>
    <w:pPr>
      <w:numPr>
        <w:ilvl w:val="5"/>
        <w:numId w:val="9"/>
      </w:numPr>
      <w:spacing w:after="180" w:line="260" w:lineRule="atLeast"/>
    </w:pPr>
    <w:rPr>
      <w:rFonts w:ascii="Calibri" w:eastAsia="PMingLiU" w:hAnsi="Calibri"/>
      <w:sz w:val="22"/>
      <w:szCs w:val="28"/>
      <w:lang w:val="en-AU" w:eastAsia="zh-CN"/>
    </w:rPr>
  </w:style>
  <w:style w:type="paragraph" w:customStyle="1" w:styleId="Bullet1">
    <w:name w:val="Bullet 1"/>
    <w:basedOn w:val="Normal"/>
    <w:uiPriority w:val="8"/>
    <w:qFormat/>
    <w:rsid w:val="001C0A38"/>
    <w:pPr>
      <w:spacing w:after="180" w:line="260" w:lineRule="atLeast"/>
    </w:pPr>
    <w:rPr>
      <w:rFonts w:ascii="Calibri" w:eastAsia="PMingLiU" w:hAnsi="Calibri"/>
      <w:sz w:val="22"/>
      <w:szCs w:val="28"/>
      <w:lang w:val="en-AU" w:eastAsia="zh-CN"/>
    </w:rPr>
  </w:style>
  <w:style w:type="paragraph" w:customStyle="1" w:styleId="Bullet2">
    <w:name w:val="Bullet 2"/>
    <w:basedOn w:val="Normal"/>
    <w:uiPriority w:val="8"/>
    <w:qFormat/>
    <w:rsid w:val="001C0A38"/>
    <w:pPr>
      <w:numPr>
        <w:numId w:val="10"/>
      </w:numPr>
      <w:tabs>
        <w:tab w:val="clear" w:pos="357"/>
        <w:tab w:val="num" w:pos="360"/>
      </w:tabs>
      <w:spacing w:line="260" w:lineRule="atLeast"/>
      <w:ind w:left="0" w:firstLine="0"/>
    </w:pPr>
    <w:rPr>
      <w:rFonts w:ascii="Calibri" w:eastAsia="PMingLiU" w:hAnsi="Calibri"/>
      <w:sz w:val="22"/>
      <w:szCs w:val="28"/>
      <w:lang w:val="en-AU" w:eastAsia="zh-CN"/>
    </w:rPr>
  </w:style>
  <w:style w:type="numbering" w:customStyle="1" w:styleId="BMDefinitions">
    <w:name w:val="B&amp;M Definitions"/>
    <w:uiPriority w:val="99"/>
    <w:rsid w:val="001C0A38"/>
    <w:pPr>
      <w:numPr>
        <w:numId w:val="11"/>
      </w:numPr>
    </w:pPr>
  </w:style>
  <w:style w:type="numbering" w:customStyle="1" w:styleId="BMHeadings">
    <w:name w:val="B&amp;M Headings"/>
    <w:uiPriority w:val="99"/>
    <w:rsid w:val="001C0A38"/>
    <w:pPr>
      <w:numPr>
        <w:numId w:val="12"/>
      </w:numPr>
    </w:pPr>
  </w:style>
  <w:style w:type="numbering" w:customStyle="1" w:styleId="BMListNumbers">
    <w:name w:val="B&amp;M List Numbers"/>
    <w:uiPriority w:val="99"/>
    <w:rsid w:val="001C0A38"/>
    <w:pPr>
      <w:numPr>
        <w:numId w:val="13"/>
      </w:numPr>
    </w:pPr>
  </w:style>
  <w:style w:type="paragraph" w:customStyle="1" w:styleId="BMKAddressInfo">
    <w:name w:val="BMK Address Info"/>
    <w:link w:val="BMKAddressInfoChar"/>
    <w:semiHidden/>
    <w:rsid w:val="001C0A38"/>
    <w:rPr>
      <w:rFonts w:eastAsia="PMingLiU"/>
      <w:bCs/>
      <w:noProof/>
      <w:sz w:val="16"/>
      <w:szCs w:val="22"/>
      <w:lang w:eastAsia="zh-CN"/>
    </w:rPr>
  </w:style>
  <w:style w:type="character" w:customStyle="1" w:styleId="BMKAddressInfoChar">
    <w:name w:val="BMK Address Info Char"/>
    <w:link w:val="BMKAddressInfo"/>
    <w:semiHidden/>
    <w:rsid w:val="001C0A38"/>
    <w:rPr>
      <w:rFonts w:ascii="Calibri" w:eastAsia="PMingLiU" w:hAnsi="Calibri" w:cs="Times New Roman"/>
      <w:bCs/>
      <w:noProof/>
      <w:sz w:val="16"/>
      <w:lang w:eastAsia="zh-CN"/>
    </w:rPr>
  </w:style>
  <w:style w:type="paragraph" w:customStyle="1" w:styleId="BMKAddress1">
    <w:name w:val="BMK Address1"/>
    <w:basedOn w:val="Normal"/>
    <w:semiHidden/>
    <w:rsid w:val="001C0A38"/>
    <w:pPr>
      <w:spacing w:line="260" w:lineRule="atLeast"/>
    </w:pPr>
    <w:rPr>
      <w:rFonts w:ascii="Calibri" w:eastAsia="PMingLiU" w:hAnsi="Calibri"/>
      <w:sz w:val="22"/>
      <w:szCs w:val="28"/>
      <w:lang w:val="en-AU" w:eastAsia="zh-CN"/>
    </w:rPr>
  </w:style>
  <w:style w:type="paragraph" w:customStyle="1" w:styleId="BMKAttention">
    <w:name w:val="BMK Attention"/>
    <w:basedOn w:val="Normal"/>
    <w:semiHidden/>
    <w:rsid w:val="001C0A38"/>
    <w:pPr>
      <w:spacing w:line="260" w:lineRule="atLeast"/>
    </w:pPr>
    <w:rPr>
      <w:rFonts w:ascii="Calibri" w:eastAsia="PMingLiU" w:hAnsi="Calibri"/>
      <w:sz w:val="22"/>
      <w:szCs w:val="28"/>
      <w:lang w:val="en-AU" w:eastAsia="zh-CN"/>
    </w:rPr>
  </w:style>
  <w:style w:type="paragraph" w:customStyle="1" w:styleId="BMKCities">
    <w:name w:val="BMK Cities"/>
    <w:semiHidden/>
    <w:rsid w:val="001C0A38"/>
    <w:pPr>
      <w:spacing w:before="30" w:after="200" w:line="2" w:lineRule="auto"/>
    </w:pPr>
    <w:rPr>
      <w:rFonts w:eastAsia="PMingLiU"/>
      <w:noProof/>
      <w:spacing w:val="2"/>
      <w:sz w:val="11"/>
      <w:szCs w:val="11"/>
      <w:lang w:eastAsia="zh-CN"/>
    </w:rPr>
  </w:style>
  <w:style w:type="paragraph" w:customStyle="1" w:styleId="BMKCitiesSpace">
    <w:name w:val="BMK Cities Space"/>
    <w:basedOn w:val="BMKCities"/>
    <w:semiHidden/>
    <w:rsid w:val="001C0A38"/>
    <w:pPr>
      <w:spacing w:before="0"/>
    </w:pPr>
  </w:style>
  <w:style w:type="paragraph" w:customStyle="1" w:styleId="BMKDeliveryPhrase">
    <w:name w:val="BMK Delivery Phrase"/>
    <w:basedOn w:val="BMKAddressInfo"/>
    <w:semiHidden/>
    <w:rsid w:val="001C0A38"/>
    <w:pPr>
      <w:framePr w:w="2943" w:h="1734" w:hRule="exact" w:wrap="around" w:vAnchor="text" w:hAnchor="page" w:x="8533" w:y="208"/>
      <w:ind w:left="57"/>
    </w:pPr>
    <w:rPr>
      <w:b/>
    </w:rPr>
  </w:style>
  <w:style w:type="paragraph" w:customStyle="1" w:styleId="BMKDocumentName">
    <w:name w:val="BMK Document Name"/>
    <w:basedOn w:val="Normal"/>
    <w:next w:val="Normal"/>
    <w:semiHidden/>
    <w:rsid w:val="001C0A38"/>
    <w:pPr>
      <w:tabs>
        <w:tab w:val="left" w:pos="2761"/>
        <w:tab w:val="left" w:pos="3470"/>
        <w:tab w:val="left" w:pos="4179"/>
        <w:tab w:val="left" w:pos="4888"/>
        <w:tab w:val="right" w:pos="9849"/>
      </w:tabs>
      <w:spacing w:line="200" w:lineRule="atLeast"/>
    </w:pPr>
    <w:rPr>
      <w:rFonts w:ascii="Arial Black" w:eastAsia="PMingLiU" w:hAnsi="Arial Black"/>
      <w:bCs/>
      <w:noProof/>
      <w:sz w:val="18"/>
      <w:szCs w:val="28"/>
      <w:lang w:val="en-AU" w:eastAsia="zh-CN"/>
    </w:rPr>
  </w:style>
  <w:style w:type="paragraph" w:customStyle="1" w:styleId="BMKDocumentNameHK">
    <w:name w:val="BMK Document Name HK"/>
    <w:basedOn w:val="Normal"/>
    <w:next w:val="Normal"/>
    <w:semiHidden/>
    <w:rsid w:val="001C0A38"/>
    <w:pPr>
      <w:spacing w:line="200" w:lineRule="atLeast"/>
    </w:pPr>
    <w:rPr>
      <w:rFonts w:ascii="Arial Black" w:eastAsia="Times New Roman" w:hAnsi="Arial Black" w:cs="Cambria"/>
      <w:noProof/>
      <w:sz w:val="18"/>
      <w:szCs w:val="32"/>
      <w:lang w:val="en-AU" w:eastAsia="zh-CN"/>
    </w:rPr>
  </w:style>
  <w:style w:type="paragraph" w:customStyle="1" w:styleId="BMKLegalNoticePhrase">
    <w:name w:val="BMK Legal Notice Phrase"/>
    <w:basedOn w:val="Normal"/>
    <w:semiHidden/>
    <w:rsid w:val="001C0A38"/>
    <w:pPr>
      <w:spacing w:before="260" w:after="180" w:line="260" w:lineRule="atLeast"/>
    </w:pPr>
    <w:rPr>
      <w:rFonts w:ascii="Cambria" w:eastAsia="Times New Roman" w:hAnsi="Cambria" w:cs="Cambria"/>
      <w:b/>
      <w:caps/>
      <w:sz w:val="22"/>
      <w:szCs w:val="28"/>
      <w:lang w:val="en-AU" w:eastAsia="zh-CN"/>
    </w:rPr>
  </w:style>
  <w:style w:type="paragraph" w:customStyle="1" w:styleId="BMKLetterCaption">
    <w:name w:val="BMK LetterCaption"/>
    <w:basedOn w:val="BMKLegalNoticePhrase"/>
    <w:next w:val="Normal"/>
    <w:semiHidden/>
    <w:rsid w:val="001C0A38"/>
    <w:pPr>
      <w:spacing w:before="0"/>
    </w:pPr>
  </w:style>
  <w:style w:type="paragraph" w:customStyle="1" w:styleId="BMKMemberFirmName">
    <w:name w:val="BMK Member Firm Name"/>
    <w:basedOn w:val="BMKAddressInfo"/>
    <w:next w:val="BMKAddressInfo"/>
    <w:link w:val="BMKMemberFirmNameChar"/>
    <w:semiHidden/>
    <w:rsid w:val="001C0A38"/>
    <w:rPr>
      <w:b/>
    </w:rPr>
  </w:style>
  <w:style w:type="character" w:customStyle="1" w:styleId="BMKMemberFirmNameChar">
    <w:name w:val="BMK Member Firm Name Char"/>
    <w:link w:val="BMKMemberFirmName"/>
    <w:semiHidden/>
    <w:rsid w:val="001C0A38"/>
    <w:rPr>
      <w:rFonts w:ascii="Calibri" w:eastAsia="PMingLiU" w:hAnsi="Calibri" w:cs="Times New Roman"/>
      <w:b/>
      <w:bCs/>
      <w:noProof/>
      <w:sz w:val="16"/>
      <w:lang w:eastAsia="zh-CN"/>
    </w:rPr>
  </w:style>
  <w:style w:type="paragraph" w:customStyle="1" w:styleId="BMKMultiOffice">
    <w:name w:val="BMK Multi Office"/>
    <w:basedOn w:val="Normal"/>
    <w:next w:val="Normal"/>
    <w:semiHidden/>
    <w:rsid w:val="001C0A38"/>
    <w:pPr>
      <w:spacing w:line="2" w:lineRule="auto"/>
    </w:pPr>
    <w:rPr>
      <w:rFonts w:ascii="Arial Black" w:eastAsia="PMingLiU" w:hAnsi="Arial Black"/>
      <w:noProof/>
      <w:spacing w:val="2"/>
      <w:sz w:val="11"/>
      <w:lang w:val="en-AU" w:eastAsia="zh-CN"/>
    </w:rPr>
  </w:style>
  <w:style w:type="paragraph" w:customStyle="1" w:styleId="BMKMultiOfficeAddress">
    <w:name w:val="BMK Multi Office Address"/>
    <w:basedOn w:val="BMKCities"/>
    <w:semiHidden/>
    <w:rsid w:val="001C0A38"/>
  </w:style>
  <w:style w:type="paragraph" w:customStyle="1" w:styleId="BMKPartnerList">
    <w:name w:val="BMK Partner List"/>
    <w:basedOn w:val="BMKCities"/>
    <w:semiHidden/>
    <w:rsid w:val="001C0A38"/>
    <w:pPr>
      <w:adjustRightInd w:val="0"/>
      <w:snapToGrid w:val="0"/>
      <w:spacing w:before="0" w:after="20"/>
    </w:pPr>
    <w:rPr>
      <w:rFonts w:cs="Arial"/>
      <w:caps/>
      <w:spacing w:val="0"/>
      <w:sz w:val="9"/>
      <w:szCs w:val="12"/>
    </w:rPr>
  </w:style>
  <w:style w:type="paragraph" w:customStyle="1" w:styleId="BMKPrivacyText">
    <w:name w:val="BMK Privacy Text"/>
    <w:basedOn w:val="Footer"/>
    <w:link w:val="BMKPrivacyTextChar"/>
    <w:semiHidden/>
    <w:rsid w:val="001C0A38"/>
    <w:pPr>
      <w:tabs>
        <w:tab w:val="clear" w:pos="4320"/>
        <w:tab w:val="clear" w:pos="8640"/>
        <w:tab w:val="right" w:pos="9350"/>
      </w:tabs>
      <w:spacing w:line="200" w:lineRule="atLeast"/>
    </w:pPr>
    <w:rPr>
      <w:rFonts w:ascii="Cambria" w:eastAsia="Times New Roman" w:hAnsi="Cambria" w:cs="Cambria"/>
      <w:noProof/>
      <w:sz w:val="16"/>
      <w:szCs w:val="28"/>
      <w:lang w:val="en-AU" w:eastAsia="zh-CN"/>
    </w:rPr>
  </w:style>
  <w:style w:type="character" w:customStyle="1" w:styleId="BMKPrivacyTextChar">
    <w:name w:val="BMK Privacy Text Char"/>
    <w:link w:val="BMKPrivacyText"/>
    <w:semiHidden/>
    <w:rsid w:val="001C0A38"/>
    <w:rPr>
      <w:rFonts w:ascii="Cambria" w:eastAsia="Times New Roman" w:hAnsi="Cambria" w:cs="Cambria"/>
      <w:noProof/>
      <w:sz w:val="16"/>
      <w:szCs w:val="28"/>
      <w:lang w:eastAsia="zh-CN"/>
    </w:rPr>
  </w:style>
  <w:style w:type="paragraph" w:customStyle="1" w:styleId="BMKPrivacyTitle">
    <w:name w:val="BMK Privacy Title"/>
    <w:basedOn w:val="Normal"/>
    <w:semiHidden/>
    <w:rsid w:val="001C0A38"/>
    <w:pPr>
      <w:spacing w:before="260" w:after="140" w:line="240" w:lineRule="atLeast"/>
    </w:pPr>
    <w:rPr>
      <w:rFonts w:ascii="Arial Black" w:eastAsia="PMingLiU" w:hAnsi="Arial Black"/>
      <w:sz w:val="18"/>
      <w:szCs w:val="28"/>
      <w:lang w:val="en-AU" w:eastAsia="zh-CN"/>
    </w:rPr>
  </w:style>
  <w:style w:type="paragraph" w:customStyle="1" w:styleId="BMKQualifier">
    <w:name w:val="BMK Qualifier"/>
    <w:semiHidden/>
    <w:rsid w:val="001C0A38"/>
    <w:pPr>
      <w:spacing w:after="200" w:line="170" w:lineRule="atLeast"/>
    </w:pPr>
    <w:rPr>
      <w:rFonts w:eastAsia="PMingLiU"/>
      <w:caps/>
      <w:noProof/>
      <w:sz w:val="13"/>
      <w:szCs w:val="13"/>
      <w:lang w:eastAsia="zh-CN"/>
    </w:rPr>
  </w:style>
  <w:style w:type="paragraph" w:customStyle="1" w:styleId="BMKRecipient1">
    <w:name w:val="BMK Recipient1"/>
    <w:basedOn w:val="Normal"/>
    <w:semiHidden/>
    <w:rsid w:val="001C0A38"/>
    <w:pPr>
      <w:spacing w:line="260" w:lineRule="atLeast"/>
    </w:pPr>
    <w:rPr>
      <w:rFonts w:ascii="Calibri" w:eastAsia="PMingLiU" w:hAnsi="Calibri"/>
      <w:sz w:val="22"/>
      <w:szCs w:val="28"/>
      <w:lang w:val="en-AU" w:eastAsia="zh-CN"/>
    </w:rPr>
  </w:style>
  <w:style w:type="paragraph" w:customStyle="1" w:styleId="BMKRefInfo">
    <w:name w:val="BMK Ref Info"/>
    <w:basedOn w:val="BMKAddressInfo"/>
    <w:semiHidden/>
    <w:rsid w:val="001C0A38"/>
    <w:pPr>
      <w:framePr w:w="2943" w:h="1734" w:hRule="exact" w:wrap="around" w:vAnchor="text" w:hAnchor="page" w:x="8533" w:y="208"/>
      <w:ind w:left="57"/>
    </w:pPr>
  </w:style>
  <w:style w:type="paragraph" w:customStyle="1" w:styleId="BMKRegions">
    <w:name w:val="BMK Regions"/>
    <w:basedOn w:val="BMKCities"/>
    <w:next w:val="BMKCities"/>
    <w:semiHidden/>
    <w:rsid w:val="001C0A38"/>
    <w:pPr>
      <w:spacing w:before="0"/>
    </w:pPr>
    <w:rPr>
      <w:rFonts w:ascii="Arial Black" w:hAnsi="Arial Black"/>
      <w:szCs w:val="24"/>
    </w:rPr>
  </w:style>
  <w:style w:type="paragraph" w:customStyle="1" w:styleId="BMKSalutation">
    <w:name w:val="BMK Salutation"/>
    <w:basedOn w:val="Normal"/>
    <w:semiHidden/>
    <w:rsid w:val="001C0A38"/>
    <w:pPr>
      <w:spacing w:line="260" w:lineRule="atLeast"/>
    </w:pPr>
    <w:rPr>
      <w:rFonts w:ascii="Calibri" w:eastAsia="PMingLiU" w:hAnsi="Calibri"/>
      <w:sz w:val="22"/>
      <w:szCs w:val="28"/>
      <w:lang w:val="en-AU" w:eastAsia="zh-CN"/>
    </w:rPr>
  </w:style>
  <w:style w:type="paragraph" w:customStyle="1" w:styleId="BMKSubject">
    <w:name w:val="BMK Subject"/>
    <w:basedOn w:val="Normal"/>
    <w:semiHidden/>
    <w:rsid w:val="001C0A38"/>
    <w:pPr>
      <w:spacing w:line="260" w:lineRule="atLeast"/>
    </w:pPr>
    <w:rPr>
      <w:rFonts w:ascii="Cambria" w:eastAsia="Times New Roman" w:hAnsi="Cambria" w:cs="Cambria"/>
      <w:b/>
      <w:bCs/>
      <w:sz w:val="22"/>
      <w:szCs w:val="28"/>
      <w:lang w:val="en-AU" w:eastAsia="zh-CN"/>
    </w:rPr>
  </w:style>
  <w:style w:type="paragraph" w:customStyle="1" w:styleId="BMKSubtitle">
    <w:name w:val="BMK Subtitle"/>
    <w:basedOn w:val="Normal"/>
    <w:next w:val="BodyText"/>
    <w:semiHidden/>
    <w:rsid w:val="001C0A38"/>
    <w:pPr>
      <w:spacing w:after="180" w:line="260" w:lineRule="atLeast"/>
    </w:pPr>
    <w:rPr>
      <w:rFonts w:ascii="Cambria" w:eastAsia="Times New Roman" w:hAnsi="Cambria" w:cs="Cambria"/>
      <w:sz w:val="32"/>
      <w:szCs w:val="28"/>
      <w:lang w:val="en-AU" w:eastAsia="zh-CN"/>
    </w:rPr>
  </w:style>
  <w:style w:type="paragraph" w:customStyle="1" w:styleId="BMKTitle">
    <w:name w:val="BMK Title"/>
    <w:basedOn w:val="Normal"/>
    <w:next w:val="BodyText"/>
    <w:semiHidden/>
    <w:rsid w:val="001C0A38"/>
    <w:pPr>
      <w:spacing w:after="180" w:line="260" w:lineRule="atLeast"/>
    </w:pPr>
    <w:rPr>
      <w:rFonts w:ascii="Cambria" w:eastAsia="Times New Roman" w:hAnsi="Cambria" w:cs="Cambria"/>
      <w:sz w:val="48"/>
      <w:szCs w:val="28"/>
      <w:lang w:val="en-AU" w:eastAsia="zh-CN"/>
    </w:rPr>
  </w:style>
  <w:style w:type="paragraph" w:customStyle="1" w:styleId="BMKDate">
    <w:name w:val="BMKDate"/>
    <w:basedOn w:val="Normal"/>
    <w:semiHidden/>
    <w:rsid w:val="001C0A38"/>
    <w:pPr>
      <w:spacing w:line="260" w:lineRule="atLeast"/>
    </w:pPr>
    <w:rPr>
      <w:rFonts w:ascii="Calibri" w:eastAsia="PMingLiU" w:hAnsi="Calibri"/>
      <w:sz w:val="22"/>
      <w:szCs w:val="28"/>
      <w:lang w:val="en-AU" w:eastAsia="zh-CN"/>
    </w:rPr>
  </w:style>
  <w:style w:type="paragraph" w:customStyle="1" w:styleId="BMKHeaderLogoSHI">
    <w:name w:val="BMKHeaderLogoSHI"/>
    <w:semiHidden/>
    <w:rsid w:val="001C0A38"/>
    <w:pPr>
      <w:tabs>
        <w:tab w:val="left" w:pos="709"/>
        <w:tab w:val="left" w:pos="1418"/>
        <w:tab w:val="left" w:pos="2126"/>
        <w:tab w:val="left" w:pos="2835"/>
        <w:tab w:val="right" w:pos="7876"/>
      </w:tabs>
      <w:spacing w:after="140" w:line="260" w:lineRule="atLeast"/>
    </w:pPr>
    <w:rPr>
      <w:rFonts w:eastAsia="Times New Roman" w:cs="Calibri"/>
      <w:sz w:val="22"/>
      <w:szCs w:val="24"/>
      <w:lang w:eastAsia="zh-CN"/>
    </w:rPr>
  </w:style>
  <w:style w:type="paragraph" w:customStyle="1" w:styleId="DefinitionParagraph">
    <w:name w:val="Definition Paragraph"/>
    <w:basedOn w:val="Normal"/>
    <w:uiPriority w:val="2"/>
    <w:rsid w:val="001C0A38"/>
    <w:pPr>
      <w:numPr>
        <w:numId w:val="11"/>
      </w:numPr>
      <w:spacing w:after="180" w:line="260" w:lineRule="atLeast"/>
    </w:pPr>
    <w:rPr>
      <w:rFonts w:ascii="Calibri" w:eastAsia="PMingLiU" w:hAnsi="Calibri"/>
      <w:sz w:val="22"/>
      <w:szCs w:val="28"/>
      <w:lang w:val="en-AU" w:eastAsia="zh-CN"/>
    </w:rPr>
  </w:style>
  <w:style w:type="character" w:customStyle="1" w:styleId="DMReference">
    <w:name w:val="DMReference"/>
    <w:semiHidden/>
    <w:rsid w:val="001C0A38"/>
    <w:rPr>
      <w:rFonts w:ascii="Cambria" w:eastAsia="Times New Roman" w:hAnsi="Cambria" w:cs="Cambria"/>
      <w:noProof/>
      <w:sz w:val="16"/>
      <w:szCs w:val="16"/>
      <w:lang w:val="en-AU" w:eastAsia="zh-CN"/>
    </w:rPr>
  </w:style>
  <w:style w:type="paragraph" w:customStyle="1" w:styleId="LetterDetail">
    <w:name w:val="LetterDetail"/>
    <w:basedOn w:val="Normal"/>
    <w:semiHidden/>
    <w:rsid w:val="001C0A38"/>
    <w:pPr>
      <w:spacing w:line="260" w:lineRule="atLeast"/>
    </w:pPr>
    <w:rPr>
      <w:rFonts w:ascii="Calibri" w:eastAsia="PMingLiU" w:hAnsi="Calibri"/>
      <w:sz w:val="22"/>
      <w:szCs w:val="28"/>
      <w:lang w:val="en-AU" w:eastAsia="zh-CN"/>
    </w:rPr>
  </w:style>
  <w:style w:type="paragraph" w:customStyle="1" w:styleId="OtherContact">
    <w:name w:val="OtherContact"/>
    <w:basedOn w:val="Normal"/>
    <w:semiHidden/>
    <w:rsid w:val="001C0A38"/>
    <w:rPr>
      <w:rFonts w:ascii="Cambria" w:eastAsia="Times New Roman" w:hAnsi="Cambria" w:cs="Cambria"/>
      <w:sz w:val="16"/>
      <w:szCs w:val="28"/>
      <w:lang w:val="en-AU" w:eastAsia="zh-CN"/>
    </w:rPr>
  </w:style>
  <w:style w:type="paragraph" w:customStyle="1" w:styleId="Recital">
    <w:name w:val="Recital"/>
    <w:basedOn w:val="Normal"/>
    <w:uiPriority w:val="7"/>
    <w:rsid w:val="001C0A38"/>
    <w:pPr>
      <w:numPr>
        <w:numId w:val="14"/>
      </w:numPr>
      <w:spacing w:after="180" w:line="260" w:lineRule="atLeast"/>
    </w:pPr>
    <w:rPr>
      <w:rFonts w:ascii="Calibri" w:eastAsia="PMingLiU" w:hAnsi="Calibri"/>
      <w:sz w:val="22"/>
      <w:szCs w:val="28"/>
      <w:lang w:val="en-AU" w:eastAsia="zh-CN"/>
    </w:rPr>
  </w:style>
  <w:style w:type="paragraph" w:customStyle="1" w:styleId="SchSH">
    <w:name w:val="SchSH"/>
    <w:basedOn w:val="Normal"/>
    <w:next w:val="BodyText"/>
    <w:uiPriority w:val="6"/>
    <w:rsid w:val="001C0A38"/>
    <w:pPr>
      <w:keepNext/>
      <w:spacing w:after="180" w:line="260" w:lineRule="atLeast"/>
    </w:pPr>
    <w:rPr>
      <w:rFonts w:ascii="Cambria" w:eastAsia="Times New Roman" w:hAnsi="Cambria" w:cs="Cambria"/>
      <w:b/>
      <w:sz w:val="22"/>
      <w:szCs w:val="28"/>
      <w:lang w:val="en-AU" w:eastAsia="zh-CN"/>
    </w:rPr>
  </w:style>
  <w:style w:type="paragraph" w:customStyle="1" w:styleId="TOCHeading">
    <w:name w:val="TOCHeading"/>
    <w:basedOn w:val="Normal"/>
    <w:next w:val="BodyText"/>
    <w:uiPriority w:val="11"/>
    <w:semiHidden/>
    <w:rsid w:val="001C0A38"/>
    <w:pPr>
      <w:pBdr>
        <w:bottom w:val="single" w:sz="4" w:space="9" w:color="auto"/>
      </w:pBdr>
      <w:spacing w:after="180" w:line="260" w:lineRule="exact"/>
    </w:pPr>
    <w:rPr>
      <w:rFonts w:ascii="Cambria" w:eastAsia="Times New Roman" w:hAnsi="Cambria" w:cs="Cambria"/>
      <w:b/>
      <w:bCs/>
      <w:szCs w:val="28"/>
      <w:lang w:val="en-AU" w:eastAsia="zh-CN"/>
    </w:rPr>
  </w:style>
  <w:style w:type="paragraph" w:styleId="ListNumber">
    <w:name w:val="List Number"/>
    <w:basedOn w:val="Normal"/>
    <w:uiPriority w:val="7"/>
    <w:qFormat/>
    <w:rsid w:val="001C0A38"/>
    <w:pPr>
      <w:numPr>
        <w:numId w:val="13"/>
      </w:numPr>
      <w:spacing w:after="180" w:line="260" w:lineRule="atLeast"/>
    </w:pPr>
    <w:rPr>
      <w:rFonts w:ascii="Calibri" w:eastAsia="PMingLiU" w:hAnsi="Calibri"/>
      <w:sz w:val="22"/>
      <w:szCs w:val="28"/>
      <w:lang w:val="en-AU" w:eastAsia="zh-CN"/>
    </w:rPr>
  </w:style>
  <w:style w:type="paragraph" w:styleId="ListNumber2">
    <w:name w:val="List Number 2"/>
    <w:basedOn w:val="Normal"/>
    <w:uiPriority w:val="7"/>
    <w:qFormat/>
    <w:rsid w:val="001C0A38"/>
    <w:pPr>
      <w:numPr>
        <w:ilvl w:val="1"/>
        <w:numId w:val="13"/>
      </w:numPr>
      <w:spacing w:after="180" w:line="260" w:lineRule="atLeast"/>
    </w:pPr>
    <w:rPr>
      <w:rFonts w:ascii="Calibri" w:eastAsia="PMingLiU" w:hAnsi="Calibri"/>
      <w:sz w:val="22"/>
      <w:szCs w:val="28"/>
      <w:lang w:val="en-AU" w:eastAsia="zh-CN"/>
    </w:rPr>
  </w:style>
  <w:style w:type="paragraph" w:styleId="ListNumber3">
    <w:name w:val="List Number 3"/>
    <w:basedOn w:val="Normal"/>
    <w:uiPriority w:val="7"/>
    <w:qFormat/>
    <w:rsid w:val="001C0A38"/>
    <w:pPr>
      <w:numPr>
        <w:ilvl w:val="2"/>
        <w:numId w:val="13"/>
      </w:numPr>
      <w:spacing w:after="180" w:line="260" w:lineRule="atLeast"/>
    </w:pPr>
    <w:rPr>
      <w:rFonts w:ascii="Calibri" w:eastAsia="PMingLiU" w:hAnsi="Calibri"/>
      <w:sz w:val="22"/>
      <w:szCs w:val="28"/>
      <w:lang w:val="en-AU" w:eastAsia="zh-CN"/>
    </w:rPr>
  </w:style>
  <w:style w:type="paragraph" w:styleId="ListNumber4">
    <w:name w:val="List Number 4"/>
    <w:basedOn w:val="Normal"/>
    <w:uiPriority w:val="7"/>
    <w:qFormat/>
    <w:rsid w:val="001C0A38"/>
    <w:pPr>
      <w:numPr>
        <w:ilvl w:val="3"/>
        <w:numId w:val="13"/>
      </w:numPr>
      <w:spacing w:after="180" w:line="260" w:lineRule="atLeast"/>
    </w:pPr>
    <w:rPr>
      <w:rFonts w:ascii="Calibri" w:eastAsia="PMingLiU" w:hAnsi="Calibri"/>
      <w:sz w:val="22"/>
      <w:szCs w:val="28"/>
      <w:lang w:val="en-AU" w:eastAsia="zh-CN"/>
    </w:rPr>
  </w:style>
  <w:style w:type="character" w:customStyle="1" w:styleId="A4">
    <w:name w:val="A4"/>
    <w:rsid w:val="001C0A38"/>
    <w:rPr>
      <w:rFonts w:ascii="DIN" w:hAnsi="DIN" w:cs="DIN" w:hint="default"/>
      <w:color w:val="000000"/>
      <w:sz w:val="18"/>
      <w:szCs w:val="18"/>
    </w:rPr>
  </w:style>
  <w:style w:type="paragraph" w:styleId="FootnoteText">
    <w:name w:val="footnote text"/>
    <w:link w:val="FootnoteTextChar"/>
    <w:rsid w:val="001C0A38"/>
    <w:pPr>
      <w:spacing w:after="200" w:line="276" w:lineRule="auto"/>
    </w:pPr>
    <w:rPr>
      <w:sz w:val="22"/>
      <w:szCs w:val="22"/>
      <w:lang w:val="en-US" w:eastAsia="en-US"/>
    </w:rPr>
  </w:style>
  <w:style w:type="character" w:customStyle="1" w:styleId="FootnoteTextChar">
    <w:name w:val="Footnote Text Char"/>
    <w:link w:val="FootnoteText"/>
    <w:rsid w:val="001C0A38"/>
    <w:rPr>
      <w:rFonts w:ascii="Calibri" w:eastAsia="Calibri" w:hAnsi="Calibri" w:cs="Times New Roman"/>
      <w:lang w:val="en-US"/>
    </w:rPr>
  </w:style>
  <w:style w:type="character" w:styleId="FootnoteReference">
    <w:name w:val="footnote reference"/>
    <w:rsid w:val="001C0A38"/>
  </w:style>
  <w:style w:type="paragraph" w:styleId="BodyTextFirstIndent">
    <w:name w:val="Body Text First Indent"/>
    <w:basedOn w:val="BodyText"/>
    <w:link w:val="BodyTextFirstIndentChar"/>
    <w:uiPriority w:val="99"/>
    <w:semiHidden/>
    <w:unhideWhenUsed/>
    <w:rsid w:val="001C0A38"/>
    <w:pPr>
      <w:spacing w:after="0"/>
      <w:ind w:firstLine="360"/>
    </w:pPr>
    <w:rPr>
      <w:rFonts w:ascii="Calibri" w:eastAsia="PMingLiU" w:hAnsi="Calibri"/>
      <w:sz w:val="22"/>
      <w:szCs w:val="28"/>
      <w:lang w:val="en-AU" w:eastAsia="zh-CN"/>
    </w:rPr>
  </w:style>
  <w:style w:type="character" w:customStyle="1" w:styleId="BodyTextFirstIndentChar">
    <w:name w:val="Body Text First Indent Char"/>
    <w:link w:val="BodyTextFirstIndent"/>
    <w:uiPriority w:val="99"/>
    <w:semiHidden/>
    <w:rsid w:val="001C0A38"/>
    <w:rPr>
      <w:rFonts w:ascii="Calibri" w:eastAsia="PMingLiU" w:hAnsi="Calibri" w:cs="Times New Roman"/>
      <w:sz w:val="20"/>
      <w:szCs w:val="28"/>
      <w:lang w:val="en-US" w:eastAsia="zh-CN"/>
    </w:rPr>
  </w:style>
  <w:style w:type="paragraph" w:styleId="CommentText">
    <w:name w:val="annotation text"/>
    <w:basedOn w:val="Normal"/>
    <w:link w:val="CommentTextChar"/>
    <w:uiPriority w:val="99"/>
    <w:unhideWhenUsed/>
    <w:rsid w:val="001C0A38"/>
    <w:rPr>
      <w:rFonts w:ascii="Calibri" w:eastAsia="PMingLiU" w:hAnsi="Calibri"/>
      <w:sz w:val="20"/>
      <w:szCs w:val="20"/>
      <w:lang w:val="en-AU" w:eastAsia="zh-CN"/>
    </w:rPr>
  </w:style>
  <w:style w:type="character" w:customStyle="1" w:styleId="CommentTextChar">
    <w:name w:val="Comment Text Char"/>
    <w:link w:val="CommentText"/>
    <w:uiPriority w:val="99"/>
    <w:rsid w:val="001C0A38"/>
    <w:rPr>
      <w:rFonts w:ascii="Calibri" w:eastAsia="PMingLiU"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C0A38"/>
    <w:rPr>
      <w:b/>
      <w:bCs/>
    </w:rPr>
  </w:style>
  <w:style w:type="character" w:customStyle="1" w:styleId="CommentSubjectChar">
    <w:name w:val="Comment Subject Char"/>
    <w:link w:val="CommentSubject"/>
    <w:uiPriority w:val="99"/>
    <w:semiHidden/>
    <w:rsid w:val="001C0A38"/>
    <w:rPr>
      <w:rFonts w:ascii="Calibri" w:eastAsia="PMingLiU" w:hAnsi="Calibri" w:cs="Times New Roman"/>
      <w:b/>
      <w:bCs/>
      <w:sz w:val="20"/>
      <w:szCs w:val="20"/>
      <w:lang w:eastAsia="zh-CN"/>
    </w:rPr>
  </w:style>
  <w:style w:type="paragraph" w:styleId="TOCHeading0">
    <w:name w:val="TOC Heading"/>
    <w:basedOn w:val="Heading1"/>
    <w:next w:val="Normal"/>
    <w:uiPriority w:val="39"/>
    <w:semiHidden/>
    <w:unhideWhenUsed/>
    <w:qFormat/>
    <w:rsid w:val="001C0A38"/>
    <w:pPr>
      <w:numPr>
        <w:numId w:val="0"/>
      </w:numPr>
      <w:outlineLvl w:val="9"/>
    </w:pPr>
    <w:rPr>
      <w:color w:val="365F91"/>
      <w:sz w:val="28"/>
      <w:lang w:val="en-AU"/>
    </w:rPr>
  </w:style>
  <w:style w:type="paragraph" w:styleId="TOC9">
    <w:name w:val="toc 9"/>
    <w:basedOn w:val="Normal"/>
    <w:next w:val="Normal"/>
    <w:autoRedefine/>
    <w:uiPriority w:val="39"/>
    <w:unhideWhenUsed/>
    <w:rsid w:val="001C0A38"/>
    <w:pPr>
      <w:numPr>
        <w:ilvl w:val="4"/>
        <w:numId w:val="15"/>
      </w:numPr>
    </w:pPr>
    <w:rPr>
      <w:rFonts w:ascii="Times New Roman" w:eastAsia="Times New Roman" w:hAnsi="Times New Roman"/>
      <w:sz w:val="20"/>
      <w:szCs w:val="20"/>
      <w:lang w:val="en-AU"/>
    </w:rPr>
  </w:style>
  <w:style w:type="paragraph" w:styleId="BlockText">
    <w:name w:val="Block Text"/>
    <w:basedOn w:val="Normal"/>
    <w:unhideWhenUsed/>
    <w:rsid w:val="001C0A38"/>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rPr>
  </w:style>
  <w:style w:type="paragraph" w:customStyle="1" w:styleId="BMIndent8">
    <w:name w:val="BM Indent 8"/>
    <w:rsid w:val="001C0A38"/>
    <w:pPr>
      <w:spacing w:before="60" w:after="200"/>
      <w:ind w:left="2160"/>
    </w:pPr>
    <w:rPr>
      <w:rFonts w:ascii="Arial" w:eastAsia="Times New Roman" w:hAnsi="Arial"/>
      <w:iCs/>
      <w:color w:val="000000"/>
      <w:szCs w:val="24"/>
      <w:lang w:eastAsia="en-US"/>
    </w:rPr>
  </w:style>
  <w:style w:type="numbering" w:customStyle="1" w:styleId="BMSchedules0">
    <w:name w:val="BMSchedules"/>
    <w:rsid w:val="001C0A38"/>
  </w:style>
  <w:style w:type="numbering" w:customStyle="1" w:styleId="BMHeadings0">
    <w:name w:val="BMHeadings"/>
    <w:rsid w:val="001C0A38"/>
  </w:style>
  <w:style w:type="numbering" w:customStyle="1" w:styleId="BMListNumbers0">
    <w:name w:val="BMListNumbers"/>
    <w:rsid w:val="001C0A38"/>
  </w:style>
  <w:style w:type="numbering" w:customStyle="1" w:styleId="BMDefinitions0">
    <w:name w:val="BMDefinitions"/>
    <w:rsid w:val="001C0A38"/>
  </w:style>
  <w:style w:type="paragraph" w:styleId="ListParagraph">
    <w:name w:val="List Paragraph"/>
    <w:basedOn w:val="Normal"/>
    <w:uiPriority w:val="34"/>
    <w:qFormat/>
    <w:rsid w:val="001C0A38"/>
    <w:pPr>
      <w:ind w:left="720"/>
      <w:contextualSpacing/>
    </w:pPr>
    <w:rPr>
      <w:rFonts w:ascii="Calibri" w:eastAsia="PMingLiU" w:hAnsi="Calibri"/>
      <w:sz w:val="22"/>
      <w:szCs w:val="28"/>
      <w:lang w:val="en-AU" w:eastAsia="zh-CN"/>
    </w:rPr>
  </w:style>
  <w:style w:type="character" w:customStyle="1" w:styleId="Heading">
    <w:name w:val="Heading"/>
    <w:rsid w:val="001C0A38"/>
    <w:rPr>
      <w:rFonts w:ascii="Frutiger 55 Roman" w:hAnsi="Frutiger 55 Roman"/>
      <w:b/>
      <w:caps/>
      <w:sz w:val="19"/>
    </w:rPr>
  </w:style>
  <w:style w:type="paragraph" w:styleId="BodyText3">
    <w:name w:val="Body Text 3"/>
    <w:basedOn w:val="Normal"/>
    <w:link w:val="BodyText3Char"/>
    <w:semiHidden/>
    <w:rsid w:val="001C0A38"/>
    <w:pPr>
      <w:widowControl w:val="0"/>
      <w:spacing w:after="340" w:line="340" w:lineRule="exact"/>
      <w:ind w:right="72"/>
      <w:jc w:val="both"/>
    </w:pPr>
    <w:rPr>
      <w:rFonts w:ascii="Times" w:eastAsia="Times New Roman" w:hAnsi="Times"/>
      <w:color w:val="000000"/>
      <w:szCs w:val="20"/>
    </w:rPr>
  </w:style>
  <w:style w:type="character" w:customStyle="1" w:styleId="BodyText3Char">
    <w:name w:val="Body Text 3 Char"/>
    <w:link w:val="BodyText3"/>
    <w:semiHidden/>
    <w:rsid w:val="001C0A38"/>
    <w:rPr>
      <w:rFonts w:ascii="Times" w:eastAsia="Times New Roman" w:hAnsi="Times" w:cs="Times New Roman"/>
      <w:color w:val="000000"/>
      <w:sz w:val="24"/>
      <w:szCs w:val="20"/>
      <w:lang w:val="en-US"/>
    </w:rPr>
  </w:style>
  <w:style w:type="paragraph" w:styleId="TOC3">
    <w:name w:val="toc 3"/>
    <w:basedOn w:val="Normal"/>
    <w:next w:val="Normal"/>
    <w:autoRedefine/>
    <w:uiPriority w:val="39"/>
    <w:rsid w:val="001C0A38"/>
    <w:pPr>
      <w:ind w:left="400"/>
    </w:pPr>
    <w:rPr>
      <w:rFonts w:ascii="Times New Roman" w:eastAsia="Times New Roman" w:hAnsi="Times New Roman"/>
      <w:sz w:val="20"/>
      <w:szCs w:val="20"/>
      <w:lang w:val="en-AU"/>
    </w:rPr>
  </w:style>
  <w:style w:type="paragraph" w:styleId="TOC4">
    <w:name w:val="toc 4"/>
    <w:basedOn w:val="Normal"/>
    <w:next w:val="Normal"/>
    <w:autoRedefine/>
    <w:uiPriority w:val="39"/>
    <w:rsid w:val="001C0A38"/>
    <w:pPr>
      <w:ind w:left="600"/>
    </w:pPr>
    <w:rPr>
      <w:rFonts w:ascii="Times New Roman" w:eastAsia="Times New Roman" w:hAnsi="Times New Roman"/>
      <w:sz w:val="20"/>
      <w:szCs w:val="20"/>
      <w:lang w:val="en-AU"/>
    </w:rPr>
  </w:style>
  <w:style w:type="paragraph" w:styleId="TOC5">
    <w:name w:val="toc 5"/>
    <w:basedOn w:val="Normal"/>
    <w:next w:val="Normal"/>
    <w:autoRedefine/>
    <w:uiPriority w:val="39"/>
    <w:rsid w:val="001C0A38"/>
    <w:pPr>
      <w:ind w:left="800"/>
    </w:pPr>
    <w:rPr>
      <w:rFonts w:ascii="Times New Roman" w:eastAsia="Times New Roman" w:hAnsi="Times New Roman"/>
      <w:sz w:val="20"/>
      <w:szCs w:val="20"/>
      <w:lang w:val="en-AU"/>
    </w:rPr>
  </w:style>
  <w:style w:type="paragraph" w:styleId="TOC6">
    <w:name w:val="toc 6"/>
    <w:basedOn w:val="Normal"/>
    <w:next w:val="Normal"/>
    <w:autoRedefine/>
    <w:uiPriority w:val="39"/>
    <w:rsid w:val="001C0A38"/>
    <w:pPr>
      <w:ind w:left="1000"/>
    </w:pPr>
    <w:rPr>
      <w:rFonts w:ascii="Times New Roman" w:eastAsia="Times New Roman" w:hAnsi="Times New Roman"/>
      <w:sz w:val="20"/>
      <w:szCs w:val="20"/>
      <w:lang w:val="en-AU"/>
    </w:rPr>
  </w:style>
  <w:style w:type="paragraph" w:styleId="TOC7">
    <w:name w:val="toc 7"/>
    <w:basedOn w:val="Normal"/>
    <w:next w:val="Normal"/>
    <w:autoRedefine/>
    <w:uiPriority w:val="39"/>
    <w:rsid w:val="001C0A38"/>
    <w:pPr>
      <w:ind w:left="1200"/>
    </w:pPr>
    <w:rPr>
      <w:rFonts w:ascii="Times New Roman" w:eastAsia="Times New Roman" w:hAnsi="Times New Roman"/>
      <w:sz w:val="20"/>
      <w:szCs w:val="20"/>
      <w:lang w:val="en-AU"/>
    </w:rPr>
  </w:style>
  <w:style w:type="paragraph" w:styleId="TOC8">
    <w:name w:val="toc 8"/>
    <w:basedOn w:val="Normal"/>
    <w:next w:val="Normal"/>
    <w:autoRedefine/>
    <w:uiPriority w:val="39"/>
    <w:rsid w:val="001C0A38"/>
    <w:pPr>
      <w:ind w:left="1400"/>
    </w:pPr>
    <w:rPr>
      <w:rFonts w:ascii="Times New Roman" w:eastAsia="Times New Roman" w:hAnsi="Times New Roman"/>
      <w:sz w:val="20"/>
      <w:szCs w:val="20"/>
      <w:lang w:val="en-AU"/>
    </w:rPr>
  </w:style>
  <w:style w:type="paragraph" w:styleId="DocumentMap">
    <w:name w:val="Document Map"/>
    <w:basedOn w:val="Normal"/>
    <w:link w:val="DocumentMapChar"/>
    <w:semiHidden/>
    <w:rsid w:val="001C0A38"/>
    <w:pPr>
      <w:shd w:val="clear" w:color="auto" w:fill="000080"/>
    </w:pPr>
    <w:rPr>
      <w:rFonts w:ascii="Tahoma" w:eastAsia="Times New Roman" w:hAnsi="Tahoma"/>
      <w:sz w:val="20"/>
      <w:szCs w:val="20"/>
      <w:lang w:val="en-AU"/>
    </w:rPr>
  </w:style>
  <w:style w:type="character" w:customStyle="1" w:styleId="DocumentMapChar">
    <w:name w:val="Document Map Char"/>
    <w:link w:val="DocumentMap"/>
    <w:semiHidden/>
    <w:rsid w:val="001C0A38"/>
    <w:rPr>
      <w:rFonts w:ascii="Tahoma" w:eastAsia="Times New Roman" w:hAnsi="Tahoma" w:cs="Times New Roman"/>
      <w:sz w:val="20"/>
      <w:szCs w:val="20"/>
      <w:shd w:val="clear" w:color="auto" w:fill="000080"/>
    </w:rPr>
  </w:style>
  <w:style w:type="paragraph" w:customStyle="1" w:styleId="Default">
    <w:name w:val="Default"/>
    <w:rsid w:val="001C0A38"/>
    <w:pPr>
      <w:autoSpaceDE w:val="0"/>
      <w:autoSpaceDN w:val="0"/>
      <w:adjustRightInd w:val="0"/>
    </w:pPr>
    <w:rPr>
      <w:rFonts w:ascii="DIN" w:eastAsia="Batang" w:hAnsi="DIN" w:cs="DIN"/>
      <w:color w:val="000000"/>
      <w:sz w:val="24"/>
      <w:szCs w:val="24"/>
      <w:lang w:eastAsia="ko-KR"/>
    </w:rPr>
  </w:style>
  <w:style w:type="paragraph" w:customStyle="1" w:styleId="Bold">
    <w:name w:val="Bold"/>
    <w:basedOn w:val="Normal"/>
    <w:autoRedefine/>
    <w:rsid w:val="001C0A38"/>
    <w:pPr>
      <w:ind w:left="1701"/>
    </w:pPr>
    <w:rPr>
      <w:rFonts w:ascii="Times New Roman" w:eastAsia="Times New Roman" w:hAnsi="Times New Roman"/>
      <w:b/>
      <w:i/>
      <w:iCs/>
      <w:lang w:val="en-AU"/>
    </w:rPr>
  </w:style>
  <w:style w:type="paragraph" w:styleId="NormalWeb">
    <w:name w:val="Normal (Web)"/>
    <w:basedOn w:val="Normal"/>
    <w:semiHidden/>
    <w:rsid w:val="001C0A38"/>
    <w:pPr>
      <w:spacing w:before="100" w:beforeAutospacing="1" w:after="100" w:afterAutospacing="1"/>
    </w:pPr>
    <w:rPr>
      <w:rFonts w:ascii="Times New Roman" w:eastAsia="Times New Roman" w:hAnsi="Times New Roman"/>
      <w:lang w:val="en-AU" w:eastAsia="en-AU"/>
    </w:rPr>
  </w:style>
  <w:style w:type="character" w:customStyle="1" w:styleId="Hyperlink2">
    <w:name w:val="Hyperlink2"/>
    <w:rsid w:val="001C0A38"/>
    <w:rPr>
      <w:rFonts w:ascii="Arial" w:hAnsi="Arial"/>
      <w:color w:val="13607C"/>
      <w:sz w:val="20"/>
      <w:u w:val="single"/>
      <w:effect w:val="none"/>
    </w:rPr>
  </w:style>
  <w:style w:type="paragraph" w:styleId="Revision">
    <w:name w:val="Revision"/>
    <w:hidden/>
    <w:uiPriority w:val="71"/>
    <w:rsid w:val="001C0A38"/>
    <w:rPr>
      <w:rFonts w:ascii="Times New Roman" w:eastAsia="Times New Roman" w:hAnsi="Times New Roman"/>
      <w:lang w:eastAsia="en-US"/>
    </w:rPr>
  </w:style>
  <w:style w:type="table" w:customStyle="1" w:styleId="TableGrid1">
    <w:name w:val="Table Grid1"/>
    <w:basedOn w:val="TableNormal"/>
    <w:next w:val="TableGrid"/>
    <w:uiPriority w:val="59"/>
    <w:rsid w:val="001C0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tusH1">
    <w:name w:val="OptusH1"/>
    <w:basedOn w:val="Normal"/>
    <w:rsid w:val="001C0A38"/>
    <w:pPr>
      <w:keepNext/>
      <w:pageBreakBefore/>
      <w:tabs>
        <w:tab w:val="num" w:pos="851"/>
      </w:tabs>
      <w:spacing w:before="120" w:after="120"/>
      <w:ind w:left="851" w:hanging="851"/>
    </w:pPr>
    <w:rPr>
      <w:rFonts w:ascii="Times New Roman" w:eastAsia="Times New Roman" w:hAnsi="Times New Roman"/>
      <w:b/>
      <w:caps/>
      <w:szCs w:val="20"/>
      <w:lang w:val="en-AU"/>
    </w:rPr>
  </w:style>
  <w:style w:type="paragraph" w:customStyle="1" w:styleId="OptusH2">
    <w:name w:val="OptusH2"/>
    <w:basedOn w:val="Normal"/>
    <w:rsid w:val="001C0A38"/>
    <w:pPr>
      <w:keepNext/>
      <w:tabs>
        <w:tab w:val="num" w:pos="851"/>
      </w:tabs>
      <w:spacing w:before="120" w:after="120"/>
      <w:ind w:left="851" w:hanging="851"/>
    </w:pPr>
    <w:rPr>
      <w:rFonts w:ascii="Times New Roman" w:eastAsia="Times New Roman" w:hAnsi="Times New Roman"/>
      <w:b/>
      <w:szCs w:val="20"/>
      <w:lang w:val="en-AU"/>
    </w:rPr>
  </w:style>
  <w:style w:type="paragraph" w:customStyle="1" w:styleId="OptusH3">
    <w:name w:val="OptusH3"/>
    <w:basedOn w:val="Normal"/>
    <w:rsid w:val="001C0A38"/>
    <w:pPr>
      <w:tabs>
        <w:tab w:val="num" w:pos="850"/>
      </w:tabs>
      <w:spacing w:before="120" w:after="120"/>
      <w:ind w:left="850" w:hanging="850"/>
    </w:pPr>
    <w:rPr>
      <w:rFonts w:ascii="Times New Roman" w:eastAsia="Times New Roman" w:hAnsi="Times New Roman"/>
      <w:szCs w:val="20"/>
      <w:lang w:val="en-AU"/>
    </w:rPr>
  </w:style>
  <w:style w:type="paragraph" w:customStyle="1" w:styleId="OptusH4">
    <w:name w:val="OptusH4"/>
    <w:basedOn w:val="Normal"/>
    <w:rsid w:val="001C0A38"/>
    <w:pPr>
      <w:tabs>
        <w:tab w:val="num" w:pos="2695"/>
      </w:tabs>
      <w:spacing w:before="120" w:after="120"/>
      <w:ind w:left="2695" w:hanging="851"/>
    </w:pPr>
    <w:rPr>
      <w:rFonts w:ascii="Times New Roman" w:eastAsia="Times New Roman" w:hAnsi="Times New Roman"/>
      <w:szCs w:val="20"/>
      <w:lang w:val="en-AU"/>
    </w:rPr>
  </w:style>
  <w:style w:type="paragraph" w:customStyle="1" w:styleId="Agreementnormal">
    <w:name w:val="Agreement normal"/>
    <w:basedOn w:val="Normal"/>
    <w:rsid w:val="001C0A38"/>
    <w:pPr>
      <w:tabs>
        <w:tab w:val="left" w:pos="851"/>
      </w:tabs>
      <w:spacing w:before="120" w:after="120"/>
      <w:ind w:left="851"/>
    </w:pPr>
    <w:rPr>
      <w:rFonts w:ascii="Times New Roman" w:eastAsia="Times New Roman" w:hAnsi="Times New Roman"/>
      <w:szCs w:val="20"/>
      <w:lang w:val="en-AU"/>
    </w:rPr>
  </w:style>
  <w:style w:type="paragraph" w:customStyle="1" w:styleId="MEGen3">
    <w:name w:val="ME Gen 3"/>
    <w:basedOn w:val="Normal"/>
    <w:next w:val="Normal"/>
    <w:rsid w:val="001C0A38"/>
    <w:pPr>
      <w:tabs>
        <w:tab w:val="num" w:pos="2552"/>
      </w:tabs>
      <w:spacing w:after="240"/>
      <w:ind w:left="2552" w:hanging="851"/>
      <w:outlineLvl w:val="2"/>
    </w:pPr>
    <w:rPr>
      <w:rFonts w:ascii="Times New Roman" w:eastAsia="Times New Roman" w:hAnsi="Times New Roman"/>
      <w:szCs w:val="20"/>
      <w:lang w:val="en-AU"/>
    </w:rPr>
  </w:style>
  <w:style w:type="character" w:customStyle="1" w:styleId="UnresolvedMention1">
    <w:name w:val="Unresolved Mention1"/>
    <w:uiPriority w:val="99"/>
    <w:semiHidden/>
    <w:unhideWhenUsed/>
    <w:rsid w:val="001C0A38"/>
    <w:rPr>
      <w:color w:val="808080"/>
      <w:shd w:val="clear" w:color="auto" w:fill="E6E6E6"/>
    </w:rPr>
  </w:style>
  <w:style w:type="character" w:customStyle="1" w:styleId="UnresolvedMention2">
    <w:name w:val="Unresolved Mention2"/>
    <w:uiPriority w:val="99"/>
    <w:semiHidden/>
    <w:unhideWhenUsed/>
    <w:rsid w:val="001C0A38"/>
    <w:rPr>
      <w:color w:val="808080"/>
      <w:shd w:val="clear" w:color="auto" w:fill="E6E6E6"/>
    </w:rPr>
  </w:style>
  <w:style w:type="character" w:styleId="UnresolvedMention">
    <w:name w:val="Unresolved Mention"/>
    <w:uiPriority w:val="99"/>
    <w:semiHidden/>
    <w:unhideWhenUsed/>
    <w:rsid w:val="001C0A38"/>
    <w:rPr>
      <w:color w:val="808080"/>
      <w:shd w:val="clear" w:color="auto" w:fill="E6E6E6"/>
    </w:rPr>
  </w:style>
  <w:style w:type="character" w:styleId="Mention">
    <w:name w:val="Mention"/>
    <w:uiPriority w:val="99"/>
    <w:semiHidden/>
    <w:unhideWhenUsed/>
    <w:rsid w:val="001C0A38"/>
    <w:rPr>
      <w:color w:val="2B579A"/>
      <w:shd w:val="clear" w:color="auto" w:fill="E6E6E6"/>
    </w:rPr>
  </w:style>
  <w:style w:type="character" w:customStyle="1" w:styleId="Heading3Char1">
    <w:name w:val="Heading 3 Char1"/>
    <w:aliases w:val="Address Listing Body Text - Primus Char1"/>
    <w:uiPriority w:val="9"/>
    <w:semiHidden/>
    <w:rsid w:val="001C0A38"/>
    <w:rPr>
      <w:rFonts w:ascii="Cambria" w:eastAsia="Times New Roman" w:hAnsi="Cambria" w:cs="Times New Roman"/>
      <w:color w:val="243F60"/>
      <w:sz w:val="24"/>
      <w:szCs w:val="24"/>
      <w:lang w:val="en-US" w:eastAsia="en-US"/>
    </w:rPr>
  </w:style>
  <w:style w:type="character" w:customStyle="1" w:styleId="Heading4Char1">
    <w:name w:val="Heading 4 Char1"/>
    <w:aliases w:val="h4 Char1"/>
    <w:uiPriority w:val="9"/>
    <w:semiHidden/>
    <w:rsid w:val="001C0A38"/>
    <w:rPr>
      <w:rFonts w:ascii="Cambria" w:eastAsia="Times New Roman" w:hAnsi="Cambria" w:cs="Times New Roman"/>
      <w:i/>
      <w:iCs/>
      <w:color w:val="365F91"/>
      <w:sz w:val="24"/>
      <w:szCs w:val="24"/>
      <w:lang w:val="en-US" w:eastAsia="en-US"/>
    </w:rPr>
  </w:style>
  <w:style w:type="paragraph" w:customStyle="1" w:styleId="msonormal0">
    <w:name w:val="msonormal"/>
    <w:basedOn w:val="Normal"/>
    <w:rsid w:val="001C0A38"/>
    <w:pPr>
      <w:spacing w:before="100" w:beforeAutospacing="1" w:after="100" w:afterAutospacing="1"/>
    </w:pPr>
    <w:rPr>
      <w:rFonts w:ascii="Times New Roman" w:eastAsia="Times New Roman" w:hAnsi="Times New Roman"/>
      <w:lang w:val="en-AU" w:eastAsia="en-AU"/>
    </w:rPr>
  </w:style>
  <w:style w:type="paragraph" w:styleId="NoSpacing">
    <w:name w:val="No Spacing"/>
    <w:uiPriority w:val="1"/>
    <w:qFormat/>
    <w:rsid w:val="001C0A38"/>
    <w:rPr>
      <w:rFonts w:ascii="Arial" w:eastAsia="MS Mincho" w:hAnsi="Arial"/>
      <w:sz w:val="24"/>
      <w:szCs w:val="24"/>
      <w:lang w:val="en-US" w:eastAsia="en-US"/>
    </w:rPr>
  </w:style>
  <w:style w:type="paragraph" w:customStyle="1" w:styleId="s2">
    <w:name w:val="s2"/>
    <w:basedOn w:val="Normal"/>
    <w:rsid w:val="00794FCC"/>
    <w:pPr>
      <w:spacing w:before="100" w:beforeAutospacing="1" w:after="100" w:afterAutospacing="1"/>
    </w:pPr>
    <w:rPr>
      <w:rFonts w:ascii="Times New Roman" w:eastAsia="Calibri" w:hAnsi="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ptus.com.au/content/dam/optus/appendix/Appendix%20Y/AppY.doc" TargetMode="External"/><Relationship Id="rId21" Type="http://schemas.openxmlformats.org/officeDocument/2006/relationships/hyperlink" Target="https://www.optus.com.au/content/dam/optus/documents/about-us/legal/DigPricingS3a.doc" TargetMode="External"/><Relationship Id="rId42" Type="http://schemas.openxmlformats.org/officeDocument/2006/relationships/hyperlink" Target="http://www.optus.com.au/content/dam/optus/appendix/Appendix%20S/AppS.doc" TargetMode="External"/><Relationship Id="rId47" Type="http://schemas.openxmlformats.org/officeDocument/2006/relationships/hyperlink" Target="http://www.optus.com.au/content/dam/optus/appendix/Appendix%20D/AppD.doc" TargetMode="External"/><Relationship Id="rId63" Type="http://schemas.openxmlformats.org/officeDocument/2006/relationships/hyperlink" Target="http://www.optus.com.au/content/dam/optus/appendix/Appendix%20D/AppD.doc" TargetMode="External"/><Relationship Id="rId68" Type="http://schemas.openxmlformats.org/officeDocument/2006/relationships/hyperlink" Target="http://www.optus.com.au/content/dam/optus/appendix/Appendix%20S/AppS.doc" TargetMode="External"/><Relationship Id="rId84" Type="http://schemas.openxmlformats.org/officeDocument/2006/relationships/hyperlink" Target="http://www.optus.com.au/content/dam/optus/appendix/Appendix%20Y/AppY.doc" TargetMode="External"/><Relationship Id="rId89" Type="http://schemas.openxmlformats.org/officeDocument/2006/relationships/hyperlink" Target="http://www.optus.com.au/content/dam/optus/appendix/Appendix%20S/AppS.doc" TargetMode="External"/><Relationship Id="rId2" Type="http://schemas.openxmlformats.org/officeDocument/2006/relationships/numbering" Target="numbering.xml"/><Relationship Id="rId16" Type="http://schemas.openxmlformats.org/officeDocument/2006/relationships/hyperlink" Target="http://www.optus.com.au/content/dam/optus/documents/about-us/legal/DigPricingS2.doc" TargetMode="External"/><Relationship Id="rId29" Type="http://schemas.openxmlformats.org/officeDocument/2006/relationships/hyperlink" Target="http://www.ebay.com.au/ebaygiftcard" TargetMode="External"/><Relationship Id="rId107" Type="http://schemas.openxmlformats.org/officeDocument/2006/relationships/hyperlink" Target="http://www.optus.com.au/health-workers" TargetMode="External"/><Relationship Id="rId11" Type="http://schemas.openxmlformats.org/officeDocument/2006/relationships/footer" Target="footer2.xml"/><Relationship Id="rId24" Type="http://schemas.openxmlformats.org/officeDocument/2006/relationships/hyperlink" Target="http://www.optus.com.au/content/dam/optus/documents/about-us/legal/DigServDescConsSME.doc%20" TargetMode="External"/><Relationship Id="rId32" Type="http://schemas.openxmlformats.org/officeDocument/2006/relationships/hyperlink" Target="https://offer.optus.com.au/2mthaccess" TargetMode="External"/><Relationship Id="rId37" Type="http://schemas.openxmlformats.org/officeDocument/2006/relationships/hyperlink" Target="http://www.optus.com.au/content/dam/optus/appendix/Appendix%20Y/AppY.doc" TargetMode="External"/><Relationship Id="rId40" Type="http://schemas.openxmlformats.org/officeDocument/2006/relationships/hyperlink" Target="http://www.optus.com.au/content/dam/optus/appendix/Appendix%20S/AppS.doc" TargetMode="External"/><Relationship Id="rId45" Type="http://schemas.openxmlformats.org/officeDocument/2006/relationships/hyperlink" Target="http://www.optus.com.au/content/dam/optus/appendix/Appendix%20S/AppS.doc" TargetMode="External"/><Relationship Id="rId53" Type="http://schemas.openxmlformats.org/officeDocument/2006/relationships/hyperlink" Target="http://www.optus.com.au/content/dam/optus/appendix/Appendix%20S/AppS.doc" TargetMode="External"/><Relationship Id="rId58" Type="http://schemas.openxmlformats.org/officeDocument/2006/relationships/hyperlink" Target="http://www.optus.com.au/content/dam/optus/appendix/Appendix%20Y/AppY.doc" TargetMode="External"/><Relationship Id="rId66" Type="http://schemas.openxmlformats.org/officeDocument/2006/relationships/hyperlink" Target="http://www.optus.com.au/content/dam/optus/appendix/Appendix%20Y/AppY.doc" TargetMode="External"/><Relationship Id="rId74" Type="http://schemas.openxmlformats.org/officeDocument/2006/relationships/hyperlink" Target="http://www.optus.com.au/content/dam/optus/appendix/Appendix%20Y/AppY.doc" TargetMode="External"/><Relationship Id="rId79" Type="http://schemas.openxmlformats.org/officeDocument/2006/relationships/hyperlink" Target="http://www.optus.com.au/content/dam/optus/appendix/Appendix%20D/AppD.doc" TargetMode="External"/><Relationship Id="rId87" Type="http://schemas.openxmlformats.org/officeDocument/2006/relationships/hyperlink" Target="http://www.optus.com.au/content/dam/optus/appendix/Appendix%20S/AppS.doc" TargetMode="External"/><Relationship Id="rId102" Type="http://schemas.openxmlformats.org/officeDocument/2006/relationships/hyperlink" Target="https://www.samsung.com/au/s20-offer/"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optus.com.au/content/dam/optus/appendix/Appendix%20S/AppS.doc" TargetMode="External"/><Relationship Id="rId82" Type="http://schemas.openxmlformats.org/officeDocument/2006/relationships/hyperlink" Target="http://www.optus.com.au/content/dam/optus/appendix/Appendix%20S/AppS.doc" TargetMode="External"/><Relationship Id="rId90" Type="http://schemas.openxmlformats.org/officeDocument/2006/relationships/hyperlink" Target="https://www.samsung.com/au/galaxy-offer/" TargetMode="External"/><Relationship Id="rId95" Type="http://schemas.openxmlformats.org/officeDocument/2006/relationships/hyperlink" Target="http://www.optus.com.au/velocity" TargetMode="External"/><Relationship Id="rId19" Type="http://schemas.openxmlformats.org/officeDocument/2006/relationships/hyperlink" Target="https://www.optus.com.au/content/dam/optus/documents/about-us/legal/DigPricingS3P2.doc" TargetMode="External"/><Relationship Id="rId14" Type="http://schemas.openxmlformats.org/officeDocument/2006/relationships/hyperlink" Target="http://www.optus.com.au/content/dam/optus/documents/about-us/legal/ConsumerTerms.doc" TargetMode="External"/><Relationship Id="rId22" Type="http://schemas.openxmlformats.org/officeDocument/2006/relationships/hyperlink" Target="http://www.optus.com.au/content/dam/optus/documents/about-us/legal/DigPricingS1.doc" TargetMode="External"/><Relationship Id="rId27" Type="http://schemas.openxmlformats.org/officeDocument/2006/relationships/hyperlink" Target="http://www.optus.com.au/content/dam/optus/appendix/Appendix%20S/AppS.doc" TargetMode="External"/><Relationship Id="rId30" Type="http://schemas.openxmlformats.org/officeDocument/2006/relationships/hyperlink" Target="https://pages2.ebay.com.au/ebay-gift-cards-terms-conditions" TargetMode="External"/><Relationship Id="rId35" Type="http://schemas.openxmlformats.org/officeDocument/2006/relationships/hyperlink" Target="http://www.optus.com.au/content/dam/optus/appendix/Appendix%20S/AppS.doc" TargetMode="External"/><Relationship Id="rId43" Type="http://schemas.openxmlformats.org/officeDocument/2006/relationships/hyperlink" Target="http://www.optus.com.au/content/dam/optus/appendix/Appendix%20S/AppS.doc" TargetMode="External"/><Relationship Id="rId48" Type="http://schemas.openxmlformats.org/officeDocument/2006/relationships/hyperlink" Target="http://www.optus.com.au/content/dam/optus/appendix/Appendix%20S/AppS.doc" TargetMode="External"/><Relationship Id="rId56" Type="http://schemas.openxmlformats.org/officeDocument/2006/relationships/hyperlink" Target="http://www.optus.com.au/content/dam/optus/appendix/Appendix%20S/AppS.doc" TargetMode="External"/><Relationship Id="rId64" Type="http://schemas.openxmlformats.org/officeDocument/2006/relationships/hyperlink" Target="http://www.optus.com.au/content/dam/optus/appendix/Appendix%20S/AppS.doc" TargetMode="External"/><Relationship Id="rId69" Type="http://schemas.openxmlformats.org/officeDocument/2006/relationships/hyperlink" Target="http://www.optus.com.au/content/dam/optus/appendix/Appendix%20S/AppS.doc" TargetMode="External"/><Relationship Id="rId77" Type="http://schemas.openxmlformats.org/officeDocument/2006/relationships/hyperlink" Target="http://www.optus.com.au/content/dam/optus/appendix/Appendix%20S/AppS.doc" TargetMode="External"/><Relationship Id="rId100" Type="http://schemas.openxmlformats.org/officeDocument/2006/relationships/hyperlink" Target="https://huaweipromotions.com.au/archive" TargetMode="External"/><Relationship Id="rId105" Type="http://schemas.openxmlformats.org/officeDocument/2006/relationships/hyperlink" Target="https://experience.velocityfrequentflyer.com/member-support/terms-conditions" TargetMode="External"/><Relationship Id="rId8" Type="http://schemas.openxmlformats.org/officeDocument/2006/relationships/header" Target="header1.xml"/><Relationship Id="rId51" Type="http://schemas.openxmlformats.org/officeDocument/2006/relationships/hyperlink" Target="http://www.optus.com.au/content/dam/optus/appendix/Appendix%20D/AppD.doc" TargetMode="External"/><Relationship Id="rId72" Type="http://schemas.openxmlformats.org/officeDocument/2006/relationships/hyperlink" Target="http://www.optus.com.au/content/dam/optus/appendix/Appendix%20S/AppS.doc" TargetMode="External"/><Relationship Id="rId80" Type="http://schemas.openxmlformats.org/officeDocument/2006/relationships/hyperlink" Target="http://www.optus.com.au/content/dam/optus/appendix/Appendix%20S/AppS.doc" TargetMode="External"/><Relationship Id="rId85" Type="http://schemas.openxmlformats.org/officeDocument/2006/relationships/hyperlink" Target="http://www.optus.com.au/content/dam/optus/appendix/Appendix%20D/AppD.doc" TargetMode="External"/><Relationship Id="rId93" Type="http://schemas.openxmlformats.org/officeDocument/2006/relationships/hyperlink" Target="https://www.pixelredemption.com.au/optus/terms" TargetMode="External"/><Relationship Id="rId98" Type="http://schemas.openxmlformats.org/officeDocument/2006/relationships/hyperlink" Target="https://images.samsung.com/is/content/samsung/p5/au/offer/tnc/mobile/Samsung_Optus_AKG_GWP_Promo_Terms_and_Conditions_V1-2.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optus.com.au/content/dam/optus/documents/about-us/legal/DigPricingS3a.doc" TargetMode="External"/><Relationship Id="rId25" Type="http://schemas.openxmlformats.org/officeDocument/2006/relationships/hyperlink" Target="http://www.optus.com.au/content/dam/optus/documents/about-us/legal/ConsumerTerms.doc" TargetMode="External"/><Relationship Id="rId33" Type="http://schemas.openxmlformats.org/officeDocument/2006/relationships/hyperlink" Target="http://www.optus.com.au/content/dam/optus/appendix/Appendix%20Y/AppY.doc" TargetMode="External"/><Relationship Id="rId38" Type="http://schemas.openxmlformats.org/officeDocument/2006/relationships/hyperlink" Target="http://www.optus.com.au/content/dam/optus/appendix/Appendix%20D/AppD.doc" TargetMode="External"/><Relationship Id="rId46" Type="http://schemas.openxmlformats.org/officeDocument/2006/relationships/hyperlink" Target="http://www.optus.com.au/content/dam/optus/appendix/Appendix%20Y/AppY.doc" TargetMode="External"/><Relationship Id="rId59" Type="http://schemas.openxmlformats.org/officeDocument/2006/relationships/hyperlink" Target="http://www.optus.com.au/content/dam/optus/appendix/Appendix%20D/AppD.doc" TargetMode="External"/><Relationship Id="rId67" Type="http://schemas.openxmlformats.org/officeDocument/2006/relationships/hyperlink" Target="http://www.optus.com.au/content/dam/optus/appendix/Appendix%20D/AppD.doc" TargetMode="External"/><Relationship Id="rId103" Type="http://schemas.openxmlformats.org/officeDocument/2006/relationships/hyperlink" Target="https://images.samsung.com/is/content/samsung/p5/au/terms-conditions/samsung-galaxy-s20-pre-order-offer-terms-v6.pdf?$ORIGIN_PDF$" TargetMode="External"/><Relationship Id="rId108" Type="http://schemas.openxmlformats.org/officeDocument/2006/relationships/hyperlink" Target="https://www.optus.com.au/studenthub" TargetMode="External"/><Relationship Id="rId20" Type="http://schemas.openxmlformats.org/officeDocument/2006/relationships/hyperlink" Target="http://www.optus.com.au/content/dam/optus/documents/about-us/legal/DigPricingS2.doc" TargetMode="External"/><Relationship Id="rId41" Type="http://schemas.openxmlformats.org/officeDocument/2006/relationships/hyperlink" Target="http://www.optus.com.au/content/dam/optus/appendix/Appendix%20Y/AppY.doc" TargetMode="External"/><Relationship Id="rId54" Type="http://schemas.openxmlformats.org/officeDocument/2006/relationships/hyperlink" Target="http://www.optus.com.au/content/dam/optus/appendix/Appendix%20Y/AppY.doc" TargetMode="External"/><Relationship Id="rId62" Type="http://schemas.openxmlformats.org/officeDocument/2006/relationships/hyperlink" Target="http://www.optus.com.au/content/dam/optus/appendix/Appendix%20Y/AppY.doc" TargetMode="External"/><Relationship Id="rId70" Type="http://schemas.openxmlformats.org/officeDocument/2006/relationships/hyperlink" Target="http://www.optus.com.au/content/dam/optus/appendix/Appendix%20Y/AppY.doc" TargetMode="External"/><Relationship Id="rId75" Type="http://schemas.openxmlformats.org/officeDocument/2006/relationships/hyperlink" Target="http://www.optus.com.au/content/dam/optus/appendix/Appendix%20D/AppD.doc" TargetMode="External"/><Relationship Id="rId83" Type="http://schemas.openxmlformats.org/officeDocument/2006/relationships/hyperlink" Target="http://www.optus.com.au/content/dam/optus/appendix/Appendix%20S/AppS.doc" TargetMode="External"/><Relationship Id="rId88" Type="http://schemas.openxmlformats.org/officeDocument/2006/relationships/hyperlink" Target="http://www.optus.com.au/content/dam/optus/appendix/Appendix%20S/AppS.doc" TargetMode="External"/><Relationship Id="rId91" Type="http://schemas.openxmlformats.org/officeDocument/2006/relationships/hyperlink" Target="https://images.samsung.com/is/content/samsung/p5/au/terms-conditions/galaxy-buds-promotion-2019-terms-233.pdf.pdf" TargetMode="External"/><Relationship Id="rId96" Type="http://schemas.openxmlformats.org/officeDocument/2006/relationships/hyperlink" Target="https://experience.velocityfrequentflyer.com/member-support/terms-conditions"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ptus.com.au/content/dam/optus/documents/about-us/legal/SMETerms.doc" TargetMode="External"/><Relationship Id="rId23" Type="http://schemas.openxmlformats.org/officeDocument/2006/relationships/hyperlink" Target="http://www.optus.com.au/content/dam/optus/appendix/Appendix%20Y/AppY.doc" TargetMode="External"/><Relationship Id="rId28" Type="http://schemas.openxmlformats.org/officeDocument/2006/relationships/hyperlink" Target="http://www.optus.com.au/content/dam/optus/appendix/Appendix%20S/AppS.doc" TargetMode="External"/><Relationship Id="rId36" Type="http://schemas.openxmlformats.org/officeDocument/2006/relationships/hyperlink" Target="http://www.optus.com.au/content/dam/optus/appendix/Appendix%20S/AppS.doc" TargetMode="External"/><Relationship Id="rId49" Type="http://schemas.openxmlformats.org/officeDocument/2006/relationships/hyperlink" Target="http://www.optus.com.au/content/dam/optus/appendix/Appendix%20S/AppS.doc" TargetMode="External"/><Relationship Id="rId57" Type="http://schemas.openxmlformats.org/officeDocument/2006/relationships/hyperlink" Target="http://www.optus.com.au/content/dam/optus/appendix/Appendix%20S/AppS.doc" TargetMode="External"/><Relationship Id="rId106" Type="http://schemas.openxmlformats.org/officeDocument/2006/relationships/hyperlink" Target="http://www.optus.com.au/velocity" TargetMode="External"/><Relationship Id="rId10" Type="http://schemas.openxmlformats.org/officeDocument/2006/relationships/header" Target="header2.xml"/><Relationship Id="rId31" Type="http://schemas.openxmlformats.org/officeDocument/2006/relationships/hyperlink" Target="https://www.samsung.com/au/offer/optus-offer/" TargetMode="External"/><Relationship Id="rId44" Type="http://schemas.openxmlformats.org/officeDocument/2006/relationships/hyperlink" Target="http://www.optus.com.au/content/dam/optus/appendix/Appendix%20S/AppS.doc" TargetMode="External"/><Relationship Id="rId52" Type="http://schemas.openxmlformats.org/officeDocument/2006/relationships/hyperlink" Target="http://www.optus.com.au/content/dam/optus/appendix/Appendix%20S/AppS.doc" TargetMode="External"/><Relationship Id="rId60" Type="http://schemas.openxmlformats.org/officeDocument/2006/relationships/hyperlink" Target="http://www.optus.com.au/content/dam/optus/appendix/Appendix%20S/AppS.doc" TargetMode="External"/><Relationship Id="rId65" Type="http://schemas.openxmlformats.org/officeDocument/2006/relationships/hyperlink" Target="http://www.optus.com.au/content/dam/optus/appendix/Appendix%20S/AppS.doc" TargetMode="External"/><Relationship Id="rId73" Type="http://schemas.openxmlformats.org/officeDocument/2006/relationships/hyperlink" Target="http://www.optus.com.au/content/dam/optus/appendix/Appendix%20S/AppS.doc" TargetMode="External"/><Relationship Id="rId78" Type="http://schemas.openxmlformats.org/officeDocument/2006/relationships/hyperlink" Target="http://www.optus.com.au/content/dam/optus/appendix/Appendix%20Y/AppY.doc" TargetMode="External"/><Relationship Id="rId81" Type="http://schemas.openxmlformats.org/officeDocument/2006/relationships/hyperlink" Target="http://www.optus.com.au/content/dam/optus/appendix/Appendix%20S/AppS.doc" TargetMode="External"/><Relationship Id="rId86" Type="http://schemas.openxmlformats.org/officeDocument/2006/relationships/hyperlink" Target="http://www.optus.com.au/content/dam/optus/appendix/Appendix%20S/AppS.doc" TargetMode="External"/><Relationship Id="rId94" Type="http://schemas.openxmlformats.org/officeDocument/2006/relationships/hyperlink" Target="http://www.optus.com.au/BYOActivate" TargetMode="External"/><Relationship Id="rId99" Type="http://schemas.openxmlformats.org/officeDocument/2006/relationships/hyperlink" Target="https://huaweipromotions.com.au" TargetMode="External"/><Relationship Id="rId101" Type="http://schemas.openxmlformats.org/officeDocument/2006/relationships/hyperlink" Target="https://edgemobilepay.com/terms-and-condition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optus.com.au/content/dam/optus/documents/about-us/legal/ConsumerTerms.doc" TargetMode="External"/><Relationship Id="rId18" Type="http://schemas.openxmlformats.org/officeDocument/2006/relationships/hyperlink" Target="https://www.optus.com.au/content/dam/optus/documents/about-us/legal/DigPricingS3P1.docx" TargetMode="External"/><Relationship Id="rId39" Type="http://schemas.openxmlformats.org/officeDocument/2006/relationships/hyperlink" Target="http://www.optus.com.au/content/dam/optus/appendix/Appendix%20S/AppS.doc" TargetMode="External"/><Relationship Id="rId109" Type="http://schemas.openxmlformats.org/officeDocument/2006/relationships/hyperlink" Target="https://www.optus.com.au/studenthub" TargetMode="External"/><Relationship Id="rId34" Type="http://schemas.openxmlformats.org/officeDocument/2006/relationships/hyperlink" Target="http://www.optus.com.au/content/dam/optus/appendix/Appendix%20D/AppD.doc" TargetMode="External"/><Relationship Id="rId50" Type="http://schemas.openxmlformats.org/officeDocument/2006/relationships/hyperlink" Target="http://www.optus.com.au/content/dam/optus/appendix/Appendix%20Y/AppY.doc" TargetMode="External"/><Relationship Id="rId55" Type="http://schemas.openxmlformats.org/officeDocument/2006/relationships/hyperlink" Target="http://www.optus.com.au/content/dam/optus/appendix/Appendix%20D/AppD.doc" TargetMode="External"/><Relationship Id="rId76" Type="http://schemas.openxmlformats.org/officeDocument/2006/relationships/hyperlink" Target="http://www.optus.com.au/content/dam/optus/appendix/Appendix%20S/AppS.doc" TargetMode="External"/><Relationship Id="rId97" Type="http://schemas.openxmlformats.org/officeDocument/2006/relationships/hyperlink" Target="http://www.samsung.com/au/offer" TargetMode="External"/><Relationship Id="rId104" Type="http://schemas.openxmlformats.org/officeDocument/2006/relationships/hyperlink" Target="http://www.optus.com.au/velocity" TargetMode="External"/><Relationship Id="rId7" Type="http://schemas.openxmlformats.org/officeDocument/2006/relationships/endnotes" Target="endnotes.xml"/><Relationship Id="rId71" Type="http://schemas.openxmlformats.org/officeDocument/2006/relationships/hyperlink" Target="http://www.optus.com.au/content/dam/optus/appendix/Appendix%20D/AppD.doc" TargetMode="External"/><Relationship Id="rId92" Type="http://schemas.openxmlformats.org/officeDocument/2006/relationships/hyperlink" Target="https://www.samsung.com/au/galaxy-o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F6C6-B094-4E66-9155-8616F348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32521</Words>
  <Characters>185373</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217460</CharactersWithSpaces>
  <SharedDoc>false</SharedDoc>
  <HLinks>
    <vt:vector size="2118" baseType="variant">
      <vt:variant>
        <vt:i4>3473534</vt:i4>
      </vt:variant>
      <vt:variant>
        <vt:i4>1832</vt:i4>
      </vt:variant>
      <vt:variant>
        <vt:i4>0</vt:i4>
      </vt:variant>
      <vt:variant>
        <vt:i4>5</vt:i4>
      </vt:variant>
      <vt:variant>
        <vt:lpwstr>https://www.optus.com.au/studenthub</vt:lpwstr>
      </vt:variant>
      <vt:variant>
        <vt:lpwstr/>
      </vt:variant>
      <vt:variant>
        <vt:i4>3473534</vt:i4>
      </vt:variant>
      <vt:variant>
        <vt:i4>1829</vt:i4>
      </vt:variant>
      <vt:variant>
        <vt:i4>0</vt:i4>
      </vt:variant>
      <vt:variant>
        <vt:i4>5</vt:i4>
      </vt:variant>
      <vt:variant>
        <vt:lpwstr>https://www.optus.com.au/studenthub</vt:lpwstr>
      </vt:variant>
      <vt:variant>
        <vt:lpwstr/>
      </vt:variant>
      <vt:variant>
        <vt:i4>7405673</vt:i4>
      </vt:variant>
      <vt:variant>
        <vt:i4>1826</vt:i4>
      </vt:variant>
      <vt:variant>
        <vt:i4>0</vt:i4>
      </vt:variant>
      <vt:variant>
        <vt:i4>5</vt:i4>
      </vt:variant>
      <vt:variant>
        <vt:lpwstr>http://www.optus.com.au/health-workers</vt:lpwstr>
      </vt:variant>
      <vt:variant>
        <vt:lpwstr/>
      </vt:variant>
      <vt:variant>
        <vt:i4>1638466</vt:i4>
      </vt:variant>
      <vt:variant>
        <vt:i4>1823</vt:i4>
      </vt:variant>
      <vt:variant>
        <vt:i4>0</vt:i4>
      </vt:variant>
      <vt:variant>
        <vt:i4>5</vt:i4>
      </vt:variant>
      <vt:variant>
        <vt:lpwstr>http://www.optus.com.au/velocity</vt:lpwstr>
      </vt:variant>
      <vt:variant>
        <vt:lpwstr/>
      </vt:variant>
      <vt:variant>
        <vt:i4>5111835</vt:i4>
      </vt:variant>
      <vt:variant>
        <vt:i4>1820</vt:i4>
      </vt:variant>
      <vt:variant>
        <vt:i4>0</vt:i4>
      </vt:variant>
      <vt:variant>
        <vt:i4>5</vt:i4>
      </vt:variant>
      <vt:variant>
        <vt:lpwstr>https://experience.velocityfrequentflyer.com/member-support/terms-conditions</vt:lpwstr>
      </vt:variant>
      <vt:variant>
        <vt:lpwstr/>
      </vt:variant>
      <vt:variant>
        <vt:i4>1638466</vt:i4>
      </vt:variant>
      <vt:variant>
        <vt:i4>1817</vt:i4>
      </vt:variant>
      <vt:variant>
        <vt:i4>0</vt:i4>
      </vt:variant>
      <vt:variant>
        <vt:i4>5</vt:i4>
      </vt:variant>
      <vt:variant>
        <vt:lpwstr>http://www.optus.com.au/velocity</vt:lpwstr>
      </vt:variant>
      <vt:variant>
        <vt:lpwstr/>
      </vt:variant>
      <vt:variant>
        <vt:i4>5374015</vt:i4>
      </vt:variant>
      <vt:variant>
        <vt:i4>1814</vt:i4>
      </vt:variant>
      <vt:variant>
        <vt:i4>0</vt:i4>
      </vt:variant>
      <vt:variant>
        <vt:i4>5</vt:i4>
      </vt:variant>
      <vt:variant>
        <vt:lpwstr>https://images.samsung.com/is/content/samsung/p5/au/terms-conditions/samsung-galaxy-s20-pre-order-offer-terms-v6.pdf?$ORIGIN_PDF$</vt:lpwstr>
      </vt:variant>
      <vt:variant>
        <vt:lpwstr/>
      </vt:variant>
      <vt:variant>
        <vt:i4>1507344</vt:i4>
      </vt:variant>
      <vt:variant>
        <vt:i4>1811</vt:i4>
      </vt:variant>
      <vt:variant>
        <vt:i4>0</vt:i4>
      </vt:variant>
      <vt:variant>
        <vt:i4>5</vt:i4>
      </vt:variant>
      <vt:variant>
        <vt:lpwstr>https://www.samsung.com/au/s20-offer/</vt:lpwstr>
      </vt:variant>
      <vt:variant>
        <vt:lpwstr/>
      </vt:variant>
      <vt:variant>
        <vt:i4>7929909</vt:i4>
      </vt:variant>
      <vt:variant>
        <vt:i4>1808</vt:i4>
      </vt:variant>
      <vt:variant>
        <vt:i4>0</vt:i4>
      </vt:variant>
      <vt:variant>
        <vt:i4>5</vt:i4>
      </vt:variant>
      <vt:variant>
        <vt:lpwstr>https://edgemobilepay.com/terms-and-conditions</vt:lpwstr>
      </vt:variant>
      <vt:variant>
        <vt:lpwstr/>
      </vt:variant>
      <vt:variant>
        <vt:i4>2162730</vt:i4>
      </vt:variant>
      <vt:variant>
        <vt:i4>1805</vt:i4>
      </vt:variant>
      <vt:variant>
        <vt:i4>0</vt:i4>
      </vt:variant>
      <vt:variant>
        <vt:i4>5</vt:i4>
      </vt:variant>
      <vt:variant>
        <vt:lpwstr>https://huaweipromotions.com.au/archive</vt:lpwstr>
      </vt:variant>
      <vt:variant>
        <vt:lpwstr/>
      </vt:variant>
      <vt:variant>
        <vt:i4>5046337</vt:i4>
      </vt:variant>
      <vt:variant>
        <vt:i4>1802</vt:i4>
      </vt:variant>
      <vt:variant>
        <vt:i4>0</vt:i4>
      </vt:variant>
      <vt:variant>
        <vt:i4>5</vt:i4>
      </vt:variant>
      <vt:variant>
        <vt:lpwstr>https://huaweipromotions.com.au/</vt:lpwstr>
      </vt:variant>
      <vt:variant>
        <vt:lpwstr/>
      </vt:variant>
      <vt:variant>
        <vt:i4>786505</vt:i4>
      </vt:variant>
      <vt:variant>
        <vt:i4>1799</vt:i4>
      </vt:variant>
      <vt:variant>
        <vt:i4>0</vt:i4>
      </vt:variant>
      <vt:variant>
        <vt:i4>5</vt:i4>
      </vt:variant>
      <vt:variant>
        <vt:lpwstr>https://images.samsung.com/is/content/samsung/p5/au/offer/tnc/mobile/Samsung_Optus_AKG_GWP_Promo_Terms_and_Conditions_V1-2.pdf</vt:lpwstr>
      </vt:variant>
      <vt:variant>
        <vt:lpwstr/>
      </vt:variant>
      <vt:variant>
        <vt:i4>6553662</vt:i4>
      </vt:variant>
      <vt:variant>
        <vt:i4>1796</vt:i4>
      </vt:variant>
      <vt:variant>
        <vt:i4>0</vt:i4>
      </vt:variant>
      <vt:variant>
        <vt:i4>5</vt:i4>
      </vt:variant>
      <vt:variant>
        <vt:lpwstr>http://www.samsung.com/au/offer</vt:lpwstr>
      </vt:variant>
      <vt:variant>
        <vt:lpwstr/>
      </vt:variant>
      <vt:variant>
        <vt:i4>5111835</vt:i4>
      </vt:variant>
      <vt:variant>
        <vt:i4>1793</vt:i4>
      </vt:variant>
      <vt:variant>
        <vt:i4>0</vt:i4>
      </vt:variant>
      <vt:variant>
        <vt:i4>5</vt:i4>
      </vt:variant>
      <vt:variant>
        <vt:lpwstr>https://experience.velocityfrequentflyer.com/member-support/terms-conditions</vt:lpwstr>
      </vt:variant>
      <vt:variant>
        <vt:lpwstr/>
      </vt:variant>
      <vt:variant>
        <vt:i4>1638466</vt:i4>
      </vt:variant>
      <vt:variant>
        <vt:i4>1790</vt:i4>
      </vt:variant>
      <vt:variant>
        <vt:i4>0</vt:i4>
      </vt:variant>
      <vt:variant>
        <vt:i4>5</vt:i4>
      </vt:variant>
      <vt:variant>
        <vt:lpwstr>http://www.optus.com.au/velocity</vt:lpwstr>
      </vt:variant>
      <vt:variant>
        <vt:lpwstr/>
      </vt:variant>
      <vt:variant>
        <vt:i4>7143465</vt:i4>
      </vt:variant>
      <vt:variant>
        <vt:i4>1787</vt:i4>
      </vt:variant>
      <vt:variant>
        <vt:i4>0</vt:i4>
      </vt:variant>
      <vt:variant>
        <vt:i4>5</vt:i4>
      </vt:variant>
      <vt:variant>
        <vt:lpwstr>http://www.optus.com.au/BYOActivate</vt:lpwstr>
      </vt:variant>
      <vt:variant>
        <vt:lpwstr/>
      </vt:variant>
      <vt:variant>
        <vt:i4>2293809</vt:i4>
      </vt:variant>
      <vt:variant>
        <vt:i4>1784</vt:i4>
      </vt:variant>
      <vt:variant>
        <vt:i4>0</vt:i4>
      </vt:variant>
      <vt:variant>
        <vt:i4>5</vt:i4>
      </vt:variant>
      <vt:variant>
        <vt:lpwstr>https://www.pixelredemption.com.au/optus/terms</vt:lpwstr>
      </vt:variant>
      <vt:variant>
        <vt:lpwstr/>
      </vt:variant>
      <vt:variant>
        <vt:i4>6094862</vt:i4>
      </vt:variant>
      <vt:variant>
        <vt:i4>1781</vt:i4>
      </vt:variant>
      <vt:variant>
        <vt:i4>0</vt:i4>
      </vt:variant>
      <vt:variant>
        <vt:i4>5</vt:i4>
      </vt:variant>
      <vt:variant>
        <vt:lpwstr>https://www.samsung.com/au/galaxy-offer/</vt:lpwstr>
      </vt:variant>
      <vt:variant>
        <vt:lpwstr/>
      </vt:variant>
      <vt:variant>
        <vt:i4>983041</vt:i4>
      </vt:variant>
      <vt:variant>
        <vt:i4>1778</vt:i4>
      </vt:variant>
      <vt:variant>
        <vt:i4>0</vt:i4>
      </vt:variant>
      <vt:variant>
        <vt:i4>5</vt:i4>
      </vt:variant>
      <vt:variant>
        <vt:lpwstr>https://images.samsung.com/is/content/samsung/p5/au/terms-conditions/galaxy-buds-promotion-2019-terms-233.pdf.pdf</vt:lpwstr>
      </vt:variant>
      <vt:variant>
        <vt:lpwstr/>
      </vt:variant>
      <vt:variant>
        <vt:i4>6094862</vt:i4>
      </vt:variant>
      <vt:variant>
        <vt:i4>1775</vt:i4>
      </vt:variant>
      <vt:variant>
        <vt:i4>0</vt:i4>
      </vt:variant>
      <vt:variant>
        <vt:i4>5</vt:i4>
      </vt:variant>
      <vt:variant>
        <vt:lpwstr>https://www.samsung.com/au/galaxy-offer/</vt:lpwstr>
      </vt:variant>
      <vt:variant>
        <vt:lpwstr/>
      </vt:variant>
      <vt:variant>
        <vt:i4>2687009</vt:i4>
      </vt:variant>
      <vt:variant>
        <vt:i4>1772</vt:i4>
      </vt:variant>
      <vt:variant>
        <vt:i4>0</vt:i4>
      </vt:variant>
      <vt:variant>
        <vt:i4>5</vt:i4>
      </vt:variant>
      <vt:variant>
        <vt:lpwstr>http://www.optus.com.au/content/dam/optus/appendix/Appendix S/AppS.doc</vt:lpwstr>
      </vt:variant>
      <vt:variant>
        <vt:lpwstr/>
      </vt:variant>
      <vt:variant>
        <vt:i4>2687009</vt:i4>
      </vt:variant>
      <vt:variant>
        <vt:i4>1769</vt:i4>
      </vt:variant>
      <vt:variant>
        <vt:i4>0</vt:i4>
      </vt:variant>
      <vt:variant>
        <vt:i4>5</vt:i4>
      </vt:variant>
      <vt:variant>
        <vt:lpwstr>http://www.optus.com.au/content/dam/optus/appendix/Appendix S/AppS.doc</vt:lpwstr>
      </vt:variant>
      <vt:variant>
        <vt:lpwstr/>
      </vt:variant>
      <vt:variant>
        <vt:i4>2687009</vt:i4>
      </vt:variant>
      <vt:variant>
        <vt:i4>1766</vt:i4>
      </vt:variant>
      <vt:variant>
        <vt:i4>0</vt:i4>
      </vt:variant>
      <vt:variant>
        <vt:i4>5</vt:i4>
      </vt:variant>
      <vt:variant>
        <vt:lpwstr>http://www.optus.com.au/content/dam/optus/appendix/Appendix S/AppS.doc</vt:lpwstr>
      </vt:variant>
      <vt:variant>
        <vt:lpwstr/>
      </vt:variant>
      <vt:variant>
        <vt:i4>2687009</vt:i4>
      </vt:variant>
      <vt:variant>
        <vt:i4>1763</vt:i4>
      </vt:variant>
      <vt:variant>
        <vt:i4>0</vt:i4>
      </vt:variant>
      <vt:variant>
        <vt:i4>5</vt:i4>
      </vt:variant>
      <vt:variant>
        <vt:lpwstr>http://www.optus.com.au/content/dam/optus/appendix/Appendix S/AppS.doc</vt:lpwstr>
      </vt:variant>
      <vt:variant>
        <vt:lpwstr/>
      </vt:variant>
      <vt:variant>
        <vt:i4>4063286</vt:i4>
      </vt:variant>
      <vt:variant>
        <vt:i4>1760</vt:i4>
      </vt:variant>
      <vt:variant>
        <vt:i4>0</vt:i4>
      </vt:variant>
      <vt:variant>
        <vt:i4>5</vt:i4>
      </vt:variant>
      <vt:variant>
        <vt:lpwstr>http://www.optus.com.au/content/dam/optus/appendix/Appendix D/AppD.doc</vt:lpwstr>
      </vt:variant>
      <vt:variant>
        <vt:lpwstr/>
      </vt:variant>
      <vt:variant>
        <vt:i4>2293803</vt:i4>
      </vt:variant>
      <vt:variant>
        <vt:i4>1757</vt:i4>
      </vt:variant>
      <vt:variant>
        <vt:i4>0</vt:i4>
      </vt:variant>
      <vt:variant>
        <vt:i4>5</vt:i4>
      </vt:variant>
      <vt:variant>
        <vt:lpwstr>http://www.optus.com.au/content/dam/optus/appendix/Appendix Y/AppY.doc</vt:lpwstr>
      </vt:variant>
      <vt:variant>
        <vt:lpwstr/>
      </vt:variant>
      <vt:variant>
        <vt:i4>2687009</vt:i4>
      </vt:variant>
      <vt:variant>
        <vt:i4>1754</vt:i4>
      </vt:variant>
      <vt:variant>
        <vt:i4>0</vt:i4>
      </vt:variant>
      <vt:variant>
        <vt:i4>5</vt:i4>
      </vt:variant>
      <vt:variant>
        <vt:lpwstr>http://www.optus.com.au/content/dam/optus/appendix/Appendix S/AppS.doc</vt:lpwstr>
      </vt:variant>
      <vt:variant>
        <vt:lpwstr/>
      </vt:variant>
      <vt:variant>
        <vt:i4>2687009</vt:i4>
      </vt:variant>
      <vt:variant>
        <vt:i4>1751</vt:i4>
      </vt:variant>
      <vt:variant>
        <vt:i4>0</vt:i4>
      </vt:variant>
      <vt:variant>
        <vt:i4>5</vt:i4>
      </vt:variant>
      <vt:variant>
        <vt:lpwstr>http://www.optus.com.au/content/dam/optus/appendix/Appendix S/AppS.doc</vt:lpwstr>
      </vt:variant>
      <vt:variant>
        <vt:lpwstr/>
      </vt:variant>
      <vt:variant>
        <vt:i4>2687009</vt:i4>
      </vt:variant>
      <vt:variant>
        <vt:i4>1748</vt:i4>
      </vt:variant>
      <vt:variant>
        <vt:i4>0</vt:i4>
      </vt:variant>
      <vt:variant>
        <vt:i4>5</vt:i4>
      </vt:variant>
      <vt:variant>
        <vt:lpwstr>http://www.optus.com.au/content/dam/optus/appendix/Appendix S/AppS.doc</vt:lpwstr>
      </vt:variant>
      <vt:variant>
        <vt:lpwstr/>
      </vt:variant>
      <vt:variant>
        <vt:i4>2687009</vt:i4>
      </vt:variant>
      <vt:variant>
        <vt:i4>1745</vt:i4>
      </vt:variant>
      <vt:variant>
        <vt:i4>0</vt:i4>
      </vt:variant>
      <vt:variant>
        <vt:i4>5</vt:i4>
      </vt:variant>
      <vt:variant>
        <vt:lpwstr>http://www.optus.com.au/content/dam/optus/appendix/Appendix S/AppS.doc</vt:lpwstr>
      </vt:variant>
      <vt:variant>
        <vt:lpwstr/>
      </vt:variant>
      <vt:variant>
        <vt:i4>4063286</vt:i4>
      </vt:variant>
      <vt:variant>
        <vt:i4>1742</vt:i4>
      </vt:variant>
      <vt:variant>
        <vt:i4>0</vt:i4>
      </vt:variant>
      <vt:variant>
        <vt:i4>5</vt:i4>
      </vt:variant>
      <vt:variant>
        <vt:lpwstr>http://www.optus.com.au/content/dam/optus/appendix/Appendix D/AppD.doc</vt:lpwstr>
      </vt:variant>
      <vt:variant>
        <vt:lpwstr/>
      </vt:variant>
      <vt:variant>
        <vt:i4>2293803</vt:i4>
      </vt:variant>
      <vt:variant>
        <vt:i4>1739</vt:i4>
      </vt:variant>
      <vt:variant>
        <vt:i4>0</vt:i4>
      </vt:variant>
      <vt:variant>
        <vt:i4>5</vt:i4>
      </vt:variant>
      <vt:variant>
        <vt:lpwstr>http://www.optus.com.au/content/dam/optus/appendix/Appendix Y/AppY.doc</vt:lpwstr>
      </vt:variant>
      <vt:variant>
        <vt:lpwstr/>
      </vt:variant>
      <vt:variant>
        <vt:i4>2687009</vt:i4>
      </vt:variant>
      <vt:variant>
        <vt:i4>1736</vt:i4>
      </vt:variant>
      <vt:variant>
        <vt:i4>0</vt:i4>
      </vt:variant>
      <vt:variant>
        <vt:i4>5</vt:i4>
      </vt:variant>
      <vt:variant>
        <vt:lpwstr>http://www.optus.com.au/content/dam/optus/appendix/Appendix S/AppS.doc</vt:lpwstr>
      </vt:variant>
      <vt:variant>
        <vt:lpwstr/>
      </vt:variant>
      <vt:variant>
        <vt:i4>2687009</vt:i4>
      </vt:variant>
      <vt:variant>
        <vt:i4>1733</vt:i4>
      </vt:variant>
      <vt:variant>
        <vt:i4>0</vt:i4>
      </vt:variant>
      <vt:variant>
        <vt:i4>5</vt:i4>
      </vt:variant>
      <vt:variant>
        <vt:lpwstr>http://www.optus.com.au/content/dam/optus/appendix/Appendix S/AppS.doc</vt:lpwstr>
      </vt:variant>
      <vt:variant>
        <vt:lpwstr/>
      </vt:variant>
      <vt:variant>
        <vt:i4>4063286</vt:i4>
      </vt:variant>
      <vt:variant>
        <vt:i4>1730</vt:i4>
      </vt:variant>
      <vt:variant>
        <vt:i4>0</vt:i4>
      </vt:variant>
      <vt:variant>
        <vt:i4>5</vt:i4>
      </vt:variant>
      <vt:variant>
        <vt:lpwstr>http://www.optus.com.au/content/dam/optus/appendix/Appendix D/AppD.doc</vt:lpwstr>
      </vt:variant>
      <vt:variant>
        <vt:lpwstr/>
      </vt:variant>
      <vt:variant>
        <vt:i4>2293803</vt:i4>
      </vt:variant>
      <vt:variant>
        <vt:i4>1727</vt:i4>
      </vt:variant>
      <vt:variant>
        <vt:i4>0</vt:i4>
      </vt:variant>
      <vt:variant>
        <vt:i4>5</vt:i4>
      </vt:variant>
      <vt:variant>
        <vt:lpwstr>http://www.optus.com.au/content/dam/optus/appendix/Appendix Y/AppY.doc</vt:lpwstr>
      </vt:variant>
      <vt:variant>
        <vt:lpwstr/>
      </vt:variant>
      <vt:variant>
        <vt:i4>2687009</vt:i4>
      </vt:variant>
      <vt:variant>
        <vt:i4>1724</vt:i4>
      </vt:variant>
      <vt:variant>
        <vt:i4>0</vt:i4>
      </vt:variant>
      <vt:variant>
        <vt:i4>5</vt:i4>
      </vt:variant>
      <vt:variant>
        <vt:lpwstr>http://www.optus.com.au/content/dam/optus/appendix/Appendix S/AppS.doc</vt:lpwstr>
      </vt:variant>
      <vt:variant>
        <vt:lpwstr/>
      </vt:variant>
      <vt:variant>
        <vt:i4>2687009</vt:i4>
      </vt:variant>
      <vt:variant>
        <vt:i4>1721</vt:i4>
      </vt:variant>
      <vt:variant>
        <vt:i4>0</vt:i4>
      </vt:variant>
      <vt:variant>
        <vt:i4>5</vt:i4>
      </vt:variant>
      <vt:variant>
        <vt:lpwstr>http://www.optus.com.au/content/dam/optus/appendix/Appendix S/AppS.doc</vt:lpwstr>
      </vt:variant>
      <vt:variant>
        <vt:lpwstr/>
      </vt:variant>
      <vt:variant>
        <vt:i4>4063286</vt:i4>
      </vt:variant>
      <vt:variant>
        <vt:i4>1718</vt:i4>
      </vt:variant>
      <vt:variant>
        <vt:i4>0</vt:i4>
      </vt:variant>
      <vt:variant>
        <vt:i4>5</vt:i4>
      </vt:variant>
      <vt:variant>
        <vt:lpwstr>http://www.optus.com.au/content/dam/optus/appendix/Appendix D/AppD.doc</vt:lpwstr>
      </vt:variant>
      <vt:variant>
        <vt:lpwstr/>
      </vt:variant>
      <vt:variant>
        <vt:i4>2293803</vt:i4>
      </vt:variant>
      <vt:variant>
        <vt:i4>1715</vt:i4>
      </vt:variant>
      <vt:variant>
        <vt:i4>0</vt:i4>
      </vt:variant>
      <vt:variant>
        <vt:i4>5</vt:i4>
      </vt:variant>
      <vt:variant>
        <vt:lpwstr>http://www.optus.com.au/content/dam/optus/appendix/Appendix Y/AppY.doc</vt:lpwstr>
      </vt:variant>
      <vt:variant>
        <vt:lpwstr/>
      </vt:variant>
      <vt:variant>
        <vt:i4>2687009</vt:i4>
      </vt:variant>
      <vt:variant>
        <vt:i4>1712</vt:i4>
      </vt:variant>
      <vt:variant>
        <vt:i4>0</vt:i4>
      </vt:variant>
      <vt:variant>
        <vt:i4>5</vt:i4>
      </vt:variant>
      <vt:variant>
        <vt:lpwstr>http://www.optus.com.au/content/dam/optus/appendix/Appendix S/AppS.doc</vt:lpwstr>
      </vt:variant>
      <vt:variant>
        <vt:lpwstr/>
      </vt:variant>
      <vt:variant>
        <vt:i4>2687009</vt:i4>
      </vt:variant>
      <vt:variant>
        <vt:i4>1709</vt:i4>
      </vt:variant>
      <vt:variant>
        <vt:i4>0</vt:i4>
      </vt:variant>
      <vt:variant>
        <vt:i4>5</vt:i4>
      </vt:variant>
      <vt:variant>
        <vt:lpwstr>http://www.optus.com.au/content/dam/optus/appendix/Appendix S/AppS.doc</vt:lpwstr>
      </vt:variant>
      <vt:variant>
        <vt:lpwstr/>
      </vt:variant>
      <vt:variant>
        <vt:i4>4063286</vt:i4>
      </vt:variant>
      <vt:variant>
        <vt:i4>1706</vt:i4>
      </vt:variant>
      <vt:variant>
        <vt:i4>0</vt:i4>
      </vt:variant>
      <vt:variant>
        <vt:i4>5</vt:i4>
      </vt:variant>
      <vt:variant>
        <vt:lpwstr>http://www.optus.com.au/content/dam/optus/appendix/Appendix D/AppD.doc</vt:lpwstr>
      </vt:variant>
      <vt:variant>
        <vt:lpwstr/>
      </vt:variant>
      <vt:variant>
        <vt:i4>2293803</vt:i4>
      </vt:variant>
      <vt:variant>
        <vt:i4>1703</vt:i4>
      </vt:variant>
      <vt:variant>
        <vt:i4>0</vt:i4>
      </vt:variant>
      <vt:variant>
        <vt:i4>5</vt:i4>
      </vt:variant>
      <vt:variant>
        <vt:lpwstr>http://www.optus.com.au/content/dam/optus/appendix/Appendix Y/AppY.doc</vt:lpwstr>
      </vt:variant>
      <vt:variant>
        <vt:lpwstr/>
      </vt:variant>
      <vt:variant>
        <vt:i4>2687009</vt:i4>
      </vt:variant>
      <vt:variant>
        <vt:i4>1700</vt:i4>
      </vt:variant>
      <vt:variant>
        <vt:i4>0</vt:i4>
      </vt:variant>
      <vt:variant>
        <vt:i4>5</vt:i4>
      </vt:variant>
      <vt:variant>
        <vt:lpwstr>http://www.optus.com.au/content/dam/optus/appendix/Appendix S/AppS.doc</vt:lpwstr>
      </vt:variant>
      <vt:variant>
        <vt:lpwstr/>
      </vt:variant>
      <vt:variant>
        <vt:i4>2687009</vt:i4>
      </vt:variant>
      <vt:variant>
        <vt:i4>1697</vt:i4>
      </vt:variant>
      <vt:variant>
        <vt:i4>0</vt:i4>
      </vt:variant>
      <vt:variant>
        <vt:i4>5</vt:i4>
      </vt:variant>
      <vt:variant>
        <vt:lpwstr>http://www.optus.com.au/content/dam/optus/appendix/Appendix S/AppS.doc</vt:lpwstr>
      </vt:variant>
      <vt:variant>
        <vt:lpwstr/>
      </vt:variant>
      <vt:variant>
        <vt:i4>4063286</vt:i4>
      </vt:variant>
      <vt:variant>
        <vt:i4>1694</vt:i4>
      </vt:variant>
      <vt:variant>
        <vt:i4>0</vt:i4>
      </vt:variant>
      <vt:variant>
        <vt:i4>5</vt:i4>
      </vt:variant>
      <vt:variant>
        <vt:lpwstr>http://www.optus.com.au/content/dam/optus/appendix/Appendix D/AppD.doc</vt:lpwstr>
      </vt:variant>
      <vt:variant>
        <vt:lpwstr/>
      </vt:variant>
      <vt:variant>
        <vt:i4>2293803</vt:i4>
      </vt:variant>
      <vt:variant>
        <vt:i4>1691</vt:i4>
      </vt:variant>
      <vt:variant>
        <vt:i4>0</vt:i4>
      </vt:variant>
      <vt:variant>
        <vt:i4>5</vt:i4>
      </vt:variant>
      <vt:variant>
        <vt:lpwstr>http://www.optus.com.au/content/dam/optus/appendix/Appendix Y/AppY.doc</vt:lpwstr>
      </vt:variant>
      <vt:variant>
        <vt:lpwstr/>
      </vt:variant>
      <vt:variant>
        <vt:i4>2687009</vt:i4>
      </vt:variant>
      <vt:variant>
        <vt:i4>1688</vt:i4>
      </vt:variant>
      <vt:variant>
        <vt:i4>0</vt:i4>
      </vt:variant>
      <vt:variant>
        <vt:i4>5</vt:i4>
      </vt:variant>
      <vt:variant>
        <vt:lpwstr>http://www.optus.com.au/content/dam/optus/appendix/Appendix S/AppS.doc</vt:lpwstr>
      </vt:variant>
      <vt:variant>
        <vt:lpwstr/>
      </vt:variant>
      <vt:variant>
        <vt:i4>2687009</vt:i4>
      </vt:variant>
      <vt:variant>
        <vt:i4>1685</vt:i4>
      </vt:variant>
      <vt:variant>
        <vt:i4>0</vt:i4>
      </vt:variant>
      <vt:variant>
        <vt:i4>5</vt:i4>
      </vt:variant>
      <vt:variant>
        <vt:lpwstr>http://www.optus.com.au/content/dam/optus/appendix/Appendix S/AppS.doc</vt:lpwstr>
      </vt:variant>
      <vt:variant>
        <vt:lpwstr/>
      </vt:variant>
      <vt:variant>
        <vt:i4>4063286</vt:i4>
      </vt:variant>
      <vt:variant>
        <vt:i4>1682</vt:i4>
      </vt:variant>
      <vt:variant>
        <vt:i4>0</vt:i4>
      </vt:variant>
      <vt:variant>
        <vt:i4>5</vt:i4>
      </vt:variant>
      <vt:variant>
        <vt:lpwstr>http://www.optus.com.au/content/dam/optus/appendix/Appendix D/AppD.doc</vt:lpwstr>
      </vt:variant>
      <vt:variant>
        <vt:lpwstr/>
      </vt:variant>
      <vt:variant>
        <vt:i4>2293803</vt:i4>
      </vt:variant>
      <vt:variant>
        <vt:i4>1679</vt:i4>
      </vt:variant>
      <vt:variant>
        <vt:i4>0</vt:i4>
      </vt:variant>
      <vt:variant>
        <vt:i4>5</vt:i4>
      </vt:variant>
      <vt:variant>
        <vt:lpwstr>http://www.optus.com.au/content/dam/optus/appendix/Appendix Y/AppY.doc</vt:lpwstr>
      </vt:variant>
      <vt:variant>
        <vt:lpwstr/>
      </vt:variant>
      <vt:variant>
        <vt:i4>2687009</vt:i4>
      </vt:variant>
      <vt:variant>
        <vt:i4>1676</vt:i4>
      </vt:variant>
      <vt:variant>
        <vt:i4>0</vt:i4>
      </vt:variant>
      <vt:variant>
        <vt:i4>5</vt:i4>
      </vt:variant>
      <vt:variant>
        <vt:lpwstr>http://www.optus.com.au/content/dam/optus/appendix/Appendix S/AppS.doc</vt:lpwstr>
      </vt:variant>
      <vt:variant>
        <vt:lpwstr/>
      </vt:variant>
      <vt:variant>
        <vt:i4>2687009</vt:i4>
      </vt:variant>
      <vt:variant>
        <vt:i4>1673</vt:i4>
      </vt:variant>
      <vt:variant>
        <vt:i4>0</vt:i4>
      </vt:variant>
      <vt:variant>
        <vt:i4>5</vt:i4>
      </vt:variant>
      <vt:variant>
        <vt:lpwstr>http://www.optus.com.au/content/dam/optus/appendix/Appendix S/AppS.doc</vt:lpwstr>
      </vt:variant>
      <vt:variant>
        <vt:lpwstr/>
      </vt:variant>
      <vt:variant>
        <vt:i4>4063286</vt:i4>
      </vt:variant>
      <vt:variant>
        <vt:i4>1670</vt:i4>
      </vt:variant>
      <vt:variant>
        <vt:i4>0</vt:i4>
      </vt:variant>
      <vt:variant>
        <vt:i4>5</vt:i4>
      </vt:variant>
      <vt:variant>
        <vt:lpwstr>http://www.optus.com.au/content/dam/optus/appendix/Appendix D/AppD.doc</vt:lpwstr>
      </vt:variant>
      <vt:variant>
        <vt:lpwstr/>
      </vt:variant>
      <vt:variant>
        <vt:i4>2293803</vt:i4>
      </vt:variant>
      <vt:variant>
        <vt:i4>1667</vt:i4>
      </vt:variant>
      <vt:variant>
        <vt:i4>0</vt:i4>
      </vt:variant>
      <vt:variant>
        <vt:i4>5</vt:i4>
      </vt:variant>
      <vt:variant>
        <vt:lpwstr>http://www.optus.com.au/content/dam/optus/appendix/Appendix Y/AppY.doc</vt:lpwstr>
      </vt:variant>
      <vt:variant>
        <vt:lpwstr/>
      </vt:variant>
      <vt:variant>
        <vt:i4>2687009</vt:i4>
      </vt:variant>
      <vt:variant>
        <vt:i4>1664</vt:i4>
      </vt:variant>
      <vt:variant>
        <vt:i4>0</vt:i4>
      </vt:variant>
      <vt:variant>
        <vt:i4>5</vt:i4>
      </vt:variant>
      <vt:variant>
        <vt:lpwstr>http://www.optus.com.au/content/dam/optus/appendix/Appendix S/AppS.doc</vt:lpwstr>
      </vt:variant>
      <vt:variant>
        <vt:lpwstr/>
      </vt:variant>
      <vt:variant>
        <vt:i4>2687009</vt:i4>
      </vt:variant>
      <vt:variant>
        <vt:i4>1661</vt:i4>
      </vt:variant>
      <vt:variant>
        <vt:i4>0</vt:i4>
      </vt:variant>
      <vt:variant>
        <vt:i4>5</vt:i4>
      </vt:variant>
      <vt:variant>
        <vt:lpwstr>http://www.optus.com.au/content/dam/optus/appendix/Appendix S/AppS.doc</vt:lpwstr>
      </vt:variant>
      <vt:variant>
        <vt:lpwstr/>
      </vt:variant>
      <vt:variant>
        <vt:i4>4063286</vt:i4>
      </vt:variant>
      <vt:variant>
        <vt:i4>1658</vt:i4>
      </vt:variant>
      <vt:variant>
        <vt:i4>0</vt:i4>
      </vt:variant>
      <vt:variant>
        <vt:i4>5</vt:i4>
      </vt:variant>
      <vt:variant>
        <vt:lpwstr>http://www.optus.com.au/content/dam/optus/appendix/Appendix D/AppD.doc</vt:lpwstr>
      </vt:variant>
      <vt:variant>
        <vt:lpwstr/>
      </vt:variant>
      <vt:variant>
        <vt:i4>2293803</vt:i4>
      </vt:variant>
      <vt:variant>
        <vt:i4>1655</vt:i4>
      </vt:variant>
      <vt:variant>
        <vt:i4>0</vt:i4>
      </vt:variant>
      <vt:variant>
        <vt:i4>5</vt:i4>
      </vt:variant>
      <vt:variant>
        <vt:lpwstr>http://www.optus.com.au/content/dam/optus/appendix/Appendix Y/AppY.doc</vt:lpwstr>
      </vt:variant>
      <vt:variant>
        <vt:lpwstr/>
      </vt:variant>
      <vt:variant>
        <vt:i4>2687009</vt:i4>
      </vt:variant>
      <vt:variant>
        <vt:i4>1652</vt:i4>
      </vt:variant>
      <vt:variant>
        <vt:i4>0</vt:i4>
      </vt:variant>
      <vt:variant>
        <vt:i4>5</vt:i4>
      </vt:variant>
      <vt:variant>
        <vt:lpwstr>http://www.optus.com.au/content/dam/optus/appendix/Appendix S/AppS.doc</vt:lpwstr>
      </vt:variant>
      <vt:variant>
        <vt:lpwstr/>
      </vt:variant>
      <vt:variant>
        <vt:i4>2687009</vt:i4>
      </vt:variant>
      <vt:variant>
        <vt:i4>1649</vt:i4>
      </vt:variant>
      <vt:variant>
        <vt:i4>0</vt:i4>
      </vt:variant>
      <vt:variant>
        <vt:i4>5</vt:i4>
      </vt:variant>
      <vt:variant>
        <vt:lpwstr>http://www.optus.com.au/content/dam/optus/appendix/Appendix S/AppS.doc</vt:lpwstr>
      </vt:variant>
      <vt:variant>
        <vt:lpwstr/>
      </vt:variant>
      <vt:variant>
        <vt:i4>4063286</vt:i4>
      </vt:variant>
      <vt:variant>
        <vt:i4>1646</vt:i4>
      </vt:variant>
      <vt:variant>
        <vt:i4>0</vt:i4>
      </vt:variant>
      <vt:variant>
        <vt:i4>5</vt:i4>
      </vt:variant>
      <vt:variant>
        <vt:lpwstr>http://www.optus.com.au/content/dam/optus/appendix/Appendix D/AppD.doc</vt:lpwstr>
      </vt:variant>
      <vt:variant>
        <vt:lpwstr/>
      </vt:variant>
      <vt:variant>
        <vt:i4>2293803</vt:i4>
      </vt:variant>
      <vt:variant>
        <vt:i4>1643</vt:i4>
      </vt:variant>
      <vt:variant>
        <vt:i4>0</vt:i4>
      </vt:variant>
      <vt:variant>
        <vt:i4>5</vt:i4>
      </vt:variant>
      <vt:variant>
        <vt:lpwstr>http://www.optus.com.au/content/dam/optus/appendix/Appendix Y/AppY.doc</vt:lpwstr>
      </vt:variant>
      <vt:variant>
        <vt:lpwstr/>
      </vt:variant>
      <vt:variant>
        <vt:i4>2687009</vt:i4>
      </vt:variant>
      <vt:variant>
        <vt:i4>1638</vt:i4>
      </vt:variant>
      <vt:variant>
        <vt:i4>0</vt:i4>
      </vt:variant>
      <vt:variant>
        <vt:i4>5</vt:i4>
      </vt:variant>
      <vt:variant>
        <vt:lpwstr>http://www.optus.com.au/content/dam/optus/appendix/Appendix S/AppS.doc</vt:lpwstr>
      </vt:variant>
      <vt:variant>
        <vt:lpwstr/>
      </vt:variant>
      <vt:variant>
        <vt:i4>2687009</vt:i4>
      </vt:variant>
      <vt:variant>
        <vt:i4>1635</vt:i4>
      </vt:variant>
      <vt:variant>
        <vt:i4>0</vt:i4>
      </vt:variant>
      <vt:variant>
        <vt:i4>5</vt:i4>
      </vt:variant>
      <vt:variant>
        <vt:lpwstr>http://www.optus.com.au/content/dam/optus/appendix/Appendix S/AppS.doc</vt:lpwstr>
      </vt:variant>
      <vt:variant>
        <vt:lpwstr/>
      </vt:variant>
      <vt:variant>
        <vt:i4>2687009</vt:i4>
      </vt:variant>
      <vt:variant>
        <vt:i4>1632</vt:i4>
      </vt:variant>
      <vt:variant>
        <vt:i4>0</vt:i4>
      </vt:variant>
      <vt:variant>
        <vt:i4>5</vt:i4>
      </vt:variant>
      <vt:variant>
        <vt:lpwstr>http://www.optus.com.au/content/dam/optus/appendix/Appendix S/AppS.doc</vt:lpwstr>
      </vt:variant>
      <vt:variant>
        <vt:lpwstr/>
      </vt:variant>
      <vt:variant>
        <vt:i4>2687009</vt:i4>
      </vt:variant>
      <vt:variant>
        <vt:i4>1629</vt:i4>
      </vt:variant>
      <vt:variant>
        <vt:i4>0</vt:i4>
      </vt:variant>
      <vt:variant>
        <vt:i4>5</vt:i4>
      </vt:variant>
      <vt:variant>
        <vt:lpwstr>http://www.optus.com.au/content/dam/optus/appendix/Appendix S/AppS.doc</vt:lpwstr>
      </vt:variant>
      <vt:variant>
        <vt:lpwstr/>
      </vt:variant>
      <vt:variant>
        <vt:i4>2293803</vt:i4>
      </vt:variant>
      <vt:variant>
        <vt:i4>1626</vt:i4>
      </vt:variant>
      <vt:variant>
        <vt:i4>0</vt:i4>
      </vt:variant>
      <vt:variant>
        <vt:i4>5</vt:i4>
      </vt:variant>
      <vt:variant>
        <vt:lpwstr>http://www.optus.com.au/content/dam/optus/appendix/Appendix Y/AppY.doc</vt:lpwstr>
      </vt:variant>
      <vt:variant>
        <vt:lpwstr/>
      </vt:variant>
      <vt:variant>
        <vt:i4>2687009</vt:i4>
      </vt:variant>
      <vt:variant>
        <vt:i4>1623</vt:i4>
      </vt:variant>
      <vt:variant>
        <vt:i4>0</vt:i4>
      </vt:variant>
      <vt:variant>
        <vt:i4>5</vt:i4>
      </vt:variant>
      <vt:variant>
        <vt:lpwstr>http://www.optus.com.au/content/dam/optus/appendix/Appendix S/AppS.doc</vt:lpwstr>
      </vt:variant>
      <vt:variant>
        <vt:lpwstr/>
      </vt:variant>
      <vt:variant>
        <vt:i4>2687009</vt:i4>
      </vt:variant>
      <vt:variant>
        <vt:i4>1620</vt:i4>
      </vt:variant>
      <vt:variant>
        <vt:i4>0</vt:i4>
      </vt:variant>
      <vt:variant>
        <vt:i4>5</vt:i4>
      </vt:variant>
      <vt:variant>
        <vt:lpwstr>http://www.optus.com.au/content/dam/optus/appendix/Appendix S/AppS.doc</vt:lpwstr>
      </vt:variant>
      <vt:variant>
        <vt:lpwstr/>
      </vt:variant>
      <vt:variant>
        <vt:i4>4063286</vt:i4>
      </vt:variant>
      <vt:variant>
        <vt:i4>1617</vt:i4>
      </vt:variant>
      <vt:variant>
        <vt:i4>0</vt:i4>
      </vt:variant>
      <vt:variant>
        <vt:i4>5</vt:i4>
      </vt:variant>
      <vt:variant>
        <vt:lpwstr>http://www.optus.com.au/content/dam/optus/appendix/Appendix D/AppD.doc</vt:lpwstr>
      </vt:variant>
      <vt:variant>
        <vt:lpwstr/>
      </vt:variant>
      <vt:variant>
        <vt:i4>2293803</vt:i4>
      </vt:variant>
      <vt:variant>
        <vt:i4>1614</vt:i4>
      </vt:variant>
      <vt:variant>
        <vt:i4>0</vt:i4>
      </vt:variant>
      <vt:variant>
        <vt:i4>5</vt:i4>
      </vt:variant>
      <vt:variant>
        <vt:lpwstr>http://www.optus.com.au/content/dam/optus/appendix/Appendix Y/AppY.doc</vt:lpwstr>
      </vt:variant>
      <vt:variant>
        <vt:lpwstr/>
      </vt:variant>
      <vt:variant>
        <vt:i4>2687009</vt:i4>
      </vt:variant>
      <vt:variant>
        <vt:i4>1611</vt:i4>
      </vt:variant>
      <vt:variant>
        <vt:i4>0</vt:i4>
      </vt:variant>
      <vt:variant>
        <vt:i4>5</vt:i4>
      </vt:variant>
      <vt:variant>
        <vt:lpwstr>http://www.optus.com.au/content/dam/optus/appendix/Appendix S/AppS.doc</vt:lpwstr>
      </vt:variant>
      <vt:variant>
        <vt:lpwstr/>
      </vt:variant>
      <vt:variant>
        <vt:i4>2687009</vt:i4>
      </vt:variant>
      <vt:variant>
        <vt:i4>1608</vt:i4>
      </vt:variant>
      <vt:variant>
        <vt:i4>0</vt:i4>
      </vt:variant>
      <vt:variant>
        <vt:i4>5</vt:i4>
      </vt:variant>
      <vt:variant>
        <vt:lpwstr>http://www.optus.com.au/content/dam/optus/appendix/Appendix S/AppS.doc</vt:lpwstr>
      </vt:variant>
      <vt:variant>
        <vt:lpwstr/>
      </vt:variant>
      <vt:variant>
        <vt:i4>4063286</vt:i4>
      </vt:variant>
      <vt:variant>
        <vt:i4>1605</vt:i4>
      </vt:variant>
      <vt:variant>
        <vt:i4>0</vt:i4>
      </vt:variant>
      <vt:variant>
        <vt:i4>5</vt:i4>
      </vt:variant>
      <vt:variant>
        <vt:lpwstr>http://www.optus.com.au/content/dam/optus/appendix/Appendix D/AppD.doc</vt:lpwstr>
      </vt:variant>
      <vt:variant>
        <vt:lpwstr/>
      </vt:variant>
      <vt:variant>
        <vt:i4>2293803</vt:i4>
      </vt:variant>
      <vt:variant>
        <vt:i4>1602</vt:i4>
      </vt:variant>
      <vt:variant>
        <vt:i4>0</vt:i4>
      </vt:variant>
      <vt:variant>
        <vt:i4>5</vt:i4>
      </vt:variant>
      <vt:variant>
        <vt:lpwstr>http://www.optus.com.au/content/dam/optus/appendix/Appendix Y/AppY.doc</vt:lpwstr>
      </vt:variant>
      <vt:variant>
        <vt:lpwstr/>
      </vt:variant>
      <vt:variant>
        <vt:i4>1310736</vt:i4>
      </vt:variant>
      <vt:variant>
        <vt:i4>1599</vt:i4>
      </vt:variant>
      <vt:variant>
        <vt:i4>0</vt:i4>
      </vt:variant>
      <vt:variant>
        <vt:i4>5</vt:i4>
      </vt:variant>
      <vt:variant>
        <vt:lpwstr>https://offer.optus.com.au/2mthaccess</vt:lpwstr>
      </vt:variant>
      <vt:variant>
        <vt:lpwstr/>
      </vt:variant>
      <vt:variant>
        <vt:i4>4653067</vt:i4>
      </vt:variant>
      <vt:variant>
        <vt:i4>1596</vt:i4>
      </vt:variant>
      <vt:variant>
        <vt:i4>0</vt:i4>
      </vt:variant>
      <vt:variant>
        <vt:i4>5</vt:i4>
      </vt:variant>
      <vt:variant>
        <vt:lpwstr>https://www.samsung.com/au/offer/optus-offer/</vt:lpwstr>
      </vt:variant>
      <vt:variant>
        <vt:lpwstr/>
      </vt:variant>
      <vt:variant>
        <vt:i4>7929979</vt:i4>
      </vt:variant>
      <vt:variant>
        <vt:i4>1593</vt:i4>
      </vt:variant>
      <vt:variant>
        <vt:i4>0</vt:i4>
      </vt:variant>
      <vt:variant>
        <vt:i4>5</vt:i4>
      </vt:variant>
      <vt:variant>
        <vt:lpwstr>https://pages2.ebay.com.au/ebay-gift-cards-terms-conditions</vt:lpwstr>
      </vt:variant>
      <vt:variant>
        <vt:lpwstr/>
      </vt:variant>
      <vt:variant>
        <vt:i4>2162796</vt:i4>
      </vt:variant>
      <vt:variant>
        <vt:i4>1590</vt:i4>
      </vt:variant>
      <vt:variant>
        <vt:i4>0</vt:i4>
      </vt:variant>
      <vt:variant>
        <vt:i4>5</vt:i4>
      </vt:variant>
      <vt:variant>
        <vt:lpwstr>http://www.ebay.com.au/ebaygiftcard</vt:lpwstr>
      </vt:variant>
      <vt:variant>
        <vt:lpwstr/>
      </vt:variant>
      <vt:variant>
        <vt:i4>2687009</vt:i4>
      </vt:variant>
      <vt:variant>
        <vt:i4>1584</vt:i4>
      </vt:variant>
      <vt:variant>
        <vt:i4>0</vt:i4>
      </vt:variant>
      <vt:variant>
        <vt:i4>5</vt:i4>
      </vt:variant>
      <vt:variant>
        <vt:lpwstr>http://www.optus.com.au/content/dam/optus/appendix/Appendix S/AppS.doc</vt:lpwstr>
      </vt:variant>
      <vt:variant>
        <vt:lpwstr/>
      </vt:variant>
      <vt:variant>
        <vt:i4>2687009</vt:i4>
      </vt:variant>
      <vt:variant>
        <vt:i4>1581</vt:i4>
      </vt:variant>
      <vt:variant>
        <vt:i4>0</vt:i4>
      </vt:variant>
      <vt:variant>
        <vt:i4>5</vt:i4>
      </vt:variant>
      <vt:variant>
        <vt:lpwstr>http://www.optus.com.au/content/dam/optus/appendix/Appendix S/AppS.doc</vt:lpwstr>
      </vt:variant>
      <vt:variant>
        <vt:lpwstr/>
      </vt:variant>
      <vt:variant>
        <vt:i4>2293803</vt:i4>
      </vt:variant>
      <vt:variant>
        <vt:i4>1578</vt:i4>
      </vt:variant>
      <vt:variant>
        <vt:i4>0</vt:i4>
      </vt:variant>
      <vt:variant>
        <vt:i4>5</vt:i4>
      </vt:variant>
      <vt:variant>
        <vt:lpwstr>http://www.optus.com.au/content/dam/optus/appendix/Appendix Y/AppY.doc</vt:lpwstr>
      </vt:variant>
      <vt:variant>
        <vt:lpwstr/>
      </vt:variant>
      <vt:variant>
        <vt:i4>5767172</vt:i4>
      </vt:variant>
      <vt:variant>
        <vt:i4>1575</vt:i4>
      </vt:variant>
      <vt:variant>
        <vt:i4>0</vt:i4>
      </vt:variant>
      <vt:variant>
        <vt:i4>5</vt:i4>
      </vt:variant>
      <vt:variant>
        <vt:lpwstr>http://www.optus.com.au/content/dam/optus/documents/about-us/legal/ConsumerTerms.doc</vt:lpwstr>
      </vt:variant>
      <vt:variant>
        <vt:lpwstr/>
      </vt:variant>
      <vt:variant>
        <vt:i4>1114190</vt:i4>
      </vt:variant>
      <vt:variant>
        <vt:i4>1572</vt:i4>
      </vt:variant>
      <vt:variant>
        <vt:i4>0</vt:i4>
      </vt:variant>
      <vt:variant>
        <vt:i4>5</vt:i4>
      </vt:variant>
      <vt:variant>
        <vt:lpwstr>http://www.optus.com.au/content/dam/optus/documents/about-us/legal/DigServDescConsSME.doc</vt:lpwstr>
      </vt:variant>
      <vt:variant>
        <vt:lpwstr/>
      </vt:variant>
      <vt:variant>
        <vt:i4>2293803</vt:i4>
      </vt:variant>
      <vt:variant>
        <vt:i4>1569</vt:i4>
      </vt:variant>
      <vt:variant>
        <vt:i4>0</vt:i4>
      </vt:variant>
      <vt:variant>
        <vt:i4>5</vt:i4>
      </vt:variant>
      <vt:variant>
        <vt:lpwstr>http://www.optus.com.au/content/dam/optus/appendix/Appendix Y/AppY.doc</vt:lpwstr>
      </vt:variant>
      <vt:variant>
        <vt:lpwstr/>
      </vt:variant>
      <vt:variant>
        <vt:i4>7929957</vt:i4>
      </vt:variant>
      <vt:variant>
        <vt:i4>1566</vt:i4>
      </vt:variant>
      <vt:variant>
        <vt:i4>0</vt:i4>
      </vt:variant>
      <vt:variant>
        <vt:i4>5</vt:i4>
      </vt:variant>
      <vt:variant>
        <vt:lpwstr>http://www.optus.com.au/content/dam/optus/documents/about-us/legal/DigPricingS1.doc</vt:lpwstr>
      </vt:variant>
      <vt:variant>
        <vt:lpwstr/>
      </vt:variant>
      <vt:variant>
        <vt:i4>5898326</vt:i4>
      </vt:variant>
      <vt:variant>
        <vt:i4>1563</vt:i4>
      </vt:variant>
      <vt:variant>
        <vt:i4>0</vt:i4>
      </vt:variant>
      <vt:variant>
        <vt:i4>5</vt:i4>
      </vt:variant>
      <vt:variant>
        <vt:lpwstr>https://www.optus.com.au/content/dam/optus/documents/about-us/legal/DigPricingS3a.doc</vt:lpwstr>
      </vt:variant>
      <vt:variant>
        <vt:lpwstr/>
      </vt:variant>
      <vt:variant>
        <vt:i4>7929958</vt:i4>
      </vt:variant>
      <vt:variant>
        <vt:i4>1560</vt:i4>
      </vt:variant>
      <vt:variant>
        <vt:i4>0</vt:i4>
      </vt:variant>
      <vt:variant>
        <vt:i4>5</vt:i4>
      </vt:variant>
      <vt:variant>
        <vt:lpwstr>http://www.optus.com.au/content/dam/optus/documents/about-us/legal/DigPricingS2.doc</vt:lpwstr>
      </vt:variant>
      <vt:variant>
        <vt:lpwstr/>
      </vt:variant>
      <vt:variant>
        <vt:i4>3014754</vt:i4>
      </vt:variant>
      <vt:variant>
        <vt:i4>1557</vt:i4>
      </vt:variant>
      <vt:variant>
        <vt:i4>0</vt:i4>
      </vt:variant>
      <vt:variant>
        <vt:i4>5</vt:i4>
      </vt:variant>
      <vt:variant>
        <vt:lpwstr>https://www.optus.com.au/content/dam/optus/documents/about-us/legal/DigPricingS3P2.doc</vt:lpwstr>
      </vt:variant>
      <vt:variant>
        <vt:lpwstr/>
      </vt:variant>
      <vt:variant>
        <vt:i4>2949218</vt:i4>
      </vt:variant>
      <vt:variant>
        <vt:i4>1554</vt:i4>
      </vt:variant>
      <vt:variant>
        <vt:i4>0</vt:i4>
      </vt:variant>
      <vt:variant>
        <vt:i4>5</vt:i4>
      </vt:variant>
      <vt:variant>
        <vt:lpwstr>https://www.optus.com.au/content/dam/optus/documents/about-us/legal/DigPricingS3P1.docx</vt:lpwstr>
      </vt:variant>
      <vt:variant>
        <vt:lpwstr/>
      </vt:variant>
      <vt:variant>
        <vt:i4>5898326</vt:i4>
      </vt:variant>
      <vt:variant>
        <vt:i4>1551</vt:i4>
      </vt:variant>
      <vt:variant>
        <vt:i4>0</vt:i4>
      </vt:variant>
      <vt:variant>
        <vt:i4>5</vt:i4>
      </vt:variant>
      <vt:variant>
        <vt:lpwstr>https://www.optus.com.au/content/dam/optus/documents/about-us/legal/DigPricingS3a.doc</vt:lpwstr>
      </vt:variant>
      <vt:variant>
        <vt:lpwstr/>
      </vt:variant>
      <vt:variant>
        <vt:i4>7929958</vt:i4>
      </vt:variant>
      <vt:variant>
        <vt:i4>1548</vt:i4>
      </vt:variant>
      <vt:variant>
        <vt:i4>0</vt:i4>
      </vt:variant>
      <vt:variant>
        <vt:i4>5</vt:i4>
      </vt:variant>
      <vt:variant>
        <vt:lpwstr>http://www.optus.com.au/content/dam/optus/documents/about-us/legal/DigPricingS2.doc</vt:lpwstr>
      </vt:variant>
      <vt:variant>
        <vt:lpwstr/>
      </vt:variant>
      <vt:variant>
        <vt:i4>6815794</vt:i4>
      </vt:variant>
      <vt:variant>
        <vt:i4>1545</vt:i4>
      </vt:variant>
      <vt:variant>
        <vt:i4>0</vt:i4>
      </vt:variant>
      <vt:variant>
        <vt:i4>5</vt:i4>
      </vt:variant>
      <vt:variant>
        <vt:lpwstr>http://www.optus.com.au/content/dam/optus/documents/about-us/legal/SMETerms.doc</vt:lpwstr>
      </vt:variant>
      <vt:variant>
        <vt:lpwstr/>
      </vt:variant>
      <vt:variant>
        <vt:i4>5767172</vt:i4>
      </vt:variant>
      <vt:variant>
        <vt:i4>1542</vt:i4>
      </vt:variant>
      <vt:variant>
        <vt:i4>0</vt:i4>
      </vt:variant>
      <vt:variant>
        <vt:i4>5</vt:i4>
      </vt:variant>
      <vt:variant>
        <vt:lpwstr>http://www.optus.com.au/content/dam/optus/documents/about-us/legal/ConsumerTerms.doc</vt:lpwstr>
      </vt:variant>
      <vt:variant>
        <vt:lpwstr/>
      </vt:variant>
      <vt:variant>
        <vt:i4>5767172</vt:i4>
      </vt:variant>
      <vt:variant>
        <vt:i4>1539</vt:i4>
      </vt:variant>
      <vt:variant>
        <vt:i4>0</vt:i4>
      </vt:variant>
      <vt:variant>
        <vt:i4>5</vt:i4>
      </vt:variant>
      <vt:variant>
        <vt:lpwstr>http://www.optus.com.au/content/dam/optus/documents/about-us/legal/ConsumerTerms.doc</vt:lpwstr>
      </vt:variant>
      <vt:variant>
        <vt:lpwstr/>
      </vt:variant>
      <vt:variant>
        <vt:i4>1703985</vt:i4>
      </vt:variant>
      <vt:variant>
        <vt:i4>1532</vt:i4>
      </vt:variant>
      <vt:variant>
        <vt:i4>0</vt:i4>
      </vt:variant>
      <vt:variant>
        <vt:i4>5</vt:i4>
      </vt:variant>
      <vt:variant>
        <vt:lpwstr/>
      </vt:variant>
      <vt:variant>
        <vt:lpwstr>_Toc41394520</vt:lpwstr>
      </vt:variant>
      <vt:variant>
        <vt:i4>1245234</vt:i4>
      </vt:variant>
      <vt:variant>
        <vt:i4>1526</vt:i4>
      </vt:variant>
      <vt:variant>
        <vt:i4>0</vt:i4>
      </vt:variant>
      <vt:variant>
        <vt:i4>5</vt:i4>
      </vt:variant>
      <vt:variant>
        <vt:lpwstr/>
      </vt:variant>
      <vt:variant>
        <vt:lpwstr>_Toc41394519</vt:lpwstr>
      </vt:variant>
      <vt:variant>
        <vt:i4>1179698</vt:i4>
      </vt:variant>
      <vt:variant>
        <vt:i4>1520</vt:i4>
      </vt:variant>
      <vt:variant>
        <vt:i4>0</vt:i4>
      </vt:variant>
      <vt:variant>
        <vt:i4>5</vt:i4>
      </vt:variant>
      <vt:variant>
        <vt:lpwstr/>
      </vt:variant>
      <vt:variant>
        <vt:lpwstr>_Toc41394518</vt:lpwstr>
      </vt:variant>
      <vt:variant>
        <vt:i4>1900594</vt:i4>
      </vt:variant>
      <vt:variant>
        <vt:i4>1514</vt:i4>
      </vt:variant>
      <vt:variant>
        <vt:i4>0</vt:i4>
      </vt:variant>
      <vt:variant>
        <vt:i4>5</vt:i4>
      </vt:variant>
      <vt:variant>
        <vt:lpwstr/>
      </vt:variant>
      <vt:variant>
        <vt:lpwstr>_Toc41394517</vt:lpwstr>
      </vt:variant>
      <vt:variant>
        <vt:i4>1835058</vt:i4>
      </vt:variant>
      <vt:variant>
        <vt:i4>1508</vt:i4>
      </vt:variant>
      <vt:variant>
        <vt:i4>0</vt:i4>
      </vt:variant>
      <vt:variant>
        <vt:i4>5</vt:i4>
      </vt:variant>
      <vt:variant>
        <vt:lpwstr/>
      </vt:variant>
      <vt:variant>
        <vt:lpwstr>_Toc41394516</vt:lpwstr>
      </vt:variant>
      <vt:variant>
        <vt:i4>2031666</vt:i4>
      </vt:variant>
      <vt:variant>
        <vt:i4>1502</vt:i4>
      </vt:variant>
      <vt:variant>
        <vt:i4>0</vt:i4>
      </vt:variant>
      <vt:variant>
        <vt:i4>5</vt:i4>
      </vt:variant>
      <vt:variant>
        <vt:lpwstr/>
      </vt:variant>
      <vt:variant>
        <vt:lpwstr>_Toc41394515</vt:lpwstr>
      </vt:variant>
      <vt:variant>
        <vt:i4>1966130</vt:i4>
      </vt:variant>
      <vt:variant>
        <vt:i4>1496</vt:i4>
      </vt:variant>
      <vt:variant>
        <vt:i4>0</vt:i4>
      </vt:variant>
      <vt:variant>
        <vt:i4>5</vt:i4>
      </vt:variant>
      <vt:variant>
        <vt:lpwstr/>
      </vt:variant>
      <vt:variant>
        <vt:lpwstr>_Toc41394514</vt:lpwstr>
      </vt:variant>
      <vt:variant>
        <vt:i4>1638450</vt:i4>
      </vt:variant>
      <vt:variant>
        <vt:i4>1490</vt:i4>
      </vt:variant>
      <vt:variant>
        <vt:i4>0</vt:i4>
      </vt:variant>
      <vt:variant>
        <vt:i4>5</vt:i4>
      </vt:variant>
      <vt:variant>
        <vt:lpwstr/>
      </vt:variant>
      <vt:variant>
        <vt:lpwstr>_Toc41394513</vt:lpwstr>
      </vt:variant>
      <vt:variant>
        <vt:i4>1572914</vt:i4>
      </vt:variant>
      <vt:variant>
        <vt:i4>1484</vt:i4>
      </vt:variant>
      <vt:variant>
        <vt:i4>0</vt:i4>
      </vt:variant>
      <vt:variant>
        <vt:i4>5</vt:i4>
      </vt:variant>
      <vt:variant>
        <vt:lpwstr/>
      </vt:variant>
      <vt:variant>
        <vt:lpwstr>_Toc41394512</vt:lpwstr>
      </vt:variant>
      <vt:variant>
        <vt:i4>1769522</vt:i4>
      </vt:variant>
      <vt:variant>
        <vt:i4>1478</vt:i4>
      </vt:variant>
      <vt:variant>
        <vt:i4>0</vt:i4>
      </vt:variant>
      <vt:variant>
        <vt:i4>5</vt:i4>
      </vt:variant>
      <vt:variant>
        <vt:lpwstr/>
      </vt:variant>
      <vt:variant>
        <vt:lpwstr>_Toc41394511</vt:lpwstr>
      </vt:variant>
      <vt:variant>
        <vt:i4>1703986</vt:i4>
      </vt:variant>
      <vt:variant>
        <vt:i4>1472</vt:i4>
      </vt:variant>
      <vt:variant>
        <vt:i4>0</vt:i4>
      </vt:variant>
      <vt:variant>
        <vt:i4>5</vt:i4>
      </vt:variant>
      <vt:variant>
        <vt:lpwstr/>
      </vt:variant>
      <vt:variant>
        <vt:lpwstr>_Toc41394510</vt:lpwstr>
      </vt:variant>
      <vt:variant>
        <vt:i4>1245235</vt:i4>
      </vt:variant>
      <vt:variant>
        <vt:i4>1466</vt:i4>
      </vt:variant>
      <vt:variant>
        <vt:i4>0</vt:i4>
      </vt:variant>
      <vt:variant>
        <vt:i4>5</vt:i4>
      </vt:variant>
      <vt:variant>
        <vt:lpwstr/>
      </vt:variant>
      <vt:variant>
        <vt:lpwstr>_Toc41394509</vt:lpwstr>
      </vt:variant>
      <vt:variant>
        <vt:i4>1179699</vt:i4>
      </vt:variant>
      <vt:variant>
        <vt:i4>1460</vt:i4>
      </vt:variant>
      <vt:variant>
        <vt:i4>0</vt:i4>
      </vt:variant>
      <vt:variant>
        <vt:i4>5</vt:i4>
      </vt:variant>
      <vt:variant>
        <vt:lpwstr/>
      </vt:variant>
      <vt:variant>
        <vt:lpwstr>_Toc41394508</vt:lpwstr>
      </vt:variant>
      <vt:variant>
        <vt:i4>1900595</vt:i4>
      </vt:variant>
      <vt:variant>
        <vt:i4>1454</vt:i4>
      </vt:variant>
      <vt:variant>
        <vt:i4>0</vt:i4>
      </vt:variant>
      <vt:variant>
        <vt:i4>5</vt:i4>
      </vt:variant>
      <vt:variant>
        <vt:lpwstr/>
      </vt:variant>
      <vt:variant>
        <vt:lpwstr>_Toc41394507</vt:lpwstr>
      </vt:variant>
      <vt:variant>
        <vt:i4>1835059</vt:i4>
      </vt:variant>
      <vt:variant>
        <vt:i4>1448</vt:i4>
      </vt:variant>
      <vt:variant>
        <vt:i4>0</vt:i4>
      </vt:variant>
      <vt:variant>
        <vt:i4>5</vt:i4>
      </vt:variant>
      <vt:variant>
        <vt:lpwstr/>
      </vt:variant>
      <vt:variant>
        <vt:lpwstr>_Toc41394506</vt:lpwstr>
      </vt:variant>
      <vt:variant>
        <vt:i4>2031667</vt:i4>
      </vt:variant>
      <vt:variant>
        <vt:i4>1442</vt:i4>
      </vt:variant>
      <vt:variant>
        <vt:i4>0</vt:i4>
      </vt:variant>
      <vt:variant>
        <vt:i4>5</vt:i4>
      </vt:variant>
      <vt:variant>
        <vt:lpwstr/>
      </vt:variant>
      <vt:variant>
        <vt:lpwstr>_Toc41394505</vt:lpwstr>
      </vt:variant>
      <vt:variant>
        <vt:i4>1966131</vt:i4>
      </vt:variant>
      <vt:variant>
        <vt:i4>1436</vt:i4>
      </vt:variant>
      <vt:variant>
        <vt:i4>0</vt:i4>
      </vt:variant>
      <vt:variant>
        <vt:i4>5</vt:i4>
      </vt:variant>
      <vt:variant>
        <vt:lpwstr/>
      </vt:variant>
      <vt:variant>
        <vt:lpwstr>_Toc41394504</vt:lpwstr>
      </vt:variant>
      <vt:variant>
        <vt:i4>1638451</vt:i4>
      </vt:variant>
      <vt:variant>
        <vt:i4>1430</vt:i4>
      </vt:variant>
      <vt:variant>
        <vt:i4>0</vt:i4>
      </vt:variant>
      <vt:variant>
        <vt:i4>5</vt:i4>
      </vt:variant>
      <vt:variant>
        <vt:lpwstr/>
      </vt:variant>
      <vt:variant>
        <vt:lpwstr>_Toc41394503</vt:lpwstr>
      </vt:variant>
      <vt:variant>
        <vt:i4>1572915</vt:i4>
      </vt:variant>
      <vt:variant>
        <vt:i4>1424</vt:i4>
      </vt:variant>
      <vt:variant>
        <vt:i4>0</vt:i4>
      </vt:variant>
      <vt:variant>
        <vt:i4>5</vt:i4>
      </vt:variant>
      <vt:variant>
        <vt:lpwstr/>
      </vt:variant>
      <vt:variant>
        <vt:lpwstr>_Toc41394502</vt:lpwstr>
      </vt:variant>
      <vt:variant>
        <vt:i4>1769523</vt:i4>
      </vt:variant>
      <vt:variant>
        <vt:i4>1418</vt:i4>
      </vt:variant>
      <vt:variant>
        <vt:i4>0</vt:i4>
      </vt:variant>
      <vt:variant>
        <vt:i4>5</vt:i4>
      </vt:variant>
      <vt:variant>
        <vt:lpwstr/>
      </vt:variant>
      <vt:variant>
        <vt:lpwstr>_Toc41394501</vt:lpwstr>
      </vt:variant>
      <vt:variant>
        <vt:i4>1703987</vt:i4>
      </vt:variant>
      <vt:variant>
        <vt:i4>1412</vt:i4>
      </vt:variant>
      <vt:variant>
        <vt:i4>0</vt:i4>
      </vt:variant>
      <vt:variant>
        <vt:i4>5</vt:i4>
      </vt:variant>
      <vt:variant>
        <vt:lpwstr/>
      </vt:variant>
      <vt:variant>
        <vt:lpwstr>_Toc41394500</vt:lpwstr>
      </vt:variant>
      <vt:variant>
        <vt:i4>1179706</vt:i4>
      </vt:variant>
      <vt:variant>
        <vt:i4>1406</vt:i4>
      </vt:variant>
      <vt:variant>
        <vt:i4>0</vt:i4>
      </vt:variant>
      <vt:variant>
        <vt:i4>5</vt:i4>
      </vt:variant>
      <vt:variant>
        <vt:lpwstr/>
      </vt:variant>
      <vt:variant>
        <vt:lpwstr>_Toc41394499</vt:lpwstr>
      </vt:variant>
      <vt:variant>
        <vt:i4>1245242</vt:i4>
      </vt:variant>
      <vt:variant>
        <vt:i4>1400</vt:i4>
      </vt:variant>
      <vt:variant>
        <vt:i4>0</vt:i4>
      </vt:variant>
      <vt:variant>
        <vt:i4>5</vt:i4>
      </vt:variant>
      <vt:variant>
        <vt:lpwstr/>
      </vt:variant>
      <vt:variant>
        <vt:lpwstr>_Toc41394498</vt:lpwstr>
      </vt:variant>
      <vt:variant>
        <vt:i4>1835066</vt:i4>
      </vt:variant>
      <vt:variant>
        <vt:i4>1394</vt:i4>
      </vt:variant>
      <vt:variant>
        <vt:i4>0</vt:i4>
      </vt:variant>
      <vt:variant>
        <vt:i4>5</vt:i4>
      </vt:variant>
      <vt:variant>
        <vt:lpwstr/>
      </vt:variant>
      <vt:variant>
        <vt:lpwstr>_Toc41394497</vt:lpwstr>
      </vt:variant>
      <vt:variant>
        <vt:i4>1900602</vt:i4>
      </vt:variant>
      <vt:variant>
        <vt:i4>1388</vt:i4>
      </vt:variant>
      <vt:variant>
        <vt:i4>0</vt:i4>
      </vt:variant>
      <vt:variant>
        <vt:i4>5</vt:i4>
      </vt:variant>
      <vt:variant>
        <vt:lpwstr/>
      </vt:variant>
      <vt:variant>
        <vt:lpwstr>_Toc41394496</vt:lpwstr>
      </vt:variant>
      <vt:variant>
        <vt:i4>1966138</vt:i4>
      </vt:variant>
      <vt:variant>
        <vt:i4>1382</vt:i4>
      </vt:variant>
      <vt:variant>
        <vt:i4>0</vt:i4>
      </vt:variant>
      <vt:variant>
        <vt:i4>5</vt:i4>
      </vt:variant>
      <vt:variant>
        <vt:lpwstr/>
      </vt:variant>
      <vt:variant>
        <vt:lpwstr>_Toc41394495</vt:lpwstr>
      </vt:variant>
      <vt:variant>
        <vt:i4>2031674</vt:i4>
      </vt:variant>
      <vt:variant>
        <vt:i4>1376</vt:i4>
      </vt:variant>
      <vt:variant>
        <vt:i4>0</vt:i4>
      </vt:variant>
      <vt:variant>
        <vt:i4>5</vt:i4>
      </vt:variant>
      <vt:variant>
        <vt:lpwstr/>
      </vt:variant>
      <vt:variant>
        <vt:lpwstr>_Toc41394494</vt:lpwstr>
      </vt:variant>
      <vt:variant>
        <vt:i4>1572922</vt:i4>
      </vt:variant>
      <vt:variant>
        <vt:i4>1370</vt:i4>
      </vt:variant>
      <vt:variant>
        <vt:i4>0</vt:i4>
      </vt:variant>
      <vt:variant>
        <vt:i4>5</vt:i4>
      </vt:variant>
      <vt:variant>
        <vt:lpwstr/>
      </vt:variant>
      <vt:variant>
        <vt:lpwstr>_Toc41394493</vt:lpwstr>
      </vt:variant>
      <vt:variant>
        <vt:i4>1638458</vt:i4>
      </vt:variant>
      <vt:variant>
        <vt:i4>1364</vt:i4>
      </vt:variant>
      <vt:variant>
        <vt:i4>0</vt:i4>
      </vt:variant>
      <vt:variant>
        <vt:i4>5</vt:i4>
      </vt:variant>
      <vt:variant>
        <vt:lpwstr/>
      </vt:variant>
      <vt:variant>
        <vt:lpwstr>_Toc41394492</vt:lpwstr>
      </vt:variant>
      <vt:variant>
        <vt:i4>1703994</vt:i4>
      </vt:variant>
      <vt:variant>
        <vt:i4>1358</vt:i4>
      </vt:variant>
      <vt:variant>
        <vt:i4>0</vt:i4>
      </vt:variant>
      <vt:variant>
        <vt:i4>5</vt:i4>
      </vt:variant>
      <vt:variant>
        <vt:lpwstr/>
      </vt:variant>
      <vt:variant>
        <vt:lpwstr>_Toc41394491</vt:lpwstr>
      </vt:variant>
      <vt:variant>
        <vt:i4>1769530</vt:i4>
      </vt:variant>
      <vt:variant>
        <vt:i4>1352</vt:i4>
      </vt:variant>
      <vt:variant>
        <vt:i4>0</vt:i4>
      </vt:variant>
      <vt:variant>
        <vt:i4>5</vt:i4>
      </vt:variant>
      <vt:variant>
        <vt:lpwstr/>
      </vt:variant>
      <vt:variant>
        <vt:lpwstr>_Toc41394490</vt:lpwstr>
      </vt:variant>
      <vt:variant>
        <vt:i4>1179707</vt:i4>
      </vt:variant>
      <vt:variant>
        <vt:i4>1346</vt:i4>
      </vt:variant>
      <vt:variant>
        <vt:i4>0</vt:i4>
      </vt:variant>
      <vt:variant>
        <vt:i4>5</vt:i4>
      </vt:variant>
      <vt:variant>
        <vt:lpwstr/>
      </vt:variant>
      <vt:variant>
        <vt:lpwstr>_Toc41394489</vt:lpwstr>
      </vt:variant>
      <vt:variant>
        <vt:i4>1245243</vt:i4>
      </vt:variant>
      <vt:variant>
        <vt:i4>1340</vt:i4>
      </vt:variant>
      <vt:variant>
        <vt:i4>0</vt:i4>
      </vt:variant>
      <vt:variant>
        <vt:i4>5</vt:i4>
      </vt:variant>
      <vt:variant>
        <vt:lpwstr/>
      </vt:variant>
      <vt:variant>
        <vt:lpwstr>_Toc41394488</vt:lpwstr>
      </vt:variant>
      <vt:variant>
        <vt:i4>1835067</vt:i4>
      </vt:variant>
      <vt:variant>
        <vt:i4>1334</vt:i4>
      </vt:variant>
      <vt:variant>
        <vt:i4>0</vt:i4>
      </vt:variant>
      <vt:variant>
        <vt:i4>5</vt:i4>
      </vt:variant>
      <vt:variant>
        <vt:lpwstr/>
      </vt:variant>
      <vt:variant>
        <vt:lpwstr>_Toc41394487</vt:lpwstr>
      </vt:variant>
      <vt:variant>
        <vt:i4>1900603</vt:i4>
      </vt:variant>
      <vt:variant>
        <vt:i4>1328</vt:i4>
      </vt:variant>
      <vt:variant>
        <vt:i4>0</vt:i4>
      </vt:variant>
      <vt:variant>
        <vt:i4>5</vt:i4>
      </vt:variant>
      <vt:variant>
        <vt:lpwstr/>
      </vt:variant>
      <vt:variant>
        <vt:lpwstr>_Toc41394486</vt:lpwstr>
      </vt:variant>
      <vt:variant>
        <vt:i4>1966139</vt:i4>
      </vt:variant>
      <vt:variant>
        <vt:i4>1322</vt:i4>
      </vt:variant>
      <vt:variant>
        <vt:i4>0</vt:i4>
      </vt:variant>
      <vt:variant>
        <vt:i4>5</vt:i4>
      </vt:variant>
      <vt:variant>
        <vt:lpwstr/>
      </vt:variant>
      <vt:variant>
        <vt:lpwstr>_Toc41394485</vt:lpwstr>
      </vt:variant>
      <vt:variant>
        <vt:i4>2031675</vt:i4>
      </vt:variant>
      <vt:variant>
        <vt:i4>1316</vt:i4>
      </vt:variant>
      <vt:variant>
        <vt:i4>0</vt:i4>
      </vt:variant>
      <vt:variant>
        <vt:i4>5</vt:i4>
      </vt:variant>
      <vt:variant>
        <vt:lpwstr/>
      </vt:variant>
      <vt:variant>
        <vt:lpwstr>_Toc41394484</vt:lpwstr>
      </vt:variant>
      <vt:variant>
        <vt:i4>1572923</vt:i4>
      </vt:variant>
      <vt:variant>
        <vt:i4>1310</vt:i4>
      </vt:variant>
      <vt:variant>
        <vt:i4>0</vt:i4>
      </vt:variant>
      <vt:variant>
        <vt:i4>5</vt:i4>
      </vt:variant>
      <vt:variant>
        <vt:lpwstr/>
      </vt:variant>
      <vt:variant>
        <vt:lpwstr>_Toc41394483</vt:lpwstr>
      </vt:variant>
      <vt:variant>
        <vt:i4>1638459</vt:i4>
      </vt:variant>
      <vt:variant>
        <vt:i4>1304</vt:i4>
      </vt:variant>
      <vt:variant>
        <vt:i4>0</vt:i4>
      </vt:variant>
      <vt:variant>
        <vt:i4>5</vt:i4>
      </vt:variant>
      <vt:variant>
        <vt:lpwstr/>
      </vt:variant>
      <vt:variant>
        <vt:lpwstr>_Toc41394482</vt:lpwstr>
      </vt:variant>
      <vt:variant>
        <vt:i4>1703995</vt:i4>
      </vt:variant>
      <vt:variant>
        <vt:i4>1298</vt:i4>
      </vt:variant>
      <vt:variant>
        <vt:i4>0</vt:i4>
      </vt:variant>
      <vt:variant>
        <vt:i4>5</vt:i4>
      </vt:variant>
      <vt:variant>
        <vt:lpwstr/>
      </vt:variant>
      <vt:variant>
        <vt:lpwstr>_Toc41394481</vt:lpwstr>
      </vt:variant>
      <vt:variant>
        <vt:i4>1769531</vt:i4>
      </vt:variant>
      <vt:variant>
        <vt:i4>1292</vt:i4>
      </vt:variant>
      <vt:variant>
        <vt:i4>0</vt:i4>
      </vt:variant>
      <vt:variant>
        <vt:i4>5</vt:i4>
      </vt:variant>
      <vt:variant>
        <vt:lpwstr/>
      </vt:variant>
      <vt:variant>
        <vt:lpwstr>_Toc41394480</vt:lpwstr>
      </vt:variant>
      <vt:variant>
        <vt:i4>1179700</vt:i4>
      </vt:variant>
      <vt:variant>
        <vt:i4>1286</vt:i4>
      </vt:variant>
      <vt:variant>
        <vt:i4>0</vt:i4>
      </vt:variant>
      <vt:variant>
        <vt:i4>5</vt:i4>
      </vt:variant>
      <vt:variant>
        <vt:lpwstr/>
      </vt:variant>
      <vt:variant>
        <vt:lpwstr>_Toc41394479</vt:lpwstr>
      </vt:variant>
      <vt:variant>
        <vt:i4>1245236</vt:i4>
      </vt:variant>
      <vt:variant>
        <vt:i4>1280</vt:i4>
      </vt:variant>
      <vt:variant>
        <vt:i4>0</vt:i4>
      </vt:variant>
      <vt:variant>
        <vt:i4>5</vt:i4>
      </vt:variant>
      <vt:variant>
        <vt:lpwstr/>
      </vt:variant>
      <vt:variant>
        <vt:lpwstr>_Toc41394478</vt:lpwstr>
      </vt:variant>
      <vt:variant>
        <vt:i4>1835060</vt:i4>
      </vt:variant>
      <vt:variant>
        <vt:i4>1274</vt:i4>
      </vt:variant>
      <vt:variant>
        <vt:i4>0</vt:i4>
      </vt:variant>
      <vt:variant>
        <vt:i4>5</vt:i4>
      </vt:variant>
      <vt:variant>
        <vt:lpwstr/>
      </vt:variant>
      <vt:variant>
        <vt:lpwstr>_Toc41394477</vt:lpwstr>
      </vt:variant>
      <vt:variant>
        <vt:i4>1900596</vt:i4>
      </vt:variant>
      <vt:variant>
        <vt:i4>1268</vt:i4>
      </vt:variant>
      <vt:variant>
        <vt:i4>0</vt:i4>
      </vt:variant>
      <vt:variant>
        <vt:i4>5</vt:i4>
      </vt:variant>
      <vt:variant>
        <vt:lpwstr/>
      </vt:variant>
      <vt:variant>
        <vt:lpwstr>_Toc41394476</vt:lpwstr>
      </vt:variant>
      <vt:variant>
        <vt:i4>1966132</vt:i4>
      </vt:variant>
      <vt:variant>
        <vt:i4>1262</vt:i4>
      </vt:variant>
      <vt:variant>
        <vt:i4>0</vt:i4>
      </vt:variant>
      <vt:variant>
        <vt:i4>5</vt:i4>
      </vt:variant>
      <vt:variant>
        <vt:lpwstr/>
      </vt:variant>
      <vt:variant>
        <vt:lpwstr>_Toc41394475</vt:lpwstr>
      </vt:variant>
      <vt:variant>
        <vt:i4>2031668</vt:i4>
      </vt:variant>
      <vt:variant>
        <vt:i4>1256</vt:i4>
      </vt:variant>
      <vt:variant>
        <vt:i4>0</vt:i4>
      </vt:variant>
      <vt:variant>
        <vt:i4>5</vt:i4>
      </vt:variant>
      <vt:variant>
        <vt:lpwstr/>
      </vt:variant>
      <vt:variant>
        <vt:lpwstr>_Toc41394474</vt:lpwstr>
      </vt:variant>
      <vt:variant>
        <vt:i4>1572916</vt:i4>
      </vt:variant>
      <vt:variant>
        <vt:i4>1250</vt:i4>
      </vt:variant>
      <vt:variant>
        <vt:i4>0</vt:i4>
      </vt:variant>
      <vt:variant>
        <vt:i4>5</vt:i4>
      </vt:variant>
      <vt:variant>
        <vt:lpwstr/>
      </vt:variant>
      <vt:variant>
        <vt:lpwstr>_Toc41394473</vt:lpwstr>
      </vt:variant>
      <vt:variant>
        <vt:i4>1638452</vt:i4>
      </vt:variant>
      <vt:variant>
        <vt:i4>1244</vt:i4>
      </vt:variant>
      <vt:variant>
        <vt:i4>0</vt:i4>
      </vt:variant>
      <vt:variant>
        <vt:i4>5</vt:i4>
      </vt:variant>
      <vt:variant>
        <vt:lpwstr/>
      </vt:variant>
      <vt:variant>
        <vt:lpwstr>_Toc41394472</vt:lpwstr>
      </vt:variant>
      <vt:variant>
        <vt:i4>1703988</vt:i4>
      </vt:variant>
      <vt:variant>
        <vt:i4>1238</vt:i4>
      </vt:variant>
      <vt:variant>
        <vt:i4>0</vt:i4>
      </vt:variant>
      <vt:variant>
        <vt:i4>5</vt:i4>
      </vt:variant>
      <vt:variant>
        <vt:lpwstr/>
      </vt:variant>
      <vt:variant>
        <vt:lpwstr>_Toc41394471</vt:lpwstr>
      </vt:variant>
      <vt:variant>
        <vt:i4>1769524</vt:i4>
      </vt:variant>
      <vt:variant>
        <vt:i4>1232</vt:i4>
      </vt:variant>
      <vt:variant>
        <vt:i4>0</vt:i4>
      </vt:variant>
      <vt:variant>
        <vt:i4>5</vt:i4>
      </vt:variant>
      <vt:variant>
        <vt:lpwstr/>
      </vt:variant>
      <vt:variant>
        <vt:lpwstr>_Toc41394470</vt:lpwstr>
      </vt:variant>
      <vt:variant>
        <vt:i4>1179701</vt:i4>
      </vt:variant>
      <vt:variant>
        <vt:i4>1226</vt:i4>
      </vt:variant>
      <vt:variant>
        <vt:i4>0</vt:i4>
      </vt:variant>
      <vt:variant>
        <vt:i4>5</vt:i4>
      </vt:variant>
      <vt:variant>
        <vt:lpwstr/>
      </vt:variant>
      <vt:variant>
        <vt:lpwstr>_Toc41394469</vt:lpwstr>
      </vt:variant>
      <vt:variant>
        <vt:i4>1245237</vt:i4>
      </vt:variant>
      <vt:variant>
        <vt:i4>1220</vt:i4>
      </vt:variant>
      <vt:variant>
        <vt:i4>0</vt:i4>
      </vt:variant>
      <vt:variant>
        <vt:i4>5</vt:i4>
      </vt:variant>
      <vt:variant>
        <vt:lpwstr/>
      </vt:variant>
      <vt:variant>
        <vt:lpwstr>_Toc41394468</vt:lpwstr>
      </vt:variant>
      <vt:variant>
        <vt:i4>1835061</vt:i4>
      </vt:variant>
      <vt:variant>
        <vt:i4>1214</vt:i4>
      </vt:variant>
      <vt:variant>
        <vt:i4>0</vt:i4>
      </vt:variant>
      <vt:variant>
        <vt:i4>5</vt:i4>
      </vt:variant>
      <vt:variant>
        <vt:lpwstr/>
      </vt:variant>
      <vt:variant>
        <vt:lpwstr>_Toc41394467</vt:lpwstr>
      </vt:variant>
      <vt:variant>
        <vt:i4>1900597</vt:i4>
      </vt:variant>
      <vt:variant>
        <vt:i4>1208</vt:i4>
      </vt:variant>
      <vt:variant>
        <vt:i4>0</vt:i4>
      </vt:variant>
      <vt:variant>
        <vt:i4>5</vt:i4>
      </vt:variant>
      <vt:variant>
        <vt:lpwstr/>
      </vt:variant>
      <vt:variant>
        <vt:lpwstr>_Toc41394466</vt:lpwstr>
      </vt:variant>
      <vt:variant>
        <vt:i4>1966133</vt:i4>
      </vt:variant>
      <vt:variant>
        <vt:i4>1202</vt:i4>
      </vt:variant>
      <vt:variant>
        <vt:i4>0</vt:i4>
      </vt:variant>
      <vt:variant>
        <vt:i4>5</vt:i4>
      </vt:variant>
      <vt:variant>
        <vt:lpwstr/>
      </vt:variant>
      <vt:variant>
        <vt:lpwstr>_Toc41394465</vt:lpwstr>
      </vt:variant>
      <vt:variant>
        <vt:i4>2031669</vt:i4>
      </vt:variant>
      <vt:variant>
        <vt:i4>1196</vt:i4>
      </vt:variant>
      <vt:variant>
        <vt:i4>0</vt:i4>
      </vt:variant>
      <vt:variant>
        <vt:i4>5</vt:i4>
      </vt:variant>
      <vt:variant>
        <vt:lpwstr/>
      </vt:variant>
      <vt:variant>
        <vt:lpwstr>_Toc41394464</vt:lpwstr>
      </vt:variant>
      <vt:variant>
        <vt:i4>1572917</vt:i4>
      </vt:variant>
      <vt:variant>
        <vt:i4>1190</vt:i4>
      </vt:variant>
      <vt:variant>
        <vt:i4>0</vt:i4>
      </vt:variant>
      <vt:variant>
        <vt:i4>5</vt:i4>
      </vt:variant>
      <vt:variant>
        <vt:lpwstr/>
      </vt:variant>
      <vt:variant>
        <vt:lpwstr>_Toc41394463</vt:lpwstr>
      </vt:variant>
      <vt:variant>
        <vt:i4>1638453</vt:i4>
      </vt:variant>
      <vt:variant>
        <vt:i4>1184</vt:i4>
      </vt:variant>
      <vt:variant>
        <vt:i4>0</vt:i4>
      </vt:variant>
      <vt:variant>
        <vt:i4>5</vt:i4>
      </vt:variant>
      <vt:variant>
        <vt:lpwstr/>
      </vt:variant>
      <vt:variant>
        <vt:lpwstr>_Toc41394462</vt:lpwstr>
      </vt:variant>
      <vt:variant>
        <vt:i4>1703989</vt:i4>
      </vt:variant>
      <vt:variant>
        <vt:i4>1178</vt:i4>
      </vt:variant>
      <vt:variant>
        <vt:i4>0</vt:i4>
      </vt:variant>
      <vt:variant>
        <vt:i4>5</vt:i4>
      </vt:variant>
      <vt:variant>
        <vt:lpwstr/>
      </vt:variant>
      <vt:variant>
        <vt:lpwstr>_Toc41394461</vt:lpwstr>
      </vt:variant>
      <vt:variant>
        <vt:i4>1769525</vt:i4>
      </vt:variant>
      <vt:variant>
        <vt:i4>1172</vt:i4>
      </vt:variant>
      <vt:variant>
        <vt:i4>0</vt:i4>
      </vt:variant>
      <vt:variant>
        <vt:i4>5</vt:i4>
      </vt:variant>
      <vt:variant>
        <vt:lpwstr/>
      </vt:variant>
      <vt:variant>
        <vt:lpwstr>_Toc41394460</vt:lpwstr>
      </vt:variant>
      <vt:variant>
        <vt:i4>1179702</vt:i4>
      </vt:variant>
      <vt:variant>
        <vt:i4>1166</vt:i4>
      </vt:variant>
      <vt:variant>
        <vt:i4>0</vt:i4>
      </vt:variant>
      <vt:variant>
        <vt:i4>5</vt:i4>
      </vt:variant>
      <vt:variant>
        <vt:lpwstr/>
      </vt:variant>
      <vt:variant>
        <vt:lpwstr>_Toc41394459</vt:lpwstr>
      </vt:variant>
      <vt:variant>
        <vt:i4>1245238</vt:i4>
      </vt:variant>
      <vt:variant>
        <vt:i4>1160</vt:i4>
      </vt:variant>
      <vt:variant>
        <vt:i4>0</vt:i4>
      </vt:variant>
      <vt:variant>
        <vt:i4>5</vt:i4>
      </vt:variant>
      <vt:variant>
        <vt:lpwstr/>
      </vt:variant>
      <vt:variant>
        <vt:lpwstr>_Toc41394458</vt:lpwstr>
      </vt:variant>
      <vt:variant>
        <vt:i4>1835062</vt:i4>
      </vt:variant>
      <vt:variant>
        <vt:i4>1154</vt:i4>
      </vt:variant>
      <vt:variant>
        <vt:i4>0</vt:i4>
      </vt:variant>
      <vt:variant>
        <vt:i4>5</vt:i4>
      </vt:variant>
      <vt:variant>
        <vt:lpwstr/>
      </vt:variant>
      <vt:variant>
        <vt:lpwstr>_Toc41394457</vt:lpwstr>
      </vt:variant>
      <vt:variant>
        <vt:i4>1900598</vt:i4>
      </vt:variant>
      <vt:variant>
        <vt:i4>1148</vt:i4>
      </vt:variant>
      <vt:variant>
        <vt:i4>0</vt:i4>
      </vt:variant>
      <vt:variant>
        <vt:i4>5</vt:i4>
      </vt:variant>
      <vt:variant>
        <vt:lpwstr/>
      </vt:variant>
      <vt:variant>
        <vt:lpwstr>_Toc41394456</vt:lpwstr>
      </vt:variant>
      <vt:variant>
        <vt:i4>1966134</vt:i4>
      </vt:variant>
      <vt:variant>
        <vt:i4>1142</vt:i4>
      </vt:variant>
      <vt:variant>
        <vt:i4>0</vt:i4>
      </vt:variant>
      <vt:variant>
        <vt:i4>5</vt:i4>
      </vt:variant>
      <vt:variant>
        <vt:lpwstr/>
      </vt:variant>
      <vt:variant>
        <vt:lpwstr>_Toc41394455</vt:lpwstr>
      </vt:variant>
      <vt:variant>
        <vt:i4>2031670</vt:i4>
      </vt:variant>
      <vt:variant>
        <vt:i4>1136</vt:i4>
      </vt:variant>
      <vt:variant>
        <vt:i4>0</vt:i4>
      </vt:variant>
      <vt:variant>
        <vt:i4>5</vt:i4>
      </vt:variant>
      <vt:variant>
        <vt:lpwstr/>
      </vt:variant>
      <vt:variant>
        <vt:lpwstr>_Toc41394454</vt:lpwstr>
      </vt:variant>
      <vt:variant>
        <vt:i4>1572918</vt:i4>
      </vt:variant>
      <vt:variant>
        <vt:i4>1130</vt:i4>
      </vt:variant>
      <vt:variant>
        <vt:i4>0</vt:i4>
      </vt:variant>
      <vt:variant>
        <vt:i4>5</vt:i4>
      </vt:variant>
      <vt:variant>
        <vt:lpwstr/>
      </vt:variant>
      <vt:variant>
        <vt:lpwstr>_Toc41394453</vt:lpwstr>
      </vt:variant>
      <vt:variant>
        <vt:i4>1638454</vt:i4>
      </vt:variant>
      <vt:variant>
        <vt:i4>1124</vt:i4>
      </vt:variant>
      <vt:variant>
        <vt:i4>0</vt:i4>
      </vt:variant>
      <vt:variant>
        <vt:i4>5</vt:i4>
      </vt:variant>
      <vt:variant>
        <vt:lpwstr/>
      </vt:variant>
      <vt:variant>
        <vt:lpwstr>_Toc41394452</vt:lpwstr>
      </vt:variant>
      <vt:variant>
        <vt:i4>1703990</vt:i4>
      </vt:variant>
      <vt:variant>
        <vt:i4>1118</vt:i4>
      </vt:variant>
      <vt:variant>
        <vt:i4>0</vt:i4>
      </vt:variant>
      <vt:variant>
        <vt:i4>5</vt:i4>
      </vt:variant>
      <vt:variant>
        <vt:lpwstr/>
      </vt:variant>
      <vt:variant>
        <vt:lpwstr>_Toc41394451</vt:lpwstr>
      </vt:variant>
      <vt:variant>
        <vt:i4>1769526</vt:i4>
      </vt:variant>
      <vt:variant>
        <vt:i4>1112</vt:i4>
      </vt:variant>
      <vt:variant>
        <vt:i4>0</vt:i4>
      </vt:variant>
      <vt:variant>
        <vt:i4>5</vt:i4>
      </vt:variant>
      <vt:variant>
        <vt:lpwstr/>
      </vt:variant>
      <vt:variant>
        <vt:lpwstr>_Toc41394450</vt:lpwstr>
      </vt:variant>
      <vt:variant>
        <vt:i4>1179703</vt:i4>
      </vt:variant>
      <vt:variant>
        <vt:i4>1106</vt:i4>
      </vt:variant>
      <vt:variant>
        <vt:i4>0</vt:i4>
      </vt:variant>
      <vt:variant>
        <vt:i4>5</vt:i4>
      </vt:variant>
      <vt:variant>
        <vt:lpwstr/>
      </vt:variant>
      <vt:variant>
        <vt:lpwstr>_Toc41394449</vt:lpwstr>
      </vt:variant>
      <vt:variant>
        <vt:i4>1245239</vt:i4>
      </vt:variant>
      <vt:variant>
        <vt:i4>1100</vt:i4>
      </vt:variant>
      <vt:variant>
        <vt:i4>0</vt:i4>
      </vt:variant>
      <vt:variant>
        <vt:i4>5</vt:i4>
      </vt:variant>
      <vt:variant>
        <vt:lpwstr/>
      </vt:variant>
      <vt:variant>
        <vt:lpwstr>_Toc41394448</vt:lpwstr>
      </vt:variant>
      <vt:variant>
        <vt:i4>1835063</vt:i4>
      </vt:variant>
      <vt:variant>
        <vt:i4>1094</vt:i4>
      </vt:variant>
      <vt:variant>
        <vt:i4>0</vt:i4>
      </vt:variant>
      <vt:variant>
        <vt:i4>5</vt:i4>
      </vt:variant>
      <vt:variant>
        <vt:lpwstr/>
      </vt:variant>
      <vt:variant>
        <vt:lpwstr>_Toc41394447</vt:lpwstr>
      </vt:variant>
      <vt:variant>
        <vt:i4>1900599</vt:i4>
      </vt:variant>
      <vt:variant>
        <vt:i4>1088</vt:i4>
      </vt:variant>
      <vt:variant>
        <vt:i4>0</vt:i4>
      </vt:variant>
      <vt:variant>
        <vt:i4>5</vt:i4>
      </vt:variant>
      <vt:variant>
        <vt:lpwstr/>
      </vt:variant>
      <vt:variant>
        <vt:lpwstr>_Toc41394446</vt:lpwstr>
      </vt:variant>
      <vt:variant>
        <vt:i4>1966135</vt:i4>
      </vt:variant>
      <vt:variant>
        <vt:i4>1082</vt:i4>
      </vt:variant>
      <vt:variant>
        <vt:i4>0</vt:i4>
      </vt:variant>
      <vt:variant>
        <vt:i4>5</vt:i4>
      </vt:variant>
      <vt:variant>
        <vt:lpwstr/>
      </vt:variant>
      <vt:variant>
        <vt:lpwstr>_Toc41394445</vt:lpwstr>
      </vt:variant>
      <vt:variant>
        <vt:i4>2031671</vt:i4>
      </vt:variant>
      <vt:variant>
        <vt:i4>1076</vt:i4>
      </vt:variant>
      <vt:variant>
        <vt:i4>0</vt:i4>
      </vt:variant>
      <vt:variant>
        <vt:i4>5</vt:i4>
      </vt:variant>
      <vt:variant>
        <vt:lpwstr/>
      </vt:variant>
      <vt:variant>
        <vt:lpwstr>_Toc41394444</vt:lpwstr>
      </vt:variant>
      <vt:variant>
        <vt:i4>1572919</vt:i4>
      </vt:variant>
      <vt:variant>
        <vt:i4>1070</vt:i4>
      </vt:variant>
      <vt:variant>
        <vt:i4>0</vt:i4>
      </vt:variant>
      <vt:variant>
        <vt:i4>5</vt:i4>
      </vt:variant>
      <vt:variant>
        <vt:lpwstr/>
      </vt:variant>
      <vt:variant>
        <vt:lpwstr>_Toc41394443</vt:lpwstr>
      </vt:variant>
      <vt:variant>
        <vt:i4>1638455</vt:i4>
      </vt:variant>
      <vt:variant>
        <vt:i4>1064</vt:i4>
      </vt:variant>
      <vt:variant>
        <vt:i4>0</vt:i4>
      </vt:variant>
      <vt:variant>
        <vt:i4>5</vt:i4>
      </vt:variant>
      <vt:variant>
        <vt:lpwstr/>
      </vt:variant>
      <vt:variant>
        <vt:lpwstr>_Toc41394442</vt:lpwstr>
      </vt:variant>
      <vt:variant>
        <vt:i4>1703991</vt:i4>
      </vt:variant>
      <vt:variant>
        <vt:i4>1058</vt:i4>
      </vt:variant>
      <vt:variant>
        <vt:i4>0</vt:i4>
      </vt:variant>
      <vt:variant>
        <vt:i4>5</vt:i4>
      </vt:variant>
      <vt:variant>
        <vt:lpwstr/>
      </vt:variant>
      <vt:variant>
        <vt:lpwstr>_Toc41394441</vt:lpwstr>
      </vt:variant>
      <vt:variant>
        <vt:i4>1769527</vt:i4>
      </vt:variant>
      <vt:variant>
        <vt:i4>1052</vt:i4>
      </vt:variant>
      <vt:variant>
        <vt:i4>0</vt:i4>
      </vt:variant>
      <vt:variant>
        <vt:i4>5</vt:i4>
      </vt:variant>
      <vt:variant>
        <vt:lpwstr/>
      </vt:variant>
      <vt:variant>
        <vt:lpwstr>_Toc41394440</vt:lpwstr>
      </vt:variant>
      <vt:variant>
        <vt:i4>1179696</vt:i4>
      </vt:variant>
      <vt:variant>
        <vt:i4>1046</vt:i4>
      </vt:variant>
      <vt:variant>
        <vt:i4>0</vt:i4>
      </vt:variant>
      <vt:variant>
        <vt:i4>5</vt:i4>
      </vt:variant>
      <vt:variant>
        <vt:lpwstr/>
      </vt:variant>
      <vt:variant>
        <vt:lpwstr>_Toc41394439</vt:lpwstr>
      </vt:variant>
      <vt:variant>
        <vt:i4>1245232</vt:i4>
      </vt:variant>
      <vt:variant>
        <vt:i4>1040</vt:i4>
      </vt:variant>
      <vt:variant>
        <vt:i4>0</vt:i4>
      </vt:variant>
      <vt:variant>
        <vt:i4>5</vt:i4>
      </vt:variant>
      <vt:variant>
        <vt:lpwstr/>
      </vt:variant>
      <vt:variant>
        <vt:lpwstr>_Toc41394438</vt:lpwstr>
      </vt:variant>
      <vt:variant>
        <vt:i4>1835056</vt:i4>
      </vt:variant>
      <vt:variant>
        <vt:i4>1034</vt:i4>
      </vt:variant>
      <vt:variant>
        <vt:i4>0</vt:i4>
      </vt:variant>
      <vt:variant>
        <vt:i4>5</vt:i4>
      </vt:variant>
      <vt:variant>
        <vt:lpwstr/>
      </vt:variant>
      <vt:variant>
        <vt:lpwstr>_Toc41394437</vt:lpwstr>
      </vt:variant>
      <vt:variant>
        <vt:i4>1900592</vt:i4>
      </vt:variant>
      <vt:variant>
        <vt:i4>1028</vt:i4>
      </vt:variant>
      <vt:variant>
        <vt:i4>0</vt:i4>
      </vt:variant>
      <vt:variant>
        <vt:i4>5</vt:i4>
      </vt:variant>
      <vt:variant>
        <vt:lpwstr/>
      </vt:variant>
      <vt:variant>
        <vt:lpwstr>_Toc41394436</vt:lpwstr>
      </vt:variant>
      <vt:variant>
        <vt:i4>1966128</vt:i4>
      </vt:variant>
      <vt:variant>
        <vt:i4>1022</vt:i4>
      </vt:variant>
      <vt:variant>
        <vt:i4>0</vt:i4>
      </vt:variant>
      <vt:variant>
        <vt:i4>5</vt:i4>
      </vt:variant>
      <vt:variant>
        <vt:lpwstr/>
      </vt:variant>
      <vt:variant>
        <vt:lpwstr>_Toc41394435</vt:lpwstr>
      </vt:variant>
      <vt:variant>
        <vt:i4>2031664</vt:i4>
      </vt:variant>
      <vt:variant>
        <vt:i4>1016</vt:i4>
      </vt:variant>
      <vt:variant>
        <vt:i4>0</vt:i4>
      </vt:variant>
      <vt:variant>
        <vt:i4>5</vt:i4>
      </vt:variant>
      <vt:variant>
        <vt:lpwstr/>
      </vt:variant>
      <vt:variant>
        <vt:lpwstr>_Toc41394434</vt:lpwstr>
      </vt:variant>
      <vt:variant>
        <vt:i4>1572912</vt:i4>
      </vt:variant>
      <vt:variant>
        <vt:i4>1010</vt:i4>
      </vt:variant>
      <vt:variant>
        <vt:i4>0</vt:i4>
      </vt:variant>
      <vt:variant>
        <vt:i4>5</vt:i4>
      </vt:variant>
      <vt:variant>
        <vt:lpwstr/>
      </vt:variant>
      <vt:variant>
        <vt:lpwstr>_Toc41394433</vt:lpwstr>
      </vt:variant>
      <vt:variant>
        <vt:i4>1638448</vt:i4>
      </vt:variant>
      <vt:variant>
        <vt:i4>1004</vt:i4>
      </vt:variant>
      <vt:variant>
        <vt:i4>0</vt:i4>
      </vt:variant>
      <vt:variant>
        <vt:i4>5</vt:i4>
      </vt:variant>
      <vt:variant>
        <vt:lpwstr/>
      </vt:variant>
      <vt:variant>
        <vt:lpwstr>_Toc41394432</vt:lpwstr>
      </vt:variant>
      <vt:variant>
        <vt:i4>1703984</vt:i4>
      </vt:variant>
      <vt:variant>
        <vt:i4>998</vt:i4>
      </vt:variant>
      <vt:variant>
        <vt:i4>0</vt:i4>
      </vt:variant>
      <vt:variant>
        <vt:i4>5</vt:i4>
      </vt:variant>
      <vt:variant>
        <vt:lpwstr/>
      </vt:variant>
      <vt:variant>
        <vt:lpwstr>_Toc41394431</vt:lpwstr>
      </vt:variant>
      <vt:variant>
        <vt:i4>1769520</vt:i4>
      </vt:variant>
      <vt:variant>
        <vt:i4>992</vt:i4>
      </vt:variant>
      <vt:variant>
        <vt:i4>0</vt:i4>
      </vt:variant>
      <vt:variant>
        <vt:i4>5</vt:i4>
      </vt:variant>
      <vt:variant>
        <vt:lpwstr/>
      </vt:variant>
      <vt:variant>
        <vt:lpwstr>_Toc41394430</vt:lpwstr>
      </vt:variant>
      <vt:variant>
        <vt:i4>1179697</vt:i4>
      </vt:variant>
      <vt:variant>
        <vt:i4>986</vt:i4>
      </vt:variant>
      <vt:variant>
        <vt:i4>0</vt:i4>
      </vt:variant>
      <vt:variant>
        <vt:i4>5</vt:i4>
      </vt:variant>
      <vt:variant>
        <vt:lpwstr/>
      </vt:variant>
      <vt:variant>
        <vt:lpwstr>_Toc41394429</vt:lpwstr>
      </vt:variant>
      <vt:variant>
        <vt:i4>1245233</vt:i4>
      </vt:variant>
      <vt:variant>
        <vt:i4>980</vt:i4>
      </vt:variant>
      <vt:variant>
        <vt:i4>0</vt:i4>
      </vt:variant>
      <vt:variant>
        <vt:i4>5</vt:i4>
      </vt:variant>
      <vt:variant>
        <vt:lpwstr/>
      </vt:variant>
      <vt:variant>
        <vt:lpwstr>_Toc41394428</vt:lpwstr>
      </vt:variant>
      <vt:variant>
        <vt:i4>1835057</vt:i4>
      </vt:variant>
      <vt:variant>
        <vt:i4>974</vt:i4>
      </vt:variant>
      <vt:variant>
        <vt:i4>0</vt:i4>
      </vt:variant>
      <vt:variant>
        <vt:i4>5</vt:i4>
      </vt:variant>
      <vt:variant>
        <vt:lpwstr/>
      </vt:variant>
      <vt:variant>
        <vt:lpwstr>_Toc41394427</vt:lpwstr>
      </vt:variant>
      <vt:variant>
        <vt:i4>1900593</vt:i4>
      </vt:variant>
      <vt:variant>
        <vt:i4>968</vt:i4>
      </vt:variant>
      <vt:variant>
        <vt:i4>0</vt:i4>
      </vt:variant>
      <vt:variant>
        <vt:i4>5</vt:i4>
      </vt:variant>
      <vt:variant>
        <vt:lpwstr/>
      </vt:variant>
      <vt:variant>
        <vt:lpwstr>_Toc41394426</vt:lpwstr>
      </vt:variant>
      <vt:variant>
        <vt:i4>1966129</vt:i4>
      </vt:variant>
      <vt:variant>
        <vt:i4>962</vt:i4>
      </vt:variant>
      <vt:variant>
        <vt:i4>0</vt:i4>
      </vt:variant>
      <vt:variant>
        <vt:i4>5</vt:i4>
      </vt:variant>
      <vt:variant>
        <vt:lpwstr/>
      </vt:variant>
      <vt:variant>
        <vt:lpwstr>_Toc41394425</vt:lpwstr>
      </vt:variant>
      <vt:variant>
        <vt:i4>2031665</vt:i4>
      </vt:variant>
      <vt:variant>
        <vt:i4>956</vt:i4>
      </vt:variant>
      <vt:variant>
        <vt:i4>0</vt:i4>
      </vt:variant>
      <vt:variant>
        <vt:i4>5</vt:i4>
      </vt:variant>
      <vt:variant>
        <vt:lpwstr/>
      </vt:variant>
      <vt:variant>
        <vt:lpwstr>_Toc41394424</vt:lpwstr>
      </vt:variant>
      <vt:variant>
        <vt:i4>1572913</vt:i4>
      </vt:variant>
      <vt:variant>
        <vt:i4>950</vt:i4>
      </vt:variant>
      <vt:variant>
        <vt:i4>0</vt:i4>
      </vt:variant>
      <vt:variant>
        <vt:i4>5</vt:i4>
      </vt:variant>
      <vt:variant>
        <vt:lpwstr/>
      </vt:variant>
      <vt:variant>
        <vt:lpwstr>_Toc41394423</vt:lpwstr>
      </vt:variant>
      <vt:variant>
        <vt:i4>1638449</vt:i4>
      </vt:variant>
      <vt:variant>
        <vt:i4>944</vt:i4>
      </vt:variant>
      <vt:variant>
        <vt:i4>0</vt:i4>
      </vt:variant>
      <vt:variant>
        <vt:i4>5</vt:i4>
      </vt:variant>
      <vt:variant>
        <vt:lpwstr/>
      </vt:variant>
      <vt:variant>
        <vt:lpwstr>_Toc41394422</vt:lpwstr>
      </vt:variant>
      <vt:variant>
        <vt:i4>1703985</vt:i4>
      </vt:variant>
      <vt:variant>
        <vt:i4>938</vt:i4>
      </vt:variant>
      <vt:variant>
        <vt:i4>0</vt:i4>
      </vt:variant>
      <vt:variant>
        <vt:i4>5</vt:i4>
      </vt:variant>
      <vt:variant>
        <vt:lpwstr/>
      </vt:variant>
      <vt:variant>
        <vt:lpwstr>_Toc41394421</vt:lpwstr>
      </vt:variant>
      <vt:variant>
        <vt:i4>1769521</vt:i4>
      </vt:variant>
      <vt:variant>
        <vt:i4>932</vt:i4>
      </vt:variant>
      <vt:variant>
        <vt:i4>0</vt:i4>
      </vt:variant>
      <vt:variant>
        <vt:i4>5</vt:i4>
      </vt:variant>
      <vt:variant>
        <vt:lpwstr/>
      </vt:variant>
      <vt:variant>
        <vt:lpwstr>_Toc41394420</vt:lpwstr>
      </vt:variant>
      <vt:variant>
        <vt:i4>1179698</vt:i4>
      </vt:variant>
      <vt:variant>
        <vt:i4>926</vt:i4>
      </vt:variant>
      <vt:variant>
        <vt:i4>0</vt:i4>
      </vt:variant>
      <vt:variant>
        <vt:i4>5</vt:i4>
      </vt:variant>
      <vt:variant>
        <vt:lpwstr/>
      </vt:variant>
      <vt:variant>
        <vt:lpwstr>_Toc41394419</vt:lpwstr>
      </vt:variant>
      <vt:variant>
        <vt:i4>1245234</vt:i4>
      </vt:variant>
      <vt:variant>
        <vt:i4>920</vt:i4>
      </vt:variant>
      <vt:variant>
        <vt:i4>0</vt:i4>
      </vt:variant>
      <vt:variant>
        <vt:i4>5</vt:i4>
      </vt:variant>
      <vt:variant>
        <vt:lpwstr/>
      </vt:variant>
      <vt:variant>
        <vt:lpwstr>_Toc41394418</vt:lpwstr>
      </vt:variant>
      <vt:variant>
        <vt:i4>1835058</vt:i4>
      </vt:variant>
      <vt:variant>
        <vt:i4>914</vt:i4>
      </vt:variant>
      <vt:variant>
        <vt:i4>0</vt:i4>
      </vt:variant>
      <vt:variant>
        <vt:i4>5</vt:i4>
      </vt:variant>
      <vt:variant>
        <vt:lpwstr/>
      </vt:variant>
      <vt:variant>
        <vt:lpwstr>_Toc41394417</vt:lpwstr>
      </vt:variant>
      <vt:variant>
        <vt:i4>1900594</vt:i4>
      </vt:variant>
      <vt:variant>
        <vt:i4>908</vt:i4>
      </vt:variant>
      <vt:variant>
        <vt:i4>0</vt:i4>
      </vt:variant>
      <vt:variant>
        <vt:i4>5</vt:i4>
      </vt:variant>
      <vt:variant>
        <vt:lpwstr/>
      </vt:variant>
      <vt:variant>
        <vt:lpwstr>_Toc41394416</vt:lpwstr>
      </vt:variant>
      <vt:variant>
        <vt:i4>1966130</vt:i4>
      </vt:variant>
      <vt:variant>
        <vt:i4>902</vt:i4>
      </vt:variant>
      <vt:variant>
        <vt:i4>0</vt:i4>
      </vt:variant>
      <vt:variant>
        <vt:i4>5</vt:i4>
      </vt:variant>
      <vt:variant>
        <vt:lpwstr/>
      </vt:variant>
      <vt:variant>
        <vt:lpwstr>_Toc41394415</vt:lpwstr>
      </vt:variant>
      <vt:variant>
        <vt:i4>2031666</vt:i4>
      </vt:variant>
      <vt:variant>
        <vt:i4>896</vt:i4>
      </vt:variant>
      <vt:variant>
        <vt:i4>0</vt:i4>
      </vt:variant>
      <vt:variant>
        <vt:i4>5</vt:i4>
      </vt:variant>
      <vt:variant>
        <vt:lpwstr/>
      </vt:variant>
      <vt:variant>
        <vt:lpwstr>_Toc41394414</vt:lpwstr>
      </vt:variant>
      <vt:variant>
        <vt:i4>1572914</vt:i4>
      </vt:variant>
      <vt:variant>
        <vt:i4>890</vt:i4>
      </vt:variant>
      <vt:variant>
        <vt:i4>0</vt:i4>
      </vt:variant>
      <vt:variant>
        <vt:i4>5</vt:i4>
      </vt:variant>
      <vt:variant>
        <vt:lpwstr/>
      </vt:variant>
      <vt:variant>
        <vt:lpwstr>_Toc41394413</vt:lpwstr>
      </vt:variant>
      <vt:variant>
        <vt:i4>1638450</vt:i4>
      </vt:variant>
      <vt:variant>
        <vt:i4>884</vt:i4>
      </vt:variant>
      <vt:variant>
        <vt:i4>0</vt:i4>
      </vt:variant>
      <vt:variant>
        <vt:i4>5</vt:i4>
      </vt:variant>
      <vt:variant>
        <vt:lpwstr/>
      </vt:variant>
      <vt:variant>
        <vt:lpwstr>_Toc41394412</vt:lpwstr>
      </vt:variant>
      <vt:variant>
        <vt:i4>1703986</vt:i4>
      </vt:variant>
      <vt:variant>
        <vt:i4>878</vt:i4>
      </vt:variant>
      <vt:variant>
        <vt:i4>0</vt:i4>
      </vt:variant>
      <vt:variant>
        <vt:i4>5</vt:i4>
      </vt:variant>
      <vt:variant>
        <vt:lpwstr/>
      </vt:variant>
      <vt:variant>
        <vt:lpwstr>_Toc41394411</vt:lpwstr>
      </vt:variant>
      <vt:variant>
        <vt:i4>1769522</vt:i4>
      </vt:variant>
      <vt:variant>
        <vt:i4>872</vt:i4>
      </vt:variant>
      <vt:variant>
        <vt:i4>0</vt:i4>
      </vt:variant>
      <vt:variant>
        <vt:i4>5</vt:i4>
      </vt:variant>
      <vt:variant>
        <vt:lpwstr/>
      </vt:variant>
      <vt:variant>
        <vt:lpwstr>_Toc41394410</vt:lpwstr>
      </vt:variant>
      <vt:variant>
        <vt:i4>1179699</vt:i4>
      </vt:variant>
      <vt:variant>
        <vt:i4>866</vt:i4>
      </vt:variant>
      <vt:variant>
        <vt:i4>0</vt:i4>
      </vt:variant>
      <vt:variant>
        <vt:i4>5</vt:i4>
      </vt:variant>
      <vt:variant>
        <vt:lpwstr/>
      </vt:variant>
      <vt:variant>
        <vt:lpwstr>_Toc41394409</vt:lpwstr>
      </vt:variant>
      <vt:variant>
        <vt:i4>1245235</vt:i4>
      </vt:variant>
      <vt:variant>
        <vt:i4>860</vt:i4>
      </vt:variant>
      <vt:variant>
        <vt:i4>0</vt:i4>
      </vt:variant>
      <vt:variant>
        <vt:i4>5</vt:i4>
      </vt:variant>
      <vt:variant>
        <vt:lpwstr/>
      </vt:variant>
      <vt:variant>
        <vt:lpwstr>_Toc41394408</vt:lpwstr>
      </vt:variant>
      <vt:variant>
        <vt:i4>1835059</vt:i4>
      </vt:variant>
      <vt:variant>
        <vt:i4>854</vt:i4>
      </vt:variant>
      <vt:variant>
        <vt:i4>0</vt:i4>
      </vt:variant>
      <vt:variant>
        <vt:i4>5</vt:i4>
      </vt:variant>
      <vt:variant>
        <vt:lpwstr/>
      </vt:variant>
      <vt:variant>
        <vt:lpwstr>_Toc41394407</vt:lpwstr>
      </vt:variant>
      <vt:variant>
        <vt:i4>1900595</vt:i4>
      </vt:variant>
      <vt:variant>
        <vt:i4>848</vt:i4>
      </vt:variant>
      <vt:variant>
        <vt:i4>0</vt:i4>
      </vt:variant>
      <vt:variant>
        <vt:i4>5</vt:i4>
      </vt:variant>
      <vt:variant>
        <vt:lpwstr/>
      </vt:variant>
      <vt:variant>
        <vt:lpwstr>_Toc41394406</vt:lpwstr>
      </vt:variant>
      <vt:variant>
        <vt:i4>1966131</vt:i4>
      </vt:variant>
      <vt:variant>
        <vt:i4>842</vt:i4>
      </vt:variant>
      <vt:variant>
        <vt:i4>0</vt:i4>
      </vt:variant>
      <vt:variant>
        <vt:i4>5</vt:i4>
      </vt:variant>
      <vt:variant>
        <vt:lpwstr/>
      </vt:variant>
      <vt:variant>
        <vt:lpwstr>_Toc41394405</vt:lpwstr>
      </vt:variant>
      <vt:variant>
        <vt:i4>2031667</vt:i4>
      </vt:variant>
      <vt:variant>
        <vt:i4>836</vt:i4>
      </vt:variant>
      <vt:variant>
        <vt:i4>0</vt:i4>
      </vt:variant>
      <vt:variant>
        <vt:i4>5</vt:i4>
      </vt:variant>
      <vt:variant>
        <vt:lpwstr/>
      </vt:variant>
      <vt:variant>
        <vt:lpwstr>_Toc41394404</vt:lpwstr>
      </vt:variant>
      <vt:variant>
        <vt:i4>1572915</vt:i4>
      </vt:variant>
      <vt:variant>
        <vt:i4>830</vt:i4>
      </vt:variant>
      <vt:variant>
        <vt:i4>0</vt:i4>
      </vt:variant>
      <vt:variant>
        <vt:i4>5</vt:i4>
      </vt:variant>
      <vt:variant>
        <vt:lpwstr/>
      </vt:variant>
      <vt:variant>
        <vt:lpwstr>_Toc41394403</vt:lpwstr>
      </vt:variant>
      <vt:variant>
        <vt:i4>1638451</vt:i4>
      </vt:variant>
      <vt:variant>
        <vt:i4>824</vt:i4>
      </vt:variant>
      <vt:variant>
        <vt:i4>0</vt:i4>
      </vt:variant>
      <vt:variant>
        <vt:i4>5</vt:i4>
      </vt:variant>
      <vt:variant>
        <vt:lpwstr/>
      </vt:variant>
      <vt:variant>
        <vt:lpwstr>_Toc41394402</vt:lpwstr>
      </vt:variant>
      <vt:variant>
        <vt:i4>1703987</vt:i4>
      </vt:variant>
      <vt:variant>
        <vt:i4>818</vt:i4>
      </vt:variant>
      <vt:variant>
        <vt:i4>0</vt:i4>
      </vt:variant>
      <vt:variant>
        <vt:i4>5</vt:i4>
      </vt:variant>
      <vt:variant>
        <vt:lpwstr/>
      </vt:variant>
      <vt:variant>
        <vt:lpwstr>_Toc41394401</vt:lpwstr>
      </vt:variant>
      <vt:variant>
        <vt:i4>1769523</vt:i4>
      </vt:variant>
      <vt:variant>
        <vt:i4>812</vt:i4>
      </vt:variant>
      <vt:variant>
        <vt:i4>0</vt:i4>
      </vt:variant>
      <vt:variant>
        <vt:i4>5</vt:i4>
      </vt:variant>
      <vt:variant>
        <vt:lpwstr/>
      </vt:variant>
      <vt:variant>
        <vt:lpwstr>_Toc41394400</vt:lpwstr>
      </vt:variant>
      <vt:variant>
        <vt:i4>1376314</vt:i4>
      </vt:variant>
      <vt:variant>
        <vt:i4>806</vt:i4>
      </vt:variant>
      <vt:variant>
        <vt:i4>0</vt:i4>
      </vt:variant>
      <vt:variant>
        <vt:i4>5</vt:i4>
      </vt:variant>
      <vt:variant>
        <vt:lpwstr/>
      </vt:variant>
      <vt:variant>
        <vt:lpwstr>_Toc41394399</vt:lpwstr>
      </vt:variant>
      <vt:variant>
        <vt:i4>1310778</vt:i4>
      </vt:variant>
      <vt:variant>
        <vt:i4>800</vt:i4>
      </vt:variant>
      <vt:variant>
        <vt:i4>0</vt:i4>
      </vt:variant>
      <vt:variant>
        <vt:i4>5</vt:i4>
      </vt:variant>
      <vt:variant>
        <vt:lpwstr/>
      </vt:variant>
      <vt:variant>
        <vt:lpwstr>_Toc41394398</vt:lpwstr>
      </vt:variant>
      <vt:variant>
        <vt:i4>1769530</vt:i4>
      </vt:variant>
      <vt:variant>
        <vt:i4>794</vt:i4>
      </vt:variant>
      <vt:variant>
        <vt:i4>0</vt:i4>
      </vt:variant>
      <vt:variant>
        <vt:i4>5</vt:i4>
      </vt:variant>
      <vt:variant>
        <vt:lpwstr/>
      </vt:variant>
      <vt:variant>
        <vt:lpwstr>_Toc41394397</vt:lpwstr>
      </vt:variant>
      <vt:variant>
        <vt:i4>1703994</vt:i4>
      </vt:variant>
      <vt:variant>
        <vt:i4>788</vt:i4>
      </vt:variant>
      <vt:variant>
        <vt:i4>0</vt:i4>
      </vt:variant>
      <vt:variant>
        <vt:i4>5</vt:i4>
      </vt:variant>
      <vt:variant>
        <vt:lpwstr/>
      </vt:variant>
      <vt:variant>
        <vt:lpwstr>_Toc41394396</vt:lpwstr>
      </vt:variant>
      <vt:variant>
        <vt:i4>1638458</vt:i4>
      </vt:variant>
      <vt:variant>
        <vt:i4>782</vt:i4>
      </vt:variant>
      <vt:variant>
        <vt:i4>0</vt:i4>
      </vt:variant>
      <vt:variant>
        <vt:i4>5</vt:i4>
      </vt:variant>
      <vt:variant>
        <vt:lpwstr/>
      </vt:variant>
      <vt:variant>
        <vt:lpwstr>_Toc41394395</vt:lpwstr>
      </vt:variant>
      <vt:variant>
        <vt:i4>1572922</vt:i4>
      </vt:variant>
      <vt:variant>
        <vt:i4>776</vt:i4>
      </vt:variant>
      <vt:variant>
        <vt:i4>0</vt:i4>
      </vt:variant>
      <vt:variant>
        <vt:i4>5</vt:i4>
      </vt:variant>
      <vt:variant>
        <vt:lpwstr/>
      </vt:variant>
      <vt:variant>
        <vt:lpwstr>_Toc41394394</vt:lpwstr>
      </vt:variant>
      <vt:variant>
        <vt:i4>2031674</vt:i4>
      </vt:variant>
      <vt:variant>
        <vt:i4>770</vt:i4>
      </vt:variant>
      <vt:variant>
        <vt:i4>0</vt:i4>
      </vt:variant>
      <vt:variant>
        <vt:i4>5</vt:i4>
      </vt:variant>
      <vt:variant>
        <vt:lpwstr/>
      </vt:variant>
      <vt:variant>
        <vt:lpwstr>_Toc41394393</vt:lpwstr>
      </vt:variant>
      <vt:variant>
        <vt:i4>1966138</vt:i4>
      </vt:variant>
      <vt:variant>
        <vt:i4>764</vt:i4>
      </vt:variant>
      <vt:variant>
        <vt:i4>0</vt:i4>
      </vt:variant>
      <vt:variant>
        <vt:i4>5</vt:i4>
      </vt:variant>
      <vt:variant>
        <vt:lpwstr/>
      </vt:variant>
      <vt:variant>
        <vt:lpwstr>_Toc41394392</vt:lpwstr>
      </vt:variant>
      <vt:variant>
        <vt:i4>1900602</vt:i4>
      </vt:variant>
      <vt:variant>
        <vt:i4>758</vt:i4>
      </vt:variant>
      <vt:variant>
        <vt:i4>0</vt:i4>
      </vt:variant>
      <vt:variant>
        <vt:i4>5</vt:i4>
      </vt:variant>
      <vt:variant>
        <vt:lpwstr/>
      </vt:variant>
      <vt:variant>
        <vt:lpwstr>_Toc41394391</vt:lpwstr>
      </vt:variant>
      <vt:variant>
        <vt:i4>1835066</vt:i4>
      </vt:variant>
      <vt:variant>
        <vt:i4>752</vt:i4>
      </vt:variant>
      <vt:variant>
        <vt:i4>0</vt:i4>
      </vt:variant>
      <vt:variant>
        <vt:i4>5</vt:i4>
      </vt:variant>
      <vt:variant>
        <vt:lpwstr/>
      </vt:variant>
      <vt:variant>
        <vt:lpwstr>_Toc41394390</vt:lpwstr>
      </vt:variant>
      <vt:variant>
        <vt:i4>1376315</vt:i4>
      </vt:variant>
      <vt:variant>
        <vt:i4>746</vt:i4>
      </vt:variant>
      <vt:variant>
        <vt:i4>0</vt:i4>
      </vt:variant>
      <vt:variant>
        <vt:i4>5</vt:i4>
      </vt:variant>
      <vt:variant>
        <vt:lpwstr/>
      </vt:variant>
      <vt:variant>
        <vt:lpwstr>_Toc41394389</vt:lpwstr>
      </vt:variant>
      <vt:variant>
        <vt:i4>1310779</vt:i4>
      </vt:variant>
      <vt:variant>
        <vt:i4>740</vt:i4>
      </vt:variant>
      <vt:variant>
        <vt:i4>0</vt:i4>
      </vt:variant>
      <vt:variant>
        <vt:i4>5</vt:i4>
      </vt:variant>
      <vt:variant>
        <vt:lpwstr/>
      </vt:variant>
      <vt:variant>
        <vt:lpwstr>_Toc41394388</vt:lpwstr>
      </vt:variant>
      <vt:variant>
        <vt:i4>1769531</vt:i4>
      </vt:variant>
      <vt:variant>
        <vt:i4>734</vt:i4>
      </vt:variant>
      <vt:variant>
        <vt:i4>0</vt:i4>
      </vt:variant>
      <vt:variant>
        <vt:i4>5</vt:i4>
      </vt:variant>
      <vt:variant>
        <vt:lpwstr/>
      </vt:variant>
      <vt:variant>
        <vt:lpwstr>_Toc41394387</vt:lpwstr>
      </vt:variant>
      <vt:variant>
        <vt:i4>1703995</vt:i4>
      </vt:variant>
      <vt:variant>
        <vt:i4>728</vt:i4>
      </vt:variant>
      <vt:variant>
        <vt:i4>0</vt:i4>
      </vt:variant>
      <vt:variant>
        <vt:i4>5</vt:i4>
      </vt:variant>
      <vt:variant>
        <vt:lpwstr/>
      </vt:variant>
      <vt:variant>
        <vt:lpwstr>_Toc41394386</vt:lpwstr>
      </vt:variant>
      <vt:variant>
        <vt:i4>1638459</vt:i4>
      </vt:variant>
      <vt:variant>
        <vt:i4>722</vt:i4>
      </vt:variant>
      <vt:variant>
        <vt:i4>0</vt:i4>
      </vt:variant>
      <vt:variant>
        <vt:i4>5</vt:i4>
      </vt:variant>
      <vt:variant>
        <vt:lpwstr/>
      </vt:variant>
      <vt:variant>
        <vt:lpwstr>_Toc41394385</vt:lpwstr>
      </vt:variant>
      <vt:variant>
        <vt:i4>1572923</vt:i4>
      </vt:variant>
      <vt:variant>
        <vt:i4>716</vt:i4>
      </vt:variant>
      <vt:variant>
        <vt:i4>0</vt:i4>
      </vt:variant>
      <vt:variant>
        <vt:i4>5</vt:i4>
      </vt:variant>
      <vt:variant>
        <vt:lpwstr/>
      </vt:variant>
      <vt:variant>
        <vt:lpwstr>_Toc41394384</vt:lpwstr>
      </vt:variant>
      <vt:variant>
        <vt:i4>2031675</vt:i4>
      </vt:variant>
      <vt:variant>
        <vt:i4>710</vt:i4>
      </vt:variant>
      <vt:variant>
        <vt:i4>0</vt:i4>
      </vt:variant>
      <vt:variant>
        <vt:i4>5</vt:i4>
      </vt:variant>
      <vt:variant>
        <vt:lpwstr/>
      </vt:variant>
      <vt:variant>
        <vt:lpwstr>_Toc41394383</vt:lpwstr>
      </vt:variant>
      <vt:variant>
        <vt:i4>1966139</vt:i4>
      </vt:variant>
      <vt:variant>
        <vt:i4>704</vt:i4>
      </vt:variant>
      <vt:variant>
        <vt:i4>0</vt:i4>
      </vt:variant>
      <vt:variant>
        <vt:i4>5</vt:i4>
      </vt:variant>
      <vt:variant>
        <vt:lpwstr/>
      </vt:variant>
      <vt:variant>
        <vt:lpwstr>_Toc41394382</vt:lpwstr>
      </vt:variant>
      <vt:variant>
        <vt:i4>1900603</vt:i4>
      </vt:variant>
      <vt:variant>
        <vt:i4>698</vt:i4>
      </vt:variant>
      <vt:variant>
        <vt:i4>0</vt:i4>
      </vt:variant>
      <vt:variant>
        <vt:i4>5</vt:i4>
      </vt:variant>
      <vt:variant>
        <vt:lpwstr/>
      </vt:variant>
      <vt:variant>
        <vt:lpwstr>_Toc41394381</vt:lpwstr>
      </vt:variant>
      <vt:variant>
        <vt:i4>1835067</vt:i4>
      </vt:variant>
      <vt:variant>
        <vt:i4>692</vt:i4>
      </vt:variant>
      <vt:variant>
        <vt:i4>0</vt:i4>
      </vt:variant>
      <vt:variant>
        <vt:i4>5</vt:i4>
      </vt:variant>
      <vt:variant>
        <vt:lpwstr/>
      </vt:variant>
      <vt:variant>
        <vt:lpwstr>_Toc41394380</vt:lpwstr>
      </vt:variant>
      <vt:variant>
        <vt:i4>1376308</vt:i4>
      </vt:variant>
      <vt:variant>
        <vt:i4>686</vt:i4>
      </vt:variant>
      <vt:variant>
        <vt:i4>0</vt:i4>
      </vt:variant>
      <vt:variant>
        <vt:i4>5</vt:i4>
      </vt:variant>
      <vt:variant>
        <vt:lpwstr/>
      </vt:variant>
      <vt:variant>
        <vt:lpwstr>_Toc41394379</vt:lpwstr>
      </vt:variant>
      <vt:variant>
        <vt:i4>1310772</vt:i4>
      </vt:variant>
      <vt:variant>
        <vt:i4>680</vt:i4>
      </vt:variant>
      <vt:variant>
        <vt:i4>0</vt:i4>
      </vt:variant>
      <vt:variant>
        <vt:i4>5</vt:i4>
      </vt:variant>
      <vt:variant>
        <vt:lpwstr/>
      </vt:variant>
      <vt:variant>
        <vt:lpwstr>_Toc41394378</vt:lpwstr>
      </vt:variant>
      <vt:variant>
        <vt:i4>1769524</vt:i4>
      </vt:variant>
      <vt:variant>
        <vt:i4>674</vt:i4>
      </vt:variant>
      <vt:variant>
        <vt:i4>0</vt:i4>
      </vt:variant>
      <vt:variant>
        <vt:i4>5</vt:i4>
      </vt:variant>
      <vt:variant>
        <vt:lpwstr/>
      </vt:variant>
      <vt:variant>
        <vt:lpwstr>_Toc41394377</vt:lpwstr>
      </vt:variant>
      <vt:variant>
        <vt:i4>1703988</vt:i4>
      </vt:variant>
      <vt:variant>
        <vt:i4>668</vt:i4>
      </vt:variant>
      <vt:variant>
        <vt:i4>0</vt:i4>
      </vt:variant>
      <vt:variant>
        <vt:i4>5</vt:i4>
      </vt:variant>
      <vt:variant>
        <vt:lpwstr/>
      </vt:variant>
      <vt:variant>
        <vt:lpwstr>_Toc41394376</vt:lpwstr>
      </vt:variant>
      <vt:variant>
        <vt:i4>1638452</vt:i4>
      </vt:variant>
      <vt:variant>
        <vt:i4>662</vt:i4>
      </vt:variant>
      <vt:variant>
        <vt:i4>0</vt:i4>
      </vt:variant>
      <vt:variant>
        <vt:i4>5</vt:i4>
      </vt:variant>
      <vt:variant>
        <vt:lpwstr/>
      </vt:variant>
      <vt:variant>
        <vt:lpwstr>_Toc41394375</vt:lpwstr>
      </vt:variant>
      <vt:variant>
        <vt:i4>1572916</vt:i4>
      </vt:variant>
      <vt:variant>
        <vt:i4>656</vt:i4>
      </vt:variant>
      <vt:variant>
        <vt:i4>0</vt:i4>
      </vt:variant>
      <vt:variant>
        <vt:i4>5</vt:i4>
      </vt:variant>
      <vt:variant>
        <vt:lpwstr/>
      </vt:variant>
      <vt:variant>
        <vt:lpwstr>_Toc41394374</vt:lpwstr>
      </vt:variant>
      <vt:variant>
        <vt:i4>2031668</vt:i4>
      </vt:variant>
      <vt:variant>
        <vt:i4>650</vt:i4>
      </vt:variant>
      <vt:variant>
        <vt:i4>0</vt:i4>
      </vt:variant>
      <vt:variant>
        <vt:i4>5</vt:i4>
      </vt:variant>
      <vt:variant>
        <vt:lpwstr/>
      </vt:variant>
      <vt:variant>
        <vt:lpwstr>_Toc41394373</vt:lpwstr>
      </vt:variant>
      <vt:variant>
        <vt:i4>1966132</vt:i4>
      </vt:variant>
      <vt:variant>
        <vt:i4>644</vt:i4>
      </vt:variant>
      <vt:variant>
        <vt:i4>0</vt:i4>
      </vt:variant>
      <vt:variant>
        <vt:i4>5</vt:i4>
      </vt:variant>
      <vt:variant>
        <vt:lpwstr/>
      </vt:variant>
      <vt:variant>
        <vt:lpwstr>_Toc41394372</vt:lpwstr>
      </vt:variant>
      <vt:variant>
        <vt:i4>1900596</vt:i4>
      </vt:variant>
      <vt:variant>
        <vt:i4>638</vt:i4>
      </vt:variant>
      <vt:variant>
        <vt:i4>0</vt:i4>
      </vt:variant>
      <vt:variant>
        <vt:i4>5</vt:i4>
      </vt:variant>
      <vt:variant>
        <vt:lpwstr/>
      </vt:variant>
      <vt:variant>
        <vt:lpwstr>_Toc41394371</vt:lpwstr>
      </vt:variant>
      <vt:variant>
        <vt:i4>1835060</vt:i4>
      </vt:variant>
      <vt:variant>
        <vt:i4>632</vt:i4>
      </vt:variant>
      <vt:variant>
        <vt:i4>0</vt:i4>
      </vt:variant>
      <vt:variant>
        <vt:i4>5</vt:i4>
      </vt:variant>
      <vt:variant>
        <vt:lpwstr/>
      </vt:variant>
      <vt:variant>
        <vt:lpwstr>_Toc41394370</vt:lpwstr>
      </vt:variant>
      <vt:variant>
        <vt:i4>1376309</vt:i4>
      </vt:variant>
      <vt:variant>
        <vt:i4>626</vt:i4>
      </vt:variant>
      <vt:variant>
        <vt:i4>0</vt:i4>
      </vt:variant>
      <vt:variant>
        <vt:i4>5</vt:i4>
      </vt:variant>
      <vt:variant>
        <vt:lpwstr/>
      </vt:variant>
      <vt:variant>
        <vt:lpwstr>_Toc41394369</vt:lpwstr>
      </vt:variant>
      <vt:variant>
        <vt:i4>1310773</vt:i4>
      </vt:variant>
      <vt:variant>
        <vt:i4>620</vt:i4>
      </vt:variant>
      <vt:variant>
        <vt:i4>0</vt:i4>
      </vt:variant>
      <vt:variant>
        <vt:i4>5</vt:i4>
      </vt:variant>
      <vt:variant>
        <vt:lpwstr/>
      </vt:variant>
      <vt:variant>
        <vt:lpwstr>_Toc41394368</vt:lpwstr>
      </vt:variant>
      <vt:variant>
        <vt:i4>1769525</vt:i4>
      </vt:variant>
      <vt:variant>
        <vt:i4>614</vt:i4>
      </vt:variant>
      <vt:variant>
        <vt:i4>0</vt:i4>
      </vt:variant>
      <vt:variant>
        <vt:i4>5</vt:i4>
      </vt:variant>
      <vt:variant>
        <vt:lpwstr/>
      </vt:variant>
      <vt:variant>
        <vt:lpwstr>_Toc41394367</vt:lpwstr>
      </vt:variant>
      <vt:variant>
        <vt:i4>1703989</vt:i4>
      </vt:variant>
      <vt:variant>
        <vt:i4>608</vt:i4>
      </vt:variant>
      <vt:variant>
        <vt:i4>0</vt:i4>
      </vt:variant>
      <vt:variant>
        <vt:i4>5</vt:i4>
      </vt:variant>
      <vt:variant>
        <vt:lpwstr/>
      </vt:variant>
      <vt:variant>
        <vt:lpwstr>_Toc41394366</vt:lpwstr>
      </vt:variant>
      <vt:variant>
        <vt:i4>1638453</vt:i4>
      </vt:variant>
      <vt:variant>
        <vt:i4>602</vt:i4>
      </vt:variant>
      <vt:variant>
        <vt:i4>0</vt:i4>
      </vt:variant>
      <vt:variant>
        <vt:i4>5</vt:i4>
      </vt:variant>
      <vt:variant>
        <vt:lpwstr/>
      </vt:variant>
      <vt:variant>
        <vt:lpwstr>_Toc41394365</vt:lpwstr>
      </vt:variant>
      <vt:variant>
        <vt:i4>1572917</vt:i4>
      </vt:variant>
      <vt:variant>
        <vt:i4>596</vt:i4>
      </vt:variant>
      <vt:variant>
        <vt:i4>0</vt:i4>
      </vt:variant>
      <vt:variant>
        <vt:i4>5</vt:i4>
      </vt:variant>
      <vt:variant>
        <vt:lpwstr/>
      </vt:variant>
      <vt:variant>
        <vt:lpwstr>_Toc41394364</vt:lpwstr>
      </vt:variant>
      <vt:variant>
        <vt:i4>2031669</vt:i4>
      </vt:variant>
      <vt:variant>
        <vt:i4>590</vt:i4>
      </vt:variant>
      <vt:variant>
        <vt:i4>0</vt:i4>
      </vt:variant>
      <vt:variant>
        <vt:i4>5</vt:i4>
      </vt:variant>
      <vt:variant>
        <vt:lpwstr/>
      </vt:variant>
      <vt:variant>
        <vt:lpwstr>_Toc41394363</vt:lpwstr>
      </vt:variant>
      <vt:variant>
        <vt:i4>1966133</vt:i4>
      </vt:variant>
      <vt:variant>
        <vt:i4>584</vt:i4>
      </vt:variant>
      <vt:variant>
        <vt:i4>0</vt:i4>
      </vt:variant>
      <vt:variant>
        <vt:i4>5</vt:i4>
      </vt:variant>
      <vt:variant>
        <vt:lpwstr/>
      </vt:variant>
      <vt:variant>
        <vt:lpwstr>_Toc41394362</vt:lpwstr>
      </vt:variant>
      <vt:variant>
        <vt:i4>1900597</vt:i4>
      </vt:variant>
      <vt:variant>
        <vt:i4>578</vt:i4>
      </vt:variant>
      <vt:variant>
        <vt:i4>0</vt:i4>
      </vt:variant>
      <vt:variant>
        <vt:i4>5</vt:i4>
      </vt:variant>
      <vt:variant>
        <vt:lpwstr/>
      </vt:variant>
      <vt:variant>
        <vt:lpwstr>_Toc41394361</vt:lpwstr>
      </vt:variant>
      <vt:variant>
        <vt:i4>1835061</vt:i4>
      </vt:variant>
      <vt:variant>
        <vt:i4>572</vt:i4>
      </vt:variant>
      <vt:variant>
        <vt:i4>0</vt:i4>
      </vt:variant>
      <vt:variant>
        <vt:i4>5</vt:i4>
      </vt:variant>
      <vt:variant>
        <vt:lpwstr/>
      </vt:variant>
      <vt:variant>
        <vt:lpwstr>_Toc41394360</vt:lpwstr>
      </vt:variant>
      <vt:variant>
        <vt:i4>1376310</vt:i4>
      </vt:variant>
      <vt:variant>
        <vt:i4>566</vt:i4>
      </vt:variant>
      <vt:variant>
        <vt:i4>0</vt:i4>
      </vt:variant>
      <vt:variant>
        <vt:i4>5</vt:i4>
      </vt:variant>
      <vt:variant>
        <vt:lpwstr/>
      </vt:variant>
      <vt:variant>
        <vt:lpwstr>_Toc41394359</vt:lpwstr>
      </vt:variant>
      <vt:variant>
        <vt:i4>1310774</vt:i4>
      </vt:variant>
      <vt:variant>
        <vt:i4>560</vt:i4>
      </vt:variant>
      <vt:variant>
        <vt:i4>0</vt:i4>
      </vt:variant>
      <vt:variant>
        <vt:i4>5</vt:i4>
      </vt:variant>
      <vt:variant>
        <vt:lpwstr/>
      </vt:variant>
      <vt:variant>
        <vt:lpwstr>_Toc41394358</vt:lpwstr>
      </vt:variant>
      <vt:variant>
        <vt:i4>1769526</vt:i4>
      </vt:variant>
      <vt:variant>
        <vt:i4>554</vt:i4>
      </vt:variant>
      <vt:variant>
        <vt:i4>0</vt:i4>
      </vt:variant>
      <vt:variant>
        <vt:i4>5</vt:i4>
      </vt:variant>
      <vt:variant>
        <vt:lpwstr/>
      </vt:variant>
      <vt:variant>
        <vt:lpwstr>_Toc41394357</vt:lpwstr>
      </vt:variant>
      <vt:variant>
        <vt:i4>1703990</vt:i4>
      </vt:variant>
      <vt:variant>
        <vt:i4>548</vt:i4>
      </vt:variant>
      <vt:variant>
        <vt:i4>0</vt:i4>
      </vt:variant>
      <vt:variant>
        <vt:i4>5</vt:i4>
      </vt:variant>
      <vt:variant>
        <vt:lpwstr/>
      </vt:variant>
      <vt:variant>
        <vt:lpwstr>_Toc41394356</vt:lpwstr>
      </vt:variant>
      <vt:variant>
        <vt:i4>1638454</vt:i4>
      </vt:variant>
      <vt:variant>
        <vt:i4>542</vt:i4>
      </vt:variant>
      <vt:variant>
        <vt:i4>0</vt:i4>
      </vt:variant>
      <vt:variant>
        <vt:i4>5</vt:i4>
      </vt:variant>
      <vt:variant>
        <vt:lpwstr/>
      </vt:variant>
      <vt:variant>
        <vt:lpwstr>_Toc41394355</vt:lpwstr>
      </vt:variant>
      <vt:variant>
        <vt:i4>1572918</vt:i4>
      </vt:variant>
      <vt:variant>
        <vt:i4>536</vt:i4>
      </vt:variant>
      <vt:variant>
        <vt:i4>0</vt:i4>
      </vt:variant>
      <vt:variant>
        <vt:i4>5</vt:i4>
      </vt:variant>
      <vt:variant>
        <vt:lpwstr/>
      </vt:variant>
      <vt:variant>
        <vt:lpwstr>_Toc41394354</vt:lpwstr>
      </vt:variant>
      <vt:variant>
        <vt:i4>2031670</vt:i4>
      </vt:variant>
      <vt:variant>
        <vt:i4>530</vt:i4>
      </vt:variant>
      <vt:variant>
        <vt:i4>0</vt:i4>
      </vt:variant>
      <vt:variant>
        <vt:i4>5</vt:i4>
      </vt:variant>
      <vt:variant>
        <vt:lpwstr/>
      </vt:variant>
      <vt:variant>
        <vt:lpwstr>_Toc41394353</vt:lpwstr>
      </vt:variant>
      <vt:variant>
        <vt:i4>1966134</vt:i4>
      </vt:variant>
      <vt:variant>
        <vt:i4>524</vt:i4>
      </vt:variant>
      <vt:variant>
        <vt:i4>0</vt:i4>
      </vt:variant>
      <vt:variant>
        <vt:i4>5</vt:i4>
      </vt:variant>
      <vt:variant>
        <vt:lpwstr/>
      </vt:variant>
      <vt:variant>
        <vt:lpwstr>_Toc41394352</vt:lpwstr>
      </vt:variant>
      <vt:variant>
        <vt:i4>1900598</vt:i4>
      </vt:variant>
      <vt:variant>
        <vt:i4>518</vt:i4>
      </vt:variant>
      <vt:variant>
        <vt:i4>0</vt:i4>
      </vt:variant>
      <vt:variant>
        <vt:i4>5</vt:i4>
      </vt:variant>
      <vt:variant>
        <vt:lpwstr/>
      </vt:variant>
      <vt:variant>
        <vt:lpwstr>_Toc41394351</vt:lpwstr>
      </vt:variant>
      <vt:variant>
        <vt:i4>1835062</vt:i4>
      </vt:variant>
      <vt:variant>
        <vt:i4>512</vt:i4>
      </vt:variant>
      <vt:variant>
        <vt:i4>0</vt:i4>
      </vt:variant>
      <vt:variant>
        <vt:i4>5</vt:i4>
      </vt:variant>
      <vt:variant>
        <vt:lpwstr/>
      </vt:variant>
      <vt:variant>
        <vt:lpwstr>_Toc41394350</vt:lpwstr>
      </vt:variant>
      <vt:variant>
        <vt:i4>1376311</vt:i4>
      </vt:variant>
      <vt:variant>
        <vt:i4>506</vt:i4>
      </vt:variant>
      <vt:variant>
        <vt:i4>0</vt:i4>
      </vt:variant>
      <vt:variant>
        <vt:i4>5</vt:i4>
      </vt:variant>
      <vt:variant>
        <vt:lpwstr/>
      </vt:variant>
      <vt:variant>
        <vt:lpwstr>_Toc41394349</vt:lpwstr>
      </vt:variant>
      <vt:variant>
        <vt:i4>1310775</vt:i4>
      </vt:variant>
      <vt:variant>
        <vt:i4>500</vt:i4>
      </vt:variant>
      <vt:variant>
        <vt:i4>0</vt:i4>
      </vt:variant>
      <vt:variant>
        <vt:i4>5</vt:i4>
      </vt:variant>
      <vt:variant>
        <vt:lpwstr/>
      </vt:variant>
      <vt:variant>
        <vt:lpwstr>_Toc41394348</vt:lpwstr>
      </vt:variant>
      <vt:variant>
        <vt:i4>1769527</vt:i4>
      </vt:variant>
      <vt:variant>
        <vt:i4>494</vt:i4>
      </vt:variant>
      <vt:variant>
        <vt:i4>0</vt:i4>
      </vt:variant>
      <vt:variant>
        <vt:i4>5</vt:i4>
      </vt:variant>
      <vt:variant>
        <vt:lpwstr/>
      </vt:variant>
      <vt:variant>
        <vt:lpwstr>_Toc41394347</vt:lpwstr>
      </vt:variant>
      <vt:variant>
        <vt:i4>1703991</vt:i4>
      </vt:variant>
      <vt:variant>
        <vt:i4>488</vt:i4>
      </vt:variant>
      <vt:variant>
        <vt:i4>0</vt:i4>
      </vt:variant>
      <vt:variant>
        <vt:i4>5</vt:i4>
      </vt:variant>
      <vt:variant>
        <vt:lpwstr/>
      </vt:variant>
      <vt:variant>
        <vt:lpwstr>_Toc41394346</vt:lpwstr>
      </vt:variant>
      <vt:variant>
        <vt:i4>1638455</vt:i4>
      </vt:variant>
      <vt:variant>
        <vt:i4>482</vt:i4>
      </vt:variant>
      <vt:variant>
        <vt:i4>0</vt:i4>
      </vt:variant>
      <vt:variant>
        <vt:i4>5</vt:i4>
      </vt:variant>
      <vt:variant>
        <vt:lpwstr/>
      </vt:variant>
      <vt:variant>
        <vt:lpwstr>_Toc41394345</vt:lpwstr>
      </vt:variant>
      <vt:variant>
        <vt:i4>1572919</vt:i4>
      </vt:variant>
      <vt:variant>
        <vt:i4>476</vt:i4>
      </vt:variant>
      <vt:variant>
        <vt:i4>0</vt:i4>
      </vt:variant>
      <vt:variant>
        <vt:i4>5</vt:i4>
      </vt:variant>
      <vt:variant>
        <vt:lpwstr/>
      </vt:variant>
      <vt:variant>
        <vt:lpwstr>_Toc41394344</vt:lpwstr>
      </vt:variant>
      <vt:variant>
        <vt:i4>2031671</vt:i4>
      </vt:variant>
      <vt:variant>
        <vt:i4>470</vt:i4>
      </vt:variant>
      <vt:variant>
        <vt:i4>0</vt:i4>
      </vt:variant>
      <vt:variant>
        <vt:i4>5</vt:i4>
      </vt:variant>
      <vt:variant>
        <vt:lpwstr/>
      </vt:variant>
      <vt:variant>
        <vt:lpwstr>_Toc41394343</vt:lpwstr>
      </vt:variant>
      <vt:variant>
        <vt:i4>1966135</vt:i4>
      </vt:variant>
      <vt:variant>
        <vt:i4>464</vt:i4>
      </vt:variant>
      <vt:variant>
        <vt:i4>0</vt:i4>
      </vt:variant>
      <vt:variant>
        <vt:i4>5</vt:i4>
      </vt:variant>
      <vt:variant>
        <vt:lpwstr/>
      </vt:variant>
      <vt:variant>
        <vt:lpwstr>_Toc41394342</vt:lpwstr>
      </vt:variant>
      <vt:variant>
        <vt:i4>1900599</vt:i4>
      </vt:variant>
      <vt:variant>
        <vt:i4>458</vt:i4>
      </vt:variant>
      <vt:variant>
        <vt:i4>0</vt:i4>
      </vt:variant>
      <vt:variant>
        <vt:i4>5</vt:i4>
      </vt:variant>
      <vt:variant>
        <vt:lpwstr/>
      </vt:variant>
      <vt:variant>
        <vt:lpwstr>_Toc41394341</vt:lpwstr>
      </vt:variant>
      <vt:variant>
        <vt:i4>1835063</vt:i4>
      </vt:variant>
      <vt:variant>
        <vt:i4>452</vt:i4>
      </vt:variant>
      <vt:variant>
        <vt:i4>0</vt:i4>
      </vt:variant>
      <vt:variant>
        <vt:i4>5</vt:i4>
      </vt:variant>
      <vt:variant>
        <vt:lpwstr/>
      </vt:variant>
      <vt:variant>
        <vt:lpwstr>_Toc41394340</vt:lpwstr>
      </vt:variant>
      <vt:variant>
        <vt:i4>1376304</vt:i4>
      </vt:variant>
      <vt:variant>
        <vt:i4>446</vt:i4>
      </vt:variant>
      <vt:variant>
        <vt:i4>0</vt:i4>
      </vt:variant>
      <vt:variant>
        <vt:i4>5</vt:i4>
      </vt:variant>
      <vt:variant>
        <vt:lpwstr/>
      </vt:variant>
      <vt:variant>
        <vt:lpwstr>_Toc41394339</vt:lpwstr>
      </vt:variant>
      <vt:variant>
        <vt:i4>1310768</vt:i4>
      </vt:variant>
      <vt:variant>
        <vt:i4>440</vt:i4>
      </vt:variant>
      <vt:variant>
        <vt:i4>0</vt:i4>
      </vt:variant>
      <vt:variant>
        <vt:i4>5</vt:i4>
      </vt:variant>
      <vt:variant>
        <vt:lpwstr/>
      </vt:variant>
      <vt:variant>
        <vt:lpwstr>_Toc41394338</vt:lpwstr>
      </vt:variant>
      <vt:variant>
        <vt:i4>1769520</vt:i4>
      </vt:variant>
      <vt:variant>
        <vt:i4>434</vt:i4>
      </vt:variant>
      <vt:variant>
        <vt:i4>0</vt:i4>
      </vt:variant>
      <vt:variant>
        <vt:i4>5</vt:i4>
      </vt:variant>
      <vt:variant>
        <vt:lpwstr/>
      </vt:variant>
      <vt:variant>
        <vt:lpwstr>_Toc41394337</vt:lpwstr>
      </vt:variant>
      <vt:variant>
        <vt:i4>1703984</vt:i4>
      </vt:variant>
      <vt:variant>
        <vt:i4>428</vt:i4>
      </vt:variant>
      <vt:variant>
        <vt:i4>0</vt:i4>
      </vt:variant>
      <vt:variant>
        <vt:i4>5</vt:i4>
      </vt:variant>
      <vt:variant>
        <vt:lpwstr/>
      </vt:variant>
      <vt:variant>
        <vt:lpwstr>_Toc41394336</vt:lpwstr>
      </vt:variant>
      <vt:variant>
        <vt:i4>1638448</vt:i4>
      </vt:variant>
      <vt:variant>
        <vt:i4>422</vt:i4>
      </vt:variant>
      <vt:variant>
        <vt:i4>0</vt:i4>
      </vt:variant>
      <vt:variant>
        <vt:i4>5</vt:i4>
      </vt:variant>
      <vt:variant>
        <vt:lpwstr/>
      </vt:variant>
      <vt:variant>
        <vt:lpwstr>_Toc41394335</vt:lpwstr>
      </vt:variant>
      <vt:variant>
        <vt:i4>1572912</vt:i4>
      </vt:variant>
      <vt:variant>
        <vt:i4>416</vt:i4>
      </vt:variant>
      <vt:variant>
        <vt:i4>0</vt:i4>
      </vt:variant>
      <vt:variant>
        <vt:i4>5</vt:i4>
      </vt:variant>
      <vt:variant>
        <vt:lpwstr/>
      </vt:variant>
      <vt:variant>
        <vt:lpwstr>_Toc41394334</vt:lpwstr>
      </vt:variant>
      <vt:variant>
        <vt:i4>2031664</vt:i4>
      </vt:variant>
      <vt:variant>
        <vt:i4>410</vt:i4>
      </vt:variant>
      <vt:variant>
        <vt:i4>0</vt:i4>
      </vt:variant>
      <vt:variant>
        <vt:i4>5</vt:i4>
      </vt:variant>
      <vt:variant>
        <vt:lpwstr/>
      </vt:variant>
      <vt:variant>
        <vt:lpwstr>_Toc41394333</vt:lpwstr>
      </vt:variant>
      <vt:variant>
        <vt:i4>1966128</vt:i4>
      </vt:variant>
      <vt:variant>
        <vt:i4>404</vt:i4>
      </vt:variant>
      <vt:variant>
        <vt:i4>0</vt:i4>
      </vt:variant>
      <vt:variant>
        <vt:i4>5</vt:i4>
      </vt:variant>
      <vt:variant>
        <vt:lpwstr/>
      </vt:variant>
      <vt:variant>
        <vt:lpwstr>_Toc41394332</vt:lpwstr>
      </vt:variant>
      <vt:variant>
        <vt:i4>1900592</vt:i4>
      </vt:variant>
      <vt:variant>
        <vt:i4>398</vt:i4>
      </vt:variant>
      <vt:variant>
        <vt:i4>0</vt:i4>
      </vt:variant>
      <vt:variant>
        <vt:i4>5</vt:i4>
      </vt:variant>
      <vt:variant>
        <vt:lpwstr/>
      </vt:variant>
      <vt:variant>
        <vt:lpwstr>_Toc41394331</vt:lpwstr>
      </vt:variant>
      <vt:variant>
        <vt:i4>1835056</vt:i4>
      </vt:variant>
      <vt:variant>
        <vt:i4>392</vt:i4>
      </vt:variant>
      <vt:variant>
        <vt:i4>0</vt:i4>
      </vt:variant>
      <vt:variant>
        <vt:i4>5</vt:i4>
      </vt:variant>
      <vt:variant>
        <vt:lpwstr/>
      </vt:variant>
      <vt:variant>
        <vt:lpwstr>_Toc41394330</vt:lpwstr>
      </vt:variant>
      <vt:variant>
        <vt:i4>1376305</vt:i4>
      </vt:variant>
      <vt:variant>
        <vt:i4>386</vt:i4>
      </vt:variant>
      <vt:variant>
        <vt:i4>0</vt:i4>
      </vt:variant>
      <vt:variant>
        <vt:i4>5</vt:i4>
      </vt:variant>
      <vt:variant>
        <vt:lpwstr/>
      </vt:variant>
      <vt:variant>
        <vt:lpwstr>_Toc41394329</vt:lpwstr>
      </vt:variant>
      <vt:variant>
        <vt:i4>1310769</vt:i4>
      </vt:variant>
      <vt:variant>
        <vt:i4>380</vt:i4>
      </vt:variant>
      <vt:variant>
        <vt:i4>0</vt:i4>
      </vt:variant>
      <vt:variant>
        <vt:i4>5</vt:i4>
      </vt:variant>
      <vt:variant>
        <vt:lpwstr/>
      </vt:variant>
      <vt:variant>
        <vt:lpwstr>_Toc41394328</vt:lpwstr>
      </vt:variant>
      <vt:variant>
        <vt:i4>1769521</vt:i4>
      </vt:variant>
      <vt:variant>
        <vt:i4>374</vt:i4>
      </vt:variant>
      <vt:variant>
        <vt:i4>0</vt:i4>
      </vt:variant>
      <vt:variant>
        <vt:i4>5</vt:i4>
      </vt:variant>
      <vt:variant>
        <vt:lpwstr/>
      </vt:variant>
      <vt:variant>
        <vt:lpwstr>_Toc41394327</vt:lpwstr>
      </vt:variant>
      <vt:variant>
        <vt:i4>1703985</vt:i4>
      </vt:variant>
      <vt:variant>
        <vt:i4>368</vt:i4>
      </vt:variant>
      <vt:variant>
        <vt:i4>0</vt:i4>
      </vt:variant>
      <vt:variant>
        <vt:i4>5</vt:i4>
      </vt:variant>
      <vt:variant>
        <vt:lpwstr/>
      </vt:variant>
      <vt:variant>
        <vt:lpwstr>_Toc41394326</vt:lpwstr>
      </vt:variant>
      <vt:variant>
        <vt:i4>1638449</vt:i4>
      </vt:variant>
      <vt:variant>
        <vt:i4>362</vt:i4>
      </vt:variant>
      <vt:variant>
        <vt:i4>0</vt:i4>
      </vt:variant>
      <vt:variant>
        <vt:i4>5</vt:i4>
      </vt:variant>
      <vt:variant>
        <vt:lpwstr/>
      </vt:variant>
      <vt:variant>
        <vt:lpwstr>_Toc41394325</vt:lpwstr>
      </vt:variant>
      <vt:variant>
        <vt:i4>1572913</vt:i4>
      </vt:variant>
      <vt:variant>
        <vt:i4>356</vt:i4>
      </vt:variant>
      <vt:variant>
        <vt:i4>0</vt:i4>
      </vt:variant>
      <vt:variant>
        <vt:i4>5</vt:i4>
      </vt:variant>
      <vt:variant>
        <vt:lpwstr/>
      </vt:variant>
      <vt:variant>
        <vt:lpwstr>_Toc41394324</vt:lpwstr>
      </vt:variant>
      <vt:variant>
        <vt:i4>2031665</vt:i4>
      </vt:variant>
      <vt:variant>
        <vt:i4>350</vt:i4>
      </vt:variant>
      <vt:variant>
        <vt:i4>0</vt:i4>
      </vt:variant>
      <vt:variant>
        <vt:i4>5</vt:i4>
      </vt:variant>
      <vt:variant>
        <vt:lpwstr/>
      </vt:variant>
      <vt:variant>
        <vt:lpwstr>_Toc41394323</vt:lpwstr>
      </vt:variant>
      <vt:variant>
        <vt:i4>1966129</vt:i4>
      </vt:variant>
      <vt:variant>
        <vt:i4>344</vt:i4>
      </vt:variant>
      <vt:variant>
        <vt:i4>0</vt:i4>
      </vt:variant>
      <vt:variant>
        <vt:i4>5</vt:i4>
      </vt:variant>
      <vt:variant>
        <vt:lpwstr/>
      </vt:variant>
      <vt:variant>
        <vt:lpwstr>_Toc41394322</vt:lpwstr>
      </vt:variant>
      <vt:variant>
        <vt:i4>1900593</vt:i4>
      </vt:variant>
      <vt:variant>
        <vt:i4>338</vt:i4>
      </vt:variant>
      <vt:variant>
        <vt:i4>0</vt:i4>
      </vt:variant>
      <vt:variant>
        <vt:i4>5</vt:i4>
      </vt:variant>
      <vt:variant>
        <vt:lpwstr/>
      </vt:variant>
      <vt:variant>
        <vt:lpwstr>_Toc41394321</vt:lpwstr>
      </vt:variant>
      <vt:variant>
        <vt:i4>1835057</vt:i4>
      </vt:variant>
      <vt:variant>
        <vt:i4>332</vt:i4>
      </vt:variant>
      <vt:variant>
        <vt:i4>0</vt:i4>
      </vt:variant>
      <vt:variant>
        <vt:i4>5</vt:i4>
      </vt:variant>
      <vt:variant>
        <vt:lpwstr/>
      </vt:variant>
      <vt:variant>
        <vt:lpwstr>_Toc41394320</vt:lpwstr>
      </vt:variant>
      <vt:variant>
        <vt:i4>1376306</vt:i4>
      </vt:variant>
      <vt:variant>
        <vt:i4>326</vt:i4>
      </vt:variant>
      <vt:variant>
        <vt:i4>0</vt:i4>
      </vt:variant>
      <vt:variant>
        <vt:i4>5</vt:i4>
      </vt:variant>
      <vt:variant>
        <vt:lpwstr/>
      </vt:variant>
      <vt:variant>
        <vt:lpwstr>_Toc41394319</vt:lpwstr>
      </vt:variant>
      <vt:variant>
        <vt:i4>1310770</vt:i4>
      </vt:variant>
      <vt:variant>
        <vt:i4>320</vt:i4>
      </vt:variant>
      <vt:variant>
        <vt:i4>0</vt:i4>
      </vt:variant>
      <vt:variant>
        <vt:i4>5</vt:i4>
      </vt:variant>
      <vt:variant>
        <vt:lpwstr/>
      </vt:variant>
      <vt:variant>
        <vt:lpwstr>_Toc41394318</vt:lpwstr>
      </vt:variant>
      <vt:variant>
        <vt:i4>1769522</vt:i4>
      </vt:variant>
      <vt:variant>
        <vt:i4>314</vt:i4>
      </vt:variant>
      <vt:variant>
        <vt:i4>0</vt:i4>
      </vt:variant>
      <vt:variant>
        <vt:i4>5</vt:i4>
      </vt:variant>
      <vt:variant>
        <vt:lpwstr/>
      </vt:variant>
      <vt:variant>
        <vt:lpwstr>_Toc41394317</vt:lpwstr>
      </vt:variant>
      <vt:variant>
        <vt:i4>1703986</vt:i4>
      </vt:variant>
      <vt:variant>
        <vt:i4>308</vt:i4>
      </vt:variant>
      <vt:variant>
        <vt:i4>0</vt:i4>
      </vt:variant>
      <vt:variant>
        <vt:i4>5</vt:i4>
      </vt:variant>
      <vt:variant>
        <vt:lpwstr/>
      </vt:variant>
      <vt:variant>
        <vt:lpwstr>_Toc41394316</vt:lpwstr>
      </vt:variant>
      <vt:variant>
        <vt:i4>1638450</vt:i4>
      </vt:variant>
      <vt:variant>
        <vt:i4>302</vt:i4>
      </vt:variant>
      <vt:variant>
        <vt:i4>0</vt:i4>
      </vt:variant>
      <vt:variant>
        <vt:i4>5</vt:i4>
      </vt:variant>
      <vt:variant>
        <vt:lpwstr/>
      </vt:variant>
      <vt:variant>
        <vt:lpwstr>_Toc41394315</vt:lpwstr>
      </vt:variant>
      <vt:variant>
        <vt:i4>1572914</vt:i4>
      </vt:variant>
      <vt:variant>
        <vt:i4>296</vt:i4>
      </vt:variant>
      <vt:variant>
        <vt:i4>0</vt:i4>
      </vt:variant>
      <vt:variant>
        <vt:i4>5</vt:i4>
      </vt:variant>
      <vt:variant>
        <vt:lpwstr/>
      </vt:variant>
      <vt:variant>
        <vt:lpwstr>_Toc41394314</vt:lpwstr>
      </vt:variant>
      <vt:variant>
        <vt:i4>2031666</vt:i4>
      </vt:variant>
      <vt:variant>
        <vt:i4>290</vt:i4>
      </vt:variant>
      <vt:variant>
        <vt:i4>0</vt:i4>
      </vt:variant>
      <vt:variant>
        <vt:i4>5</vt:i4>
      </vt:variant>
      <vt:variant>
        <vt:lpwstr/>
      </vt:variant>
      <vt:variant>
        <vt:lpwstr>_Toc41394313</vt:lpwstr>
      </vt:variant>
      <vt:variant>
        <vt:i4>1966130</vt:i4>
      </vt:variant>
      <vt:variant>
        <vt:i4>284</vt:i4>
      </vt:variant>
      <vt:variant>
        <vt:i4>0</vt:i4>
      </vt:variant>
      <vt:variant>
        <vt:i4>5</vt:i4>
      </vt:variant>
      <vt:variant>
        <vt:lpwstr/>
      </vt:variant>
      <vt:variant>
        <vt:lpwstr>_Toc41394312</vt:lpwstr>
      </vt:variant>
      <vt:variant>
        <vt:i4>1900594</vt:i4>
      </vt:variant>
      <vt:variant>
        <vt:i4>278</vt:i4>
      </vt:variant>
      <vt:variant>
        <vt:i4>0</vt:i4>
      </vt:variant>
      <vt:variant>
        <vt:i4>5</vt:i4>
      </vt:variant>
      <vt:variant>
        <vt:lpwstr/>
      </vt:variant>
      <vt:variant>
        <vt:lpwstr>_Toc41394311</vt:lpwstr>
      </vt:variant>
      <vt:variant>
        <vt:i4>1835058</vt:i4>
      </vt:variant>
      <vt:variant>
        <vt:i4>272</vt:i4>
      </vt:variant>
      <vt:variant>
        <vt:i4>0</vt:i4>
      </vt:variant>
      <vt:variant>
        <vt:i4>5</vt:i4>
      </vt:variant>
      <vt:variant>
        <vt:lpwstr/>
      </vt:variant>
      <vt:variant>
        <vt:lpwstr>_Toc41394310</vt:lpwstr>
      </vt:variant>
      <vt:variant>
        <vt:i4>1376307</vt:i4>
      </vt:variant>
      <vt:variant>
        <vt:i4>266</vt:i4>
      </vt:variant>
      <vt:variant>
        <vt:i4>0</vt:i4>
      </vt:variant>
      <vt:variant>
        <vt:i4>5</vt:i4>
      </vt:variant>
      <vt:variant>
        <vt:lpwstr/>
      </vt:variant>
      <vt:variant>
        <vt:lpwstr>_Toc41394309</vt:lpwstr>
      </vt:variant>
      <vt:variant>
        <vt:i4>1310771</vt:i4>
      </vt:variant>
      <vt:variant>
        <vt:i4>260</vt:i4>
      </vt:variant>
      <vt:variant>
        <vt:i4>0</vt:i4>
      </vt:variant>
      <vt:variant>
        <vt:i4>5</vt:i4>
      </vt:variant>
      <vt:variant>
        <vt:lpwstr/>
      </vt:variant>
      <vt:variant>
        <vt:lpwstr>_Toc41394308</vt:lpwstr>
      </vt:variant>
      <vt:variant>
        <vt:i4>1769523</vt:i4>
      </vt:variant>
      <vt:variant>
        <vt:i4>254</vt:i4>
      </vt:variant>
      <vt:variant>
        <vt:i4>0</vt:i4>
      </vt:variant>
      <vt:variant>
        <vt:i4>5</vt:i4>
      </vt:variant>
      <vt:variant>
        <vt:lpwstr/>
      </vt:variant>
      <vt:variant>
        <vt:lpwstr>_Toc41394307</vt:lpwstr>
      </vt:variant>
      <vt:variant>
        <vt:i4>1703987</vt:i4>
      </vt:variant>
      <vt:variant>
        <vt:i4>248</vt:i4>
      </vt:variant>
      <vt:variant>
        <vt:i4>0</vt:i4>
      </vt:variant>
      <vt:variant>
        <vt:i4>5</vt:i4>
      </vt:variant>
      <vt:variant>
        <vt:lpwstr/>
      </vt:variant>
      <vt:variant>
        <vt:lpwstr>_Toc41394306</vt:lpwstr>
      </vt:variant>
      <vt:variant>
        <vt:i4>1638451</vt:i4>
      </vt:variant>
      <vt:variant>
        <vt:i4>242</vt:i4>
      </vt:variant>
      <vt:variant>
        <vt:i4>0</vt:i4>
      </vt:variant>
      <vt:variant>
        <vt:i4>5</vt:i4>
      </vt:variant>
      <vt:variant>
        <vt:lpwstr/>
      </vt:variant>
      <vt:variant>
        <vt:lpwstr>_Toc41394305</vt:lpwstr>
      </vt:variant>
      <vt:variant>
        <vt:i4>1572915</vt:i4>
      </vt:variant>
      <vt:variant>
        <vt:i4>236</vt:i4>
      </vt:variant>
      <vt:variant>
        <vt:i4>0</vt:i4>
      </vt:variant>
      <vt:variant>
        <vt:i4>5</vt:i4>
      </vt:variant>
      <vt:variant>
        <vt:lpwstr/>
      </vt:variant>
      <vt:variant>
        <vt:lpwstr>_Toc41394304</vt:lpwstr>
      </vt:variant>
      <vt:variant>
        <vt:i4>2031667</vt:i4>
      </vt:variant>
      <vt:variant>
        <vt:i4>230</vt:i4>
      </vt:variant>
      <vt:variant>
        <vt:i4>0</vt:i4>
      </vt:variant>
      <vt:variant>
        <vt:i4>5</vt:i4>
      </vt:variant>
      <vt:variant>
        <vt:lpwstr/>
      </vt:variant>
      <vt:variant>
        <vt:lpwstr>_Toc41394303</vt:lpwstr>
      </vt:variant>
      <vt:variant>
        <vt:i4>1966131</vt:i4>
      </vt:variant>
      <vt:variant>
        <vt:i4>224</vt:i4>
      </vt:variant>
      <vt:variant>
        <vt:i4>0</vt:i4>
      </vt:variant>
      <vt:variant>
        <vt:i4>5</vt:i4>
      </vt:variant>
      <vt:variant>
        <vt:lpwstr/>
      </vt:variant>
      <vt:variant>
        <vt:lpwstr>_Toc41394302</vt:lpwstr>
      </vt:variant>
      <vt:variant>
        <vt:i4>1900595</vt:i4>
      </vt:variant>
      <vt:variant>
        <vt:i4>218</vt:i4>
      </vt:variant>
      <vt:variant>
        <vt:i4>0</vt:i4>
      </vt:variant>
      <vt:variant>
        <vt:i4>5</vt:i4>
      </vt:variant>
      <vt:variant>
        <vt:lpwstr/>
      </vt:variant>
      <vt:variant>
        <vt:lpwstr>_Toc41394301</vt:lpwstr>
      </vt:variant>
      <vt:variant>
        <vt:i4>1835059</vt:i4>
      </vt:variant>
      <vt:variant>
        <vt:i4>212</vt:i4>
      </vt:variant>
      <vt:variant>
        <vt:i4>0</vt:i4>
      </vt:variant>
      <vt:variant>
        <vt:i4>5</vt:i4>
      </vt:variant>
      <vt:variant>
        <vt:lpwstr/>
      </vt:variant>
      <vt:variant>
        <vt:lpwstr>_Toc41394300</vt:lpwstr>
      </vt:variant>
      <vt:variant>
        <vt:i4>1310778</vt:i4>
      </vt:variant>
      <vt:variant>
        <vt:i4>206</vt:i4>
      </vt:variant>
      <vt:variant>
        <vt:i4>0</vt:i4>
      </vt:variant>
      <vt:variant>
        <vt:i4>5</vt:i4>
      </vt:variant>
      <vt:variant>
        <vt:lpwstr/>
      </vt:variant>
      <vt:variant>
        <vt:lpwstr>_Toc41394299</vt:lpwstr>
      </vt:variant>
      <vt:variant>
        <vt:i4>1376314</vt:i4>
      </vt:variant>
      <vt:variant>
        <vt:i4>200</vt:i4>
      </vt:variant>
      <vt:variant>
        <vt:i4>0</vt:i4>
      </vt:variant>
      <vt:variant>
        <vt:i4>5</vt:i4>
      </vt:variant>
      <vt:variant>
        <vt:lpwstr/>
      </vt:variant>
      <vt:variant>
        <vt:lpwstr>_Toc41394298</vt:lpwstr>
      </vt:variant>
      <vt:variant>
        <vt:i4>1703994</vt:i4>
      </vt:variant>
      <vt:variant>
        <vt:i4>194</vt:i4>
      </vt:variant>
      <vt:variant>
        <vt:i4>0</vt:i4>
      </vt:variant>
      <vt:variant>
        <vt:i4>5</vt:i4>
      </vt:variant>
      <vt:variant>
        <vt:lpwstr/>
      </vt:variant>
      <vt:variant>
        <vt:lpwstr>_Toc41394297</vt:lpwstr>
      </vt:variant>
      <vt:variant>
        <vt:i4>1769530</vt:i4>
      </vt:variant>
      <vt:variant>
        <vt:i4>188</vt:i4>
      </vt:variant>
      <vt:variant>
        <vt:i4>0</vt:i4>
      </vt:variant>
      <vt:variant>
        <vt:i4>5</vt:i4>
      </vt:variant>
      <vt:variant>
        <vt:lpwstr/>
      </vt:variant>
      <vt:variant>
        <vt:lpwstr>_Toc41394296</vt:lpwstr>
      </vt:variant>
      <vt:variant>
        <vt:i4>1572922</vt:i4>
      </vt:variant>
      <vt:variant>
        <vt:i4>182</vt:i4>
      </vt:variant>
      <vt:variant>
        <vt:i4>0</vt:i4>
      </vt:variant>
      <vt:variant>
        <vt:i4>5</vt:i4>
      </vt:variant>
      <vt:variant>
        <vt:lpwstr/>
      </vt:variant>
      <vt:variant>
        <vt:lpwstr>_Toc41394295</vt:lpwstr>
      </vt:variant>
      <vt:variant>
        <vt:i4>1638458</vt:i4>
      </vt:variant>
      <vt:variant>
        <vt:i4>176</vt:i4>
      </vt:variant>
      <vt:variant>
        <vt:i4>0</vt:i4>
      </vt:variant>
      <vt:variant>
        <vt:i4>5</vt:i4>
      </vt:variant>
      <vt:variant>
        <vt:lpwstr/>
      </vt:variant>
      <vt:variant>
        <vt:lpwstr>_Toc41394294</vt:lpwstr>
      </vt:variant>
      <vt:variant>
        <vt:i4>1966138</vt:i4>
      </vt:variant>
      <vt:variant>
        <vt:i4>170</vt:i4>
      </vt:variant>
      <vt:variant>
        <vt:i4>0</vt:i4>
      </vt:variant>
      <vt:variant>
        <vt:i4>5</vt:i4>
      </vt:variant>
      <vt:variant>
        <vt:lpwstr/>
      </vt:variant>
      <vt:variant>
        <vt:lpwstr>_Toc41394293</vt:lpwstr>
      </vt:variant>
      <vt:variant>
        <vt:i4>2031674</vt:i4>
      </vt:variant>
      <vt:variant>
        <vt:i4>164</vt:i4>
      </vt:variant>
      <vt:variant>
        <vt:i4>0</vt:i4>
      </vt:variant>
      <vt:variant>
        <vt:i4>5</vt:i4>
      </vt:variant>
      <vt:variant>
        <vt:lpwstr/>
      </vt:variant>
      <vt:variant>
        <vt:lpwstr>_Toc41394292</vt:lpwstr>
      </vt:variant>
      <vt:variant>
        <vt:i4>1835066</vt:i4>
      </vt:variant>
      <vt:variant>
        <vt:i4>158</vt:i4>
      </vt:variant>
      <vt:variant>
        <vt:i4>0</vt:i4>
      </vt:variant>
      <vt:variant>
        <vt:i4>5</vt:i4>
      </vt:variant>
      <vt:variant>
        <vt:lpwstr/>
      </vt:variant>
      <vt:variant>
        <vt:lpwstr>_Toc41394291</vt:lpwstr>
      </vt:variant>
      <vt:variant>
        <vt:i4>1900602</vt:i4>
      </vt:variant>
      <vt:variant>
        <vt:i4>152</vt:i4>
      </vt:variant>
      <vt:variant>
        <vt:i4>0</vt:i4>
      </vt:variant>
      <vt:variant>
        <vt:i4>5</vt:i4>
      </vt:variant>
      <vt:variant>
        <vt:lpwstr/>
      </vt:variant>
      <vt:variant>
        <vt:lpwstr>_Toc41394290</vt:lpwstr>
      </vt:variant>
      <vt:variant>
        <vt:i4>1310779</vt:i4>
      </vt:variant>
      <vt:variant>
        <vt:i4>146</vt:i4>
      </vt:variant>
      <vt:variant>
        <vt:i4>0</vt:i4>
      </vt:variant>
      <vt:variant>
        <vt:i4>5</vt:i4>
      </vt:variant>
      <vt:variant>
        <vt:lpwstr/>
      </vt:variant>
      <vt:variant>
        <vt:lpwstr>_Toc41394289</vt:lpwstr>
      </vt:variant>
      <vt:variant>
        <vt:i4>1376315</vt:i4>
      </vt:variant>
      <vt:variant>
        <vt:i4>140</vt:i4>
      </vt:variant>
      <vt:variant>
        <vt:i4>0</vt:i4>
      </vt:variant>
      <vt:variant>
        <vt:i4>5</vt:i4>
      </vt:variant>
      <vt:variant>
        <vt:lpwstr/>
      </vt:variant>
      <vt:variant>
        <vt:lpwstr>_Toc41394288</vt:lpwstr>
      </vt:variant>
      <vt:variant>
        <vt:i4>1703995</vt:i4>
      </vt:variant>
      <vt:variant>
        <vt:i4>134</vt:i4>
      </vt:variant>
      <vt:variant>
        <vt:i4>0</vt:i4>
      </vt:variant>
      <vt:variant>
        <vt:i4>5</vt:i4>
      </vt:variant>
      <vt:variant>
        <vt:lpwstr/>
      </vt:variant>
      <vt:variant>
        <vt:lpwstr>_Toc41394287</vt:lpwstr>
      </vt:variant>
      <vt:variant>
        <vt:i4>1769531</vt:i4>
      </vt:variant>
      <vt:variant>
        <vt:i4>128</vt:i4>
      </vt:variant>
      <vt:variant>
        <vt:i4>0</vt:i4>
      </vt:variant>
      <vt:variant>
        <vt:i4>5</vt:i4>
      </vt:variant>
      <vt:variant>
        <vt:lpwstr/>
      </vt:variant>
      <vt:variant>
        <vt:lpwstr>_Toc41394286</vt:lpwstr>
      </vt:variant>
      <vt:variant>
        <vt:i4>1572923</vt:i4>
      </vt:variant>
      <vt:variant>
        <vt:i4>122</vt:i4>
      </vt:variant>
      <vt:variant>
        <vt:i4>0</vt:i4>
      </vt:variant>
      <vt:variant>
        <vt:i4>5</vt:i4>
      </vt:variant>
      <vt:variant>
        <vt:lpwstr/>
      </vt:variant>
      <vt:variant>
        <vt:lpwstr>_Toc41394285</vt:lpwstr>
      </vt:variant>
      <vt:variant>
        <vt:i4>1638459</vt:i4>
      </vt:variant>
      <vt:variant>
        <vt:i4>116</vt:i4>
      </vt:variant>
      <vt:variant>
        <vt:i4>0</vt:i4>
      </vt:variant>
      <vt:variant>
        <vt:i4>5</vt:i4>
      </vt:variant>
      <vt:variant>
        <vt:lpwstr/>
      </vt:variant>
      <vt:variant>
        <vt:lpwstr>_Toc41394284</vt:lpwstr>
      </vt:variant>
      <vt:variant>
        <vt:i4>1966139</vt:i4>
      </vt:variant>
      <vt:variant>
        <vt:i4>110</vt:i4>
      </vt:variant>
      <vt:variant>
        <vt:i4>0</vt:i4>
      </vt:variant>
      <vt:variant>
        <vt:i4>5</vt:i4>
      </vt:variant>
      <vt:variant>
        <vt:lpwstr/>
      </vt:variant>
      <vt:variant>
        <vt:lpwstr>_Toc41394283</vt:lpwstr>
      </vt:variant>
      <vt:variant>
        <vt:i4>2031675</vt:i4>
      </vt:variant>
      <vt:variant>
        <vt:i4>104</vt:i4>
      </vt:variant>
      <vt:variant>
        <vt:i4>0</vt:i4>
      </vt:variant>
      <vt:variant>
        <vt:i4>5</vt:i4>
      </vt:variant>
      <vt:variant>
        <vt:lpwstr/>
      </vt:variant>
      <vt:variant>
        <vt:lpwstr>_Toc41394282</vt:lpwstr>
      </vt:variant>
      <vt:variant>
        <vt:i4>1835067</vt:i4>
      </vt:variant>
      <vt:variant>
        <vt:i4>98</vt:i4>
      </vt:variant>
      <vt:variant>
        <vt:i4>0</vt:i4>
      </vt:variant>
      <vt:variant>
        <vt:i4>5</vt:i4>
      </vt:variant>
      <vt:variant>
        <vt:lpwstr/>
      </vt:variant>
      <vt:variant>
        <vt:lpwstr>_Toc41394281</vt:lpwstr>
      </vt:variant>
      <vt:variant>
        <vt:i4>1900603</vt:i4>
      </vt:variant>
      <vt:variant>
        <vt:i4>92</vt:i4>
      </vt:variant>
      <vt:variant>
        <vt:i4>0</vt:i4>
      </vt:variant>
      <vt:variant>
        <vt:i4>5</vt:i4>
      </vt:variant>
      <vt:variant>
        <vt:lpwstr/>
      </vt:variant>
      <vt:variant>
        <vt:lpwstr>_Toc41394280</vt:lpwstr>
      </vt:variant>
      <vt:variant>
        <vt:i4>1310772</vt:i4>
      </vt:variant>
      <vt:variant>
        <vt:i4>86</vt:i4>
      </vt:variant>
      <vt:variant>
        <vt:i4>0</vt:i4>
      </vt:variant>
      <vt:variant>
        <vt:i4>5</vt:i4>
      </vt:variant>
      <vt:variant>
        <vt:lpwstr/>
      </vt:variant>
      <vt:variant>
        <vt:lpwstr>_Toc41394279</vt:lpwstr>
      </vt:variant>
      <vt:variant>
        <vt:i4>1376308</vt:i4>
      </vt:variant>
      <vt:variant>
        <vt:i4>80</vt:i4>
      </vt:variant>
      <vt:variant>
        <vt:i4>0</vt:i4>
      </vt:variant>
      <vt:variant>
        <vt:i4>5</vt:i4>
      </vt:variant>
      <vt:variant>
        <vt:lpwstr/>
      </vt:variant>
      <vt:variant>
        <vt:lpwstr>_Toc41394278</vt:lpwstr>
      </vt:variant>
      <vt:variant>
        <vt:i4>1703988</vt:i4>
      </vt:variant>
      <vt:variant>
        <vt:i4>74</vt:i4>
      </vt:variant>
      <vt:variant>
        <vt:i4>0</vt:i4>
      </vt:variant>
      <vt:variant>
        <vt:i4>5</vt:i4>
      </vt:variant>
      <vt:variant>
        <vt:lpwstr/>
      </vt:variant>
      <vt:variant>
        <vt:lpwstr>_Toc41394277</vt:lpwstr>
      </vt:variant>
      <vt:variant>
        <vt:i4>1769524</vt:i4>
      </vt:variant>
      <vt:variant>
        <vt:i4>68</vt:i4>
      </vt:variant>
      <vt:variant>
        <vt:i4>0</vt:i4>
      </vt:variant>
      <vt:variant>
        <vt:i4>5</vt:i4>
      </vt:variant>
      <vt:variant>
        <vt:lpwstr/>
      </vt:variant>
      <vt:variant>
        <vt:lpwstr>_Toc41394276</vt:lpwstr>
      </vt:variant>
      <vt:variant>
        <vt:i4>1572916</vt:i4>
      </vt:variant>
      <vt:variant>
        <vt:i4>62</vt:i4>
      </vt:variant>
      <vt:variant>
        <vt:i4>0</vt:i4>
      </vt:variant>
      <vt:variant>
        <vt:i4>5</vt:i4>
      </vt:variant>
      <vt:variant>
        <vt:lpwstr/>
      </vt:variant>
      <vt:variant>
        <vt:lpwstr>_Toc41394275</vt:lpwstr>
      </vt:variant>
      <vt:variant>
        <vt:i4>1638452</vt:i4>
      </vt:variant>
      <vt:variant>
        <vt:i4>56</vt:i4>
      </vt:variant>
      <vt:variant>
        <vt:i4>0</vt:i4>
      </vt:variant>
      <vt:variant>
        <vt:i4>5</vt:i4>
      </vt:variant>
      <vt:variant>
        <vt:lpwstr/>
      </vt:variant>
      <vt:variant>
        <vt:lpwstr>_Toc41394274</vt:lpwstr>
      </vt:variant>
      <vt:variant>
        <vt:i4>1966132</vt:i4>
      </vt:variant>
      <vt:variant>
        <vt:i4>50</vt:i4>
      </vt:variant>
      <vt:variant>
        <vt:i4>0</vt:i4>
      </vt:variant>
      <vt:variant>
        <vt:i4>5</vt:i4>
      </vt:variant>
      <vt:variant>
        <vt:lpwstr/>
      </vt:variant>
      <vt:variant>
        <vt:lpwstr>_Toc41394273</vt:lpwstr>
      </vt:variant>
      <vt:variant>
        <vt:i4>2031668</vt:i4>
      </vt:variant>
      <vt:variant>
        <vt:i4>44</vt:i4>
      </vt:variant>
      <vt:variant>
        <vt:i4>0</vt:i4>
      </vt:variant>
      <vt:variant>
        <vt:i4>5</vt:i4>
      </vt:variant>
      <vt:variant>
        <vt:lpwstr/>
      </vt:variant>
      <vt:variant>
        <vt:lpwstr>_Toc41394272</vt:lpwstr>
      </vt:variant>
      <vt:variant>
        <vt:i4>1835060</vt:i4>
      </vt:variant>
      <vt:variant>
        <vt:i4>38</vt:i4>
      </vt:variant>
      <vt:variant>
        <vt:i4>0</vt:i4>
      </vt:variant>
      <vt:variant>
        <vt:i4>5</vt:i4>
      </vt:variant>
      <vt:variant>
        <vt:lpwstr/>
      </vt:variant>
      <vt:variant>
        <vt:lpwstr>_Toc41394271</vt:lpwstr>
      </vt:variant>
      <vt:variant>
        <vt:i4>1900596</vt:i4>
      </vt:variant>
      <vt:variant>
        <vt:i4>32</vt:i4>
      </vt:variant>
      <vt:variant>
        <vt:i4>0</vt:i4>
      </vt:variant>
      <vt:variant>
        <vt:i4>5</vt:i4>
      </vt:variant>
      <vt:variant>
        <vt:lpwstr/>
      </vt:variant>
      <vt:variant>
        <vt:lpwstr>_Toc41394270</vt:lpwstr>
      </vt:variant>
      <vt:variant>
        <vt:i4>1310773</vt:i4>
      </vt:variant>
      <vt:variant>
        <vt:i4>26</vt:i4>
      </vt:variant>
      <vt:variant>
        <vt:i4>0</vt:i4>
      </vt:variant>
      <vt:variant>
        <vt:i4>5</vt:i4>
      </vt:variant>
      <vt:variant>
        <vt:lpwstr/>
      </vt:variant>
      <vt:variant>
        <vt:lpwstr>_Toc41394269</vt:lpwstr>
      </vt:variant>
      <vt:variant>
        <vt:i4>1376309</vt:i4>
      </vt:variant>
      <vt:variant>
        <vt:i4>20</vt:i4>
      </vt:variant>
      <vt:variant>
        <vt:i4>0</vt:i4>
      </vt:variant>
      <vt:variant>
        <vt:i4>5</vt:i4>
      </vt:variant>
      <vt:variant>
        <vt:lpwstr/>
      </vt:variant>
      <vt:variant>
        <vt:lpwstr>_Toc41394268</vt:lpwstr>
      </vt:variant>
      <vt:variant>
        <vt:i4>1703989</vt:i4>
      </vt:variant>
      <vt:variant>
        <vt:i4>14</vt:i4>
      </vt:variant>
      <vt:variant>
        <vt:i4>0</vt:i4>
      </vt:variant>
      <vt:variant>
        <vt:i4>5</vt:i4>
      </vt:variant>
      <vt:variant>
        <vt:lpwstr/>
      </vt:variant>
      <vt:variant>
        <vt:lpwstr>_Toc41394267</vt:lpwstr>
      </vt:variant>
      <vt:variant>
        <vt:i4>1769525</vt:i4>
      </vt:variant>
      <vt:variant>
        <vt:i4>8</vt:i4>
      </vt:variant>
      <vt:variant>
        <vt:i4>0</vt:i4>
      </vt:variant>
      <vt:variant>
        <vt:i4>5</vt:i4>
      </vt:variant>
      <vt:variant>
        <vt:lpwstr/>
      </vt:variant>
      <vt:variant>
        <vt:lpwstr>_Toc41394266</vt:lpwstr>
      </vt:variant>
      <vt:variant>
        <vt:i4>1572917</vt:i4>
      </vt:variant>
      <vt:variant>
        <vt:i4>2</vt:i4>
      </vt:variant>
      <vt:variant>
        <vt:i4>0</vt:i4>
      </vt:variant>
      <vt:variant>
        <vt:i4>5</vt:i4>
      </vt:variant>
      <vt:variant>
        <vt:lpwstr/>
      </vt:variant>
      <vt:variant>
        <vt:lpwstr>_Toc41394265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Osborne</dc:creator>
  <cp:keywords/>
  <dc:description/>
  <cp:lastModifiedBy>Jason Ranieri</cp:lastModifiedBy>
  <cp:revision>2</cp:revision>
  <dcterms:created xsi:type="dcterms:W3CDTF">2020-05-27T04:45:00Z</dcterms:created>
  <dcterms:modified xsi:type="dcterms:W3CDTF">2020-05-27T04:45:00Z</dcterms:modified>
</cp:coreProperties>
</file>