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3F4D7" w14:textId="77777777" w:rsidR="00B756B0" w:rsidRPr="005D3E92" w:rsidRDefault="00B756B0" w:rsidP="00B500FA">
      <w:pPr>
        <w:pStyle w:val="Heading3"/>
        <w:jc w:val="center"/>
        <w:rPr>
          <w:sz w:val="36"/>
          <w:szCs w:val="36"/>
        </w:rPr>
      </w:pPr>
      <w:r w:rsidRPr="005D3E92">
        <w:rPr>
          <w:sz w:val="36"/>
          <w:szCs w:val="36"/>
        </w:rPr>
        <w:t>Optus Digital Mobile Service</w:t>
      </w:r>
    </w:p>
    <w:p w14:paraId="6294C394" w14:textId="77777777" w:rsidR="00B756B0" w:rsidRPr="005D3E92" w:rsidRDefault="00B756B0" w:rsidP="00B500FA">
      <w:pPr>
        <w:pStyle w:val="Heading3"/>
        <w:jc w:val="center"/>
        <w:rPr>
          <w:sz w:val="36"/>
          <w:szCs w:val="36"/>
        </w:rPr>
      </w:pPr>
      <w:r w:rsidRPr="005D3E92">
        <w:rPr>
          <w:sz w:val="36"/>
          <w:szCs w:val="36"/>
        </w:rPr>
        <w:t>Standard Pricing Table</w:t>
      </w:r>
    </w:p>
    <w:p w14:paraId="001FFF21" w14:textId="77777777" w:rsidR="00B756B0" w:rsidRPr="005D3E92" w:rsidRDefault="00B756B0" w:rsidP="00B500FA">
      <w:pPr>
        <w:pStyle w:val="Heading3"/>
        <w:jc w:val="center"/>
        <w:rPr>
          <w:sz w:val="36"/>
          <w:szCs w:val="36"/>
        </w:rPr>
      </w:pPr>
      <w:r w:rsidRPr="005D3E92">
        <w:rPr>
          <w:sz w:val="36"/>
          <w:szCs w:val="36"/>
        </w:rPr>
        <w:t>Section 2 – Current Offer Pricing Plans for Consumer Customers</w:t>
      </w:r>
    </w:p>
    <w:p w14:paraId="668B39DA" w14:textId="77777777" w:rsidR="00B756B0" w:rsidRDefault="00B756B0" w:rsidP="00B500FA">
      <w:pPr>
        <w:pStyle w:val="BodyText"/>
      </w:pPr>
      <w:r>
        <w:t>Click on the section that you are interested in</w:t>
      </w:r>
    </w:p>
    <w:p w14:paraId="313A0201" w14:textId="075E1874" w:rsidR="00FA058C" w:rsidRDefault="00026468">
      <w:pPr>
        <w:pStyle w:val="TOC1"/>
        <w:rPr>
          <w:rFonts w:asciiTheme="minorHAnsi" w:eastAsiaTheme="minorEastAsia" w:hAnsiTheme="minorHAnsi" w:cstheme="minorBidi"/>
          <w:b w:val="0"/>
          <w:noProof/>
          <w:kern w:val="2"/>
          <w:sz w:val="24"/>
          <w:lang w:val="en-AU" w:eastAsia="en-AU"/>
          <w14:ligatures w14:val="standardContextual"/>
        </w:rPr>
      </w:pPr>
      <w:r>
        <w:rPr>
          <w:noProof/>
        </w:rPr>
        <w:fldChar w:fldCharType="begin"/>
      </w:r>
      <w:r>
        <w:rPr>
          <w:noProof/>
        </w:rPr>
        <w:instrText xml:space="preserve"> TOC \h \z \t "Heading 4,1,Heading 6,2" </w:instrText>
      </w:r>
      <w:r>
        <w:rPr>
          <w:noProof/>
        </w:rPr>
        <w:fldChar w:fldCharType="separate"/>
      </w:r>
      <w:hyperlink w:anchor="_Toc227242169" w:history="1">
        <w:r w:rsidR="00FA058C" w:rsidRPr="00C51897">
          <w:rPr>
            <w:rStyle w:val="Hyperlink"/>
            <w:noProof/>
          </w:rPr>
          <w:t>1.</w:t>
        </w:r>
        <w:r w:rsidR="00FA058C">
          <w:rPr>
            <w:rFonts w:asciiTheme="minorHAnsi" w:eastAsiaTheme="minorEastAsia" w:hAnsiTheme="minorHAnsi" w:cstheme="minorBidi"/>
            <w:b w:val="0"/>
            <w:noProof/>
            <w:kern w:val="2"/>
            <w:sz w:val="24"/>
            <w:lang w:val="en-AU" w:eastAsia="en-AU"/>
            <w14:ligatures w14:val="standardContextual"/>
          </w:rPr>
          <w:tab/>
        </w:r>
        <w:r w:rsidR="00FA058C" w:rsidRPr="00C51897">
          <w:rPr>
            <w:rStyle w:val="Hyperlink"/>
            <w:noProof/>
          </w:rPr>
          <w:t>About this Section</w:t>
        </w:r>
        <w:r w:rsidR="00FA058C">
          <w:rPr>
            <w:noProof/>
            <w:webHidden/>
          </w:rPr>
          <w:tab/>
        </w:r>
        <w:r w:rsidR="00FA058C">
          <w:rPr>
            <w:noProof/>
            <w:webHidden/>
          </w:rPr>
          <w:fldChar w:fldCharType="begin"/>
        </w:r>
        <w:r w:rsidR="00FA058C">
          <w:rPr>
            <w:noProof/>
            <w:webHidden/>
          </w:rPr>
          <w:instrText xml:space="preserve"> PAGEREF _Toc227242169 \h </w:instrText>
        </w:r>
        <w:r w:rsidR="00FA058C">
          <w:rPr>
            <w:noProof/>
            <w:webHidden/>
          </w:rPr>
        </w:r>
        <w:r w:rsidR="00FA058C">
          <w:rPr>
            <w:noProof/>
            <w:webHidden/>
          </w:rPr>
          <w:fldChar w:fldCharType="separate"/>
        </w:r>
        <w:r w:rsidR="00CC1B4F">
          <w:rPr>
            <w:noProof/>
            <w:webHidden/>
          </w:rPr>
          <w:t>3</w:t>
        </w:r>
        <w:r w:rsidR="00FA058C">
          <w:rPr>
            <w:noProof/>
            <w:webHidden/>
          </w:rPr>
          <w:fldChar w:fldCharType="end"/>
        </w:r>
      </w:hyperlink>
    </w:p>
    <w:p w14:paraId="196BB795" w14:textId="22AFC192" w:rsidR="00FA058C" w:rsidRDefault="00FA058C">
      <w:pPr>
        <w:pStyle w:val="TOC1"/>
        <w:rPr>
          <w:rFonts w:asciiTheme="minorHAnsi" w:eastAsiaTheme="minorEastAsia" w:hAnsiTheme="minorHAnsi" w:cstheme="minorBidi"/>
          <w:b w:val="0"/>
          <w:noProof/>
          <w:kern w:val="2"/>
          <w:sz w:val="24"/>
          <w:lang w:val="en-AU" w:eastAsia="en-AU"/>
          <w14:ligatures w14:val="standardContextual"/>
        </w:rPr>
      </w:pPr>
      <w:hyperlink w:anchor="_Toc227242170" w:history="1">
        <w:r w:rsidRPr="00C51897">
          <w:rPr>
            <w:rStyle w:val="Hyperlink"/>
            <w:noProof/>
          </w:rPr>
          <w:t>2.</w:t>
        </w:r>
        <w:r>
          <w:rPr>
            <w:rFonts w:asciiTheme="minorHAnsi" w:eastAsiaTheme="minorEastAsia" w:hAnsiTheme="minorHAnsi" w:cstheme="minorBidi"/>
            <w:b w:val="0"/>
            <w:noProof/>
            <w:kern w:val="2"/>
            <w:sz w:val="24"/>
            <w:lang w:val="en-AU" w:eastAsia="en-AU"/>
            <w14:ligatures w14:val="standardContextual"/>
          </w:rPr>
          <w:tab/>
        </w:r>
        <w:r w:rsidRPr="00C51897">
          <w:rPr>
            <w:rStyle w:val="Hyperlink"/>
            <w:noProof/>
          </w:rPr>
          <w:t>Optus Choice Plus (Apr 25)</w:t>
        </w:r>
        <w:r>
          <w:rPr>
            <w:noProof/>
            <w:webHidden/>
          </w:rPr>
          <w:tab/>
        </w:r>
        <w:r>
          <w:rPr>
            <w:noProof/>
            <w:webHidden/>
          </w:rPr>
          <w:fldChar w:fldCharType="begin"/>
        </w:r>
        <w:r>
          <w:rPr>
            <w:noProof/>
            <w:webHidden/>
          </w:rPr>
          <w:instrText xml:space="preserve"> PAGEREF _Toc227242170 \h </w:instrText>
        </w:r>
        <w:r>
          <w:rPr>
            <w:noProof/>
            <w:webHidden/>
          </w:rPr>
        </w:r>
        <w:r>
          <w:rPr>
            <w:noProof/>
            <w:webHidden/>
          </w:rPr>
          <w:fldChar w:fldCharType="separate"/>
        </w:r>
        <w:r w:rsidR="00CC1B4F">
          <w:rPr>
            <w:noProof/>
            <w:webHidden/>
          </w:rPr>
          <w:t>3</w:t>
        </w:r>
        <w:r>
          <w:rPr>
            <w:noProof/>
            <w:webHidden/>
          </w:rPr>
          <w:fldChar w:fldCharType="end"/>
        </w:r>
      </w:hyperlink>
    </w:p>
    <w:p w14:paraId="546E9317" w14:textId="7F2998DA"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171" w:history="1">
        <w:r w:rsidRPr="00C51897">
          <w:rPr>
            <w:rStyle w:val="Hyperlink"/>
            <w:noProof/>
          </w:rPr>
          <w:t>2.1</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snapToGrid w:val="0"/>
          </w:rPr>
          <w:t>Eligibility</w:t>
        </w:r>
        <w:r>
          <w:rPr>
            <w:noProof/>
            <w:webHidden/>
          </w:rPr>
          <w:tab/>
        </w:r>
        <w:r>
          <w:rPr>
            <w:noProof/>
            <w:webHidden/>
          </w:rPr>
          <w:fldChar w:fldCharType="begin"/>
        </w:r>
        <w:r>
          <w:rPr>
            <w:noProof/>
            <w:webHidden/>
          </w:rPr>
          <w:instrText xml:space="preserve"> PAGEREF _Toc227242171 \h </w:instrText>
        </w:r>
        <w:r>
          <w:rPr>
            <w:noProof/>
            <w:webHidden/>
          </w:rPr>
        </w:r>
        <w:r>
          <w:rPr>
            <w:noProof/>
            <w:webHidden/>
          </w:rPr>
          <w:fldChar w:fldCharType="separate"/>
        </w:r>
        <w:r w:rsidR="00CC1B4F">
          <w:rPr>
            <w:noProof/>
            <w:webHidden/>
          </w:rPr>
          <w:t>3</w:t>
        </w:r>
        <w:r>
          <w:rPr>
            <w:noProof/>
            <w:webHidden/>
          </w:rPr>
          <w:fldChar w:fldCharType="end"/>
        </w:r>
      </w:hyperlink>
    </w:p>
    <w:p w14:paraId="310DA988" w14:textId="7DFBACD7"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172" w:history="1">
        <w:r w:rsidRPr="00C51897">
          <w:rPr>
            <w:rStyle w:val="Hyperlink"/>
            <w:noProof/>
          </w:rPr>
          <w:t>2.2</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snapToGrid w:val="0"/>
          </w:rPr>
          <w:t>Minimum Term</w:t>
        </w:r>
        <w:r>
          <w:rPr>
            <w:noProof/>
            <w:webHidden/>
          </w:rPr>
          <w:tab/>
        </w:r>
        <w:r>
          <w:rPr>
            <w:noProof/>
            <w:webHidden/>
          </w:rPr>
          <w:fldChar w:fldCharType="begin"/>
        </w:r>
        <w:r>
          <w:rPr>
            <w:noProof/>
            <w:webHidden/>
          </w:rPr>
          <w:instrText xml:space="preserve"> PAGEREF _Toc227242172 \h </w:instrText>
        </w:r>
        <w:r>
          <w:rPr>
            <w:noProof/>
            <w:webHidden/>
          </w:rPr>
        </w:r>
        <w:r>
          <w:rPr>
            <w:noProof/>
            <w:webHidden/>
          </w:rPr>
          <w:fldChar w:fldCharType="separate"/>
        </w:r>
        <w:r w:rsidR="00CC1B4F">
          <w:rPr>
            <w:noProof/>
            <w:webHidden/>
          </w:rPr>
          <w:t>4</w:t>
        </w:r>
        <w:r>
          <w:rPr>
            <w:noProof/>
            <w:webHidden/>
          </w:rPr>
          <w:fldChar w:fldCharType="end"/>
        </w:r>
      </w:hyperlink>
    </w:p>
    <w:p w14:paraId="742D8784" w14:textId="32B35944"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173" w:history="1">
        <w:r w:rsidRPr="00C51897">
          <w:rPr>
            <w:rStyle w:val="Hyperlink"/>
            <w:noProof/>
          </w:rPr>
          <w:t>2.3</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rPr>
          <w:t xml:space="preserve">What </w:t>
        </w:r>
        <w:r w:rsidRPr="00C51897">
          <w:rPr>
            <w:rStyle w:val="Hyperlink"/>
            <w:i/>
            <w:noProof/>
          </w:rPr>
          <w:t>you</w:t>
        </w:r>
        <w:r w:rsidRPr="00C51897">
          <w:rPr>
            <w:rStyle w:val="Hyperlink"/>
            <w:noProof/>
          </w:rPr>
          <w:t xml:space="preserve"> have to pay </w:t>
        </w:r>
        <w:r w:rsidRPr="00C51897">
          <w:rPr>
            <w:rStyle w:val="Hyperlink"/>
            <w:i/>
            <w:noProof/>
          </w:rPr>
          <w:t>us</w:t>
        </w:r>
        <w:r>
          <w:rPr>
            <w:noProof/>
            <w:webHidden/>
          </w:rPr>
          <w:tab/>
        </w:r>
        <w:r>
          <w:rPr>
            <w:noProof/>
            <w:webHidden/>
          </w:rPr>
          <w:fldChar w:fldCharType="begin"/>
        </w:r>
        <w:r>
          <w:rPr>
            <w:noProof/>
            <w:webHidden/>
          </w:rPr>
          <w:instrText xml:space="preserve"> PAGEREF _Toc227242173 \h </w:instrText>
        </w:r>
        <w:r>
          <w:rPr>
            <w:noProof/>
            <w:webHidden/>
          </w:rPr>
        </w:r>
        <w:r>
          <w:rPr>
            <w:noProof/>
            <w:webHidden/>
          </w:rPr>
          <w:fldChar w:fldCharType="separate"/>
        </w:r>
        <w:r w:rsidR="00CC1B4F">
          <w:rPr>
            <w:noProof/>
            <w:webHidden/>
          </w:rPr>
          <w:t>4</w:t>
        </w:r>
        <w:r>
          <w:rPr>
            <w:noProof/>
            <w:webHidden/>
          </w:rPr>
          <w:fldChar w:fldCharType="end"/>
        </w:r>
      </w:hyperlink>
    </w:p>
    <w:p w14:paraId="11B4CD3D" w14:textId="4C64F2E2"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174" w:history="1">
        <w:r w:rsidRPr="00C51897">
          <w:rPr>
            <w:rStyle w:val="Hyperlink"/>
            <w:noProof/>
            <w:snapToGrid w:val="0"/>
          </w:rPr>
          <w:t>2.4</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snapToGrid w:val="0"/>
          </w:rPr>
          <w:t>How Optus Choice Plus works</w:t>
        </w:r>
        <w:r>
          <w:rPr>
            <w:noProof/>
            <w:webHidden/>
          </w:rPr>
          <w:tab/>
        </w:r>
        <w:r>
          <w:rPr>
            <w:noProof/>
            <w:webHidden/>
          </w:rPr>
          <w:fldChar w:fldCharType="begin"/>
        </w:r>
        <w:r>
          <w:rPr>
            <w:noProof/>
            <w:webHidden/>
          </w:rPr>
          <w:instrText xml:space="preserve"> PAGEREF _Toc227242174 \h </w:instrText>
        </w:r>
        <w:r>
          <w:rPr>
            <w:noProof/>
            <w:webHidden/>
          </w:rPr>
        </w:r>
        <w:r>
          <w:rPr>
            <w:noProof/>
            <w:webHidden/>
          </w:rPr>
          <w:fldChar w:fldCharType="separate"/>
        </w:r>
        <w:r w:rsidR="00CC1B4F">
          <w:rPr>
            <w:noProof/>
            <w:webHidden/>
          </w:rPr>
          <w:t>4</w:t>
        </w:r>
        <w:r>
          <w:rPr>
            <w:noProof/>
            <w:webHidden/>
          </w:rPr>
          <w:fldChar w:fldCharType="end"/>
        </w:r>
      </w:hyperlink>
    </w:p>
    <w:p w14:paraId="6032616B" w14:textId="3972396B"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175" w:history="1">
        <w:r w:rsidRPr="00C51897">
          <w:rPr>
            <w:rStyle w:val="Hyperlink"/>
            <w:noProof/>
            <w:snapToGrid w:val="0"/>
          </w:rPr>
          <w:t>2.5</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snapToGrid w:val="0"/>
          </w:rPr>
          <w:t>Plan Changes</w:t>
        </w:r>
        <w:r>
          <w:rPr>
            <w:noProof/>
            <w:webHidden/>
          </w:rPr>
          <w:tab/>
        </w:r>
        <w:r>
          <w:rPr>
            <w:noProof/>
            <w:webHidden/>
          </w:rPr>
          <w:fldChar w:fldCharType="begin"/>
        </w:r>
        <w:r>
          <w:rPr>
            <w:noProof/>
            <w:webHidden/>
          </w:rPr>
          <w:instrText xml:space="preserve"> PAGEREF _Toc227242175 \h </w:instrText>
        </w:r>
        <w:r>
          <w:rPr>
            <w:noProof/>
            <w:webHidden/>
          </w:rPr>
        </w:r>
        <w:r>
          <w:rPr>
            <w:noProof/>
            <w:webHidden/>
          </w:rPr>
          <w:fldChar w:fldCharType="separate"/>
        </w:r>
        <w:r w:rsidR="00CC1B4F">
          <w:rPr>
            <w:noProof/>
            <w:webHidden/>
          </w:rPr>
          <w:t>5</w:t>
        </w:r>
        <w:r>
          <w:rPr>
            <w:noProof/>
            <w:webHidden/>
          </w:rPr>
          <w:fldChar w:fldCharType="end"/>
        </w:r>
      </w:hyperlink>
    </w:p>
    <w:p w14:paraId="07D031EC" w14:textId="04E125A9"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176" w:history="1">
        <w:r w:rsidRPr="00C51897">
          <w:rPr>
            <w:rStyle w:val="Hyperlink"/>
            <w:noProof/>
            <w:snapToGrid w:val="0"/>
          </w:rPr>
          <w:t>2.6</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snapToGrid w:val="0"/>
          </w:rPr>
          <w:t>Data Sharing</w:t>
        </w:r>
        <w:r>
          <w:rPr>
            <w:noProof/>
            <w:webHidden/>
          </w:rPr>
          <w:tab/>
        </w:r>
        <w:r>
          <w:rPr>
            <w:noProof/>
            <w:webHidden/>
          </w:rPr>
          <w:fldChar w:fldCharType="begin"/>
        </w:r>
        <w:r>
          <w:rPr>
            <w:noProof/>
            <w:webHidden/>
          </w:rPr>
          <w:instrText xml:space="preserve"> PAGEREF _Toc227242176 \h </w:instrText>
        </w:r>
        <w:r>
          <w:rPr>
            <w:noProof/>
            <w:webHidden/>
          </w:rPr>
        </w:r>
        <w:r>
          <w:rPr>
            <w:noProof/>
            <w:webHidden/>
          </w:rPr>
          <w:fldChar w:fldCharType="separate"/>
        </w:r>
        <w:r w:rsidR="00CC1B4F">
          <w:rPr>
            <w:noProof/>
            <w:webHidden/>
          </w:rPr>
          <w:t>5</w:t>
        </w:r>
        <w:r>
          <w:rPr>
            <w:noProof/>
            <w:webHidden/>
          </w:rPr>
          <w:fldChar w:fldCharType="end"/>
        </w:r>
      </w:hyperlink>
    </w:p>
    <w:p w14:paraId="5917DB5D" w14:textId="35DCD7EF"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177" w:history="1">
        <w:r w:rsidRPr="00C51897">
          <w:rPr>
            <w:rStyle w:val="Hyperlink"/>
            <w:noProof/>
            <w:snapToGrid w:val="0"/>
          </w:rPr>
          <w:t>2.7</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snapToGrid w:val="0"/>
          </w:rPr>
          <w:t>Unlimited standard national SMS and MMS</w:t>
        </w:r>
        <w:r>
          <w:rPr>
            <w:noProof/>
            <w:webHidden/>
          </w:rPr>
          <w:tab/>
        </w:r>
        <w:r>
          <w:rPr>
            <w:noProof/>
            <w:webHidden/>
          </w:rPr>
          <w:fldChar w:fldCharType="begin"/>
        </w:r>
        <w:r>
          <w:rPr>
            <w:noProof/>
            <w:webHidden/>
          </w:rPr>
          <w:instrText xml:space="preserve"> PAGEREF _Toc227242177 \h </w:instrText>
        </w:r>
        <w:r>
          <w:rPr>
            <w:noProof/>
            <w:webHidden/>
          </w:rPr>
        </w:r>
        <w:r>
          <w:rPr>
            <w:noProof/>
            <w:webHidden/>
          </w:rPr>
          <w:fldChar w:fldCharType="separate"/>
        </w:r>
        <w:r w:rsidR="00CC1B4F">
          <w:rPr>
            <w:noProof/>
            <w:webHidden/>
          </w:rPr>
          <w:t>5</w:t>
        </w:r>
        <w:r>
          <w:rPr>
            <w:noProof/>
            <w:webHidden/>
          </w:rPr>
          <w:fldChar w:fldCharType="end"/>
        </w:r>
      </w:hyperlink>
    </w:p>
    <w:p w14:paraId="03475435" w14:textId="206ECE99"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178" w:history="1">
        <w:r w:rsidRPr="00C51897">
          <w:rPr>
            <w:rStyle w:val="Hyperlink"/>
            <w:noProof/>
            <w:snapToGrid w:val="0"/>
          </w:rPr>
          <w:t>2.8</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snapToGrid w:val="0"/>
          </w:rPr>
          <w:t>Unlimited standard international Minutes</w:t>
        </w:r>
        <w:r>
          <w:rPr>
            <w:noProof/>
            <w:webHidden/>
          </w:rPr>
          <w:tab/>
        </w:r>
        <w:r>
          <w:rPr>
            <w:noProof/>
            <w:webHidden/>
          </w:rPr>
          <w:fldChar w:fldCharType="begin"/>
        </w:r>
        <w:r>
          <w:rPr>
            <w:noProof/>
            <w:webHidden/>
          </w:rPr>
          <w:instrText xml:space="preserve"> PAGEREF _Toc227242178 \h </w:instrText>
        </w:r>
        <w:r>
          <w:rPr>
            <w:noProof/>
            <w:webHidden/>
          </w:rPr>
        </w:r>
        <w:r>
          <w:rPr>
            <w:noProof/>
            <w:webHidden/>
          </w:rPr>
          <w:fldChar w:fldCharType="separate"/>
        </w:r>
        <w:r w:rsidR="00CC1B4F">
          <w:rPr>
            <w:noProof/>
            <w:webHidden/>
          </w:rPr>
          <w:t>5</w:t>
        </w:r>
        <w:r>
          <w:rPr>
            <w:noProof/>
            <w:webHidden/>
          </w:rPr>
          <w:fldChar w:fldCharType="end"/>
        </w:r>
      </w:hyperlink>
    </w:p>
    <w:p w14:paraId="62762B6D" w14:textId="58B97511"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179" w:history="1">
        <w:r w:rsidRPr="00C51897">
          <w:rPr>
            <w:rStyle w:val="Hyperlink"/>
            <w:noProof/>
            <w:snapToGrid w:val="0"/>
          </w:rPr>
          <w:t>2.9</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snapToGrid w:val="0"/>
          </w:rPr>
          <w:t>Unlimited standard international SMS and MMS</w:t>
        </w:r>
        <w:r>
          <w:rPr>
            <w:noProof/>
            <w:webHidden/>
          </w:rPr>
          <w:tab/>
        </w:r>
        <w:r>
          <w:rPr>
            <w:noProof/>
            <w:webHidden/>
          </w:rPr>
          <w:fldChar w:fldCharType="begin"/>
        </w:r>
        <w:r>
          <w:rPr>
            <w:noProof/>
            <w:webHidden/>
          </w:rPr>
          <w:instrText xml:space="preserve"> PAGEREF _Toc227242179 \h </w:instrText>
        </w:r>
        <w:r>
          <w:rPr>
            <w:noProof/>
            <w:webHidden/>
          </w:rPr>
        </w:r>
        <w:r>
          <w:rPr>
            <w:noProof/>
            <w:webHidden/>
          </w:rPr>
          <w:fldChar w:fldCharType="separate"/>
        </w:r>
        <w:r w:rsidR="00CC1B4F">
          <w:rPr>
            <w:noProof/>
            <w:webHidden/>
          </w:rPr>
          <w:t>6</w:t>
        </w:r>
        <w:r>
          <w:rPr>
            <w:noProof/>
            <w:webHidden/>
          </w:rPr>
          <w:fldChar w:fldCharType="end"/>
        </w:r>
      </w:hyperlink>
    </w:p>
    <w:p w14:paraId="6A6CDAF3" w14:textId="5F027E54"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180" w:history="1">
        <w:r w:rsidRPr="00C51897">
          <w:rPr>
            <w:rStyle w:val="Hyperlink"/>
            <w:noProof/>
          </w:rPr>
          <w:t>2.10</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rPr>
          <w:t>My Account</w:t>
        </w:r>
        <w:r>
          <w:rPr>
            <w:noProof/>
            <w:webHidden/>
          </w:rPr>
          <w:tab/>
        </w:r>
        <w:r>
          <w:rPr>
            <w:noProof/>
            <w:webHidden/>
          </w:rPr>
          <w:fldChar w:fldCharType="begin"/>
        </w:r>
        <w:r>
          <w:rPr>
            <w:noProof/>
            <w:webHidden/>
          </w:rPr>
          <w:instrText xml:space="preserve"> PAGEREF _Toc227242180 \h </w:instrText>
        </w:r>
        <w:r>
          <w:rPr>
            <w:noProof/>
            <w:webHidden/>
          </w:rPr>
        </w:r>
        <w:r>
          <w:rPr>
            <w:noProof/>
            <w:webHidden/>
          </w:rPr>
          <w:fldChar w:fldCharType="separate"/>
        </w:r>
        <w:r w:rsidR="00CC1B4F">
          <w:rPr>
            <w:noProof/>
            <w:webHidden/>
          </w:rPr>
          <w:t>8</w:t>
        </w:r>
        <w:r>
          <w:rPr>
            <w:noProof/>
            <w:webHidden/>
          </w:rPr>
          <w:fldChar w:fldCharType="end"/>
        </w:r>
      </w:hyperlink>
    </w:p>
    <w:p w14:paraId="6D1891C3" w14:textId="57BF299B"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181" w:history="1">
        <w:r w:rsidRPr="00C51897">
          <w:rPr>
            <w:rStyle w:val="Hyperlink"/>
            <w:noProof/>
          </w:rPr>
          <w:t>2.11</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rPr>
          <w:t xml:space="preserve">What happens if the </w:t>
        </w:r>
        <w:r w:rsidRPr="00C51897">
          <w:rPr>
            <w:rStyle w:val="Hyperlink"/>
            <w:i/>
            <w:noProof/>
          </w:rPr>
          <w:t xml:space="preserve">service </w:t>
        </w:r>
        <w:r w:rsidRPr="00C51897">
          <w:rPr>
            <w:rStyle w:val="Hyperlink"/>
            <w:noProof/>
          </w:rPr>
          <w:t>is</w:t>
        </w:r>
        <w:r w:rsidRPr="00C51897">
          <w:rPr>
            <w:rStyle w:val="Hyperlink"/>
            <w:i/>
            <w:noProof/>
          </w:rPr>
          <w:t xml:space="preserve"> cancelled</w:t>
        </w:r>
        <w:r w:rsidRPr="00C51897">
          <w:rPr>
            <w:rStyle w:val="Hyperlink"/>
            <w:noProof/>
          </w:rPr>
          <w:t>?</w:t>
        </w:r>
        <w:r>
          <w:rPr>
            <w:noProof/>
            <w:webHidden/>
          </w:rPr>
          <w:tab/>
        </w:r>
        <w:r>
          <w:rPr>
            <w:noProof/>
            <w:webHidden/>
          </w:rPr>
          <w:fldChar w:fldCharType="begin"/>
        </w:r>
        <w:r>
          <w:rPr>
            <w:noProof/>
            <w:webHidden/>
          </w:rPr>
          <w:instrText xml:space="preserve"> PAGEREF _Toc227242181 \h </w:instrText>
        </w:r>
        <w:r>
          <w:rPr>
            <w:noProof/>
            <w:webHidden/>
          </w:rPr>
        </w:r>
        <w:r>
          <w:rPr>
            <w:noProof/>
            <w:webHidden/>
          </w:rPr>
          <w:fldChar w:fldCharType="separate"/>
        </w:r>
        <w:r w:rsidR="00CC1B4F">
          <w:rPr>
            <w:noProof/>
            <w:webHidden/>
          </w:rPr>
          <w:t>8</w:t>
        </w:r>
        <w:r>
          <w:rPr>
            <w:noProof/>
            <w:webHidden/>
          </w:rPr>
          <w:fldChar w:fldCharType="end"/>
        </w:r>
      </w:hyperlink>
    </w:p>
    <w:p w14:paraId="629CDED9" w14:textId="4F6E7BB4" w:rsidR="00FA058C" w:rsidRDefault="00FA058C">
      <w:pPr>
        <w:pStyle w:val="TOC1"/>
        <w:rPr>
          <w:rFonts w:asciiTheme="minorHAnsi" w:eastAsiaTheme="minorEastAsia" w:hAnsiTheme="minorHAnsi" w:cstheme="minorBidi"/>
          <w:b w:val="0"/>
          <w:noProof/>
          <w:kern w:val="2"/>
          <w:sz w:val="24"/>
          <w:lang w:val="en-AU" w:eastAsia="en-AU"/>
          <w14:ligatures w14:val="standardContextual"/>
        </w:rPr>
      </w:pPr>
      <w:hyperlink w:anchor="_Toc227242182" w:history="1">
        <w:r w:rsidRPr="00C51897">
          <w:rPr>
            <w:rStyle w:val="Hyperlink"/>
            <w:noProof/>
          </w:rPr>
          <w:t>3.</w:t>
        </w:r>
        <w:r>
          <w:rPr>
            <w:rFonts w:asciiTheme="minorHAnsi" w:eastAsiaTheme="minorEastAsia" w:hAnsiTheme="minorHAnsi" w:cstheme="minorBidi"/>
            <w:b w:val="0"/>
            <w:noProof/>
            <w:kern w:val="2"/>
            <w:sz w:val="24"/>
            <w:lang w:val="en-AU" w:eastAsia="en-AU"/>
            <w14:ligatures w14:val="standardContextual"/>
          </w:rPr>
          <w:tab/>
        </w:r>
        <w:r w:rsidRPr="00C51897">
          <w:rPr>
            <w:rStyle w:val="Hyperlink"/>
            <w:noProof/>
          </w:rPr>
          <w:t>$165 Optus Plus Family Plan (July 2022)</w:t>
        </w:r>
        <w:r>
          <w:rPr>
            <w:noProof/>
            <w:webHidden/>
          </w:rPr>
          <w:tab/>
        </w:r>
        <w:r>
          <w:rPr>
            <w:noProof/>
            <w:webHidden/>
          </w:rPr>
          <w:fldChar w:fldCharType="begin"/>
        </w:r>
        <w:r>
          <w:rPr>
            <w:noProof/>
            <w:webHidden/>
          </w:rPr>
          <w:instrText xml:space="preserve"> PAGEREF _Toc227242182 \h </w:instrText>
        </w:r>
        <w:r>
          <w:rPr>
            <w:noProof/>
            <w:webHidden/>
          </w:rPr>
        </w:r>
        <w:r>
          <w:rPr>
            <w:noProof/>
            <w:webHidden/>
          </w:rPr>
          <w:fldChar w:fldCharType="separate"/>
        </w:r>
        <w:r w:rsidR="00CC1B4F">
          <w:rPr>
            <w:noProof/>
            <w:webHidden/>
          </w:rPr>
          <w:t>8</w:t>
        </w:r>
        <w:r>
          <w:rPr>
            <w:noProof/>
            <w:webHidden/>
          </w:rPr>
          <w:fldChar w:fldCharType="end"/>
        </w:r>
      </w:hyperlink>
    </w:p>
    <w:p w14:paraId="371E1229" w14:textId="57BEB3D2"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183" w:history="1">
        <w:r w:rsidRPr="00C51897">
          <w:rPr>
            <w:rStyle w:val="Hyperlink"/>
            <w:noProof/>
          </w:rPr>
          <w:t>3.1</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rPr>
          <w:t>Eligibi</w:t>
        </w:r>
        <w:r w:rsidRPr="00C51897">
          <w:rPr>
            <w:rStyle w:val="Hyperlink"/>
            <w:rFonts w:eastAsia="MS Gothic"/>
            <w:noProof/>
          </w:rPr>
          <w:t>l</w:t>
        </w:r>
        <w:r w:rsidRPr="00C51897">
          <w:rPr>
            <w:rStyle w:val="Hyperlink"/>
            <w:noProof/>
          </w:rPr>
          <w:t>ity</w:t>
        </w:r>
        <w:r>
          <w:rPr>
            <w:noProof/>
            <w:webHidden/>
          </w:rPr>
          <w:tab/>
        </w:r>
        <w:r>
          <w:rPr>
            <w:noProof/>
            <w:webHidden/>
          </w:rPr>
          <w:fldChar w:fldCharType="begin"/>
        </w:r>
        <w:r>
          <w:rPr>
            <w:noProof/>
            <w:webHidden/>
          </w:rPr>
          <w:instrText xml:space="preserve"> PAGEREF _Toc227242183 \h </w:instrText>
        </w:r>
        <w:r>
          <w:rPr>
            <w:noProof/>
            <w:webHidden/>
          </w:rPr>
        </w:r>
        <w:r>
          <w:rPr>
            <w:noProof/>
            <w:webHidden/>
          </w:rPr>
          <w:fldChar w:fldCharType="separate"/>
        </w:r>
        <w:r w:rsidR="00CC1B4F">
          <w:rPr>
            <w:noProof/>
            <w:webHidden/>
          </w:rPr>
          <w:t>8</w:t>
        </w:r>
        <w:r>
          <w:rPr>
            <w:noProof/>
            <w:webHidden/>
          </w:rPr>
          <w:fldChar w:fldCharType="end"/>
        </w:r>
      </w:hyperlink>
    </w:p>
    <w:p w14:paraId="17AB74E1" w14:textId="32AEF453"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184" w:history="1">
        <w:r w:rsidRPr="00C51897">
          <w:rPr>
            <w:rStyle w:val="Hyperlink"/>
            <w:noProof/>
          </w:rPr>
          <w:t>3.2</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snapToGrid w:val="0"/>
          </w:rPr>
          <w:t>Minimum Term</w:t>
        </w:r>
        <w:r>
          <w:rPr>
            <w:noProof/>
            <w:webHidden/>
          </w:rPr>
          <w:tab/>
        </w:r>
        <w:r>
          <w:rPr>
            <w:noProof/>
            <w:webHidden/>
          </w:rPr>
          <w:fldChar w:fldCharType="begin"/>
        </w:r>
        <w:r>
          <w:rPr>
            <w:noProof/>
            <w:webHidden/>
          </w:rPr>
          <w:instrText xml:space="preserve"> PAGEREF _Toc227242184 \h </w:instrText>
        </w:r>
        <w:r>
          <w:rPr>
            <w:noProof/>
            <w:webHidden/>
          </w:rPr>
        </w:r>
        <w:r>
          <w:rPr>
            <w:noProof/>
            <w:webHidden/>
          </w:rPr>
          <w:fldChar w:fldCharType="separate"/>
        </w:r>
        <w:r w:rsidR="00CC1B4F">
          <w:rPr>
            <w:noProof/>
            <w:webHidden/>
          </w:rPr>
          <w:t>8</w:t>
        </w:r>
        <w:r>
          <w:rPr>
            <w:noProof/>
            <w:webHidden/>
          </w:rPr>
          <w:fldChar w:fldCharType="end"/>
        </w:r>
      </w:hyperlink>
    </w:p>
    <w:p w14:paraId="27AFA83E" w14:textId="25FC67AF"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185" w:history="1">
        <w:r w:rsidRPr="00C51897">
          <w:rPr>
            <w:rStyle w:val="Hyperlink"/>
            <w:noProof/>
          </w:rPr>
          <w:t>3.3</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rPr>
          <w:t xml:space="preserve">What </w:t>
        </w:r>
        <w:r w:rsidRPr="00C51897">
          <w:rPr>
            <w:rStyle w:val="Hyperlink"/>
            <w:i/>
            <w:noProof/>
          </w:rPr>
          <w:t>you</w:t>
        </w:r>
        <w:r w:rsidRPr="00C51897">
          <w:rPr>
            <w:rStyle w:val="Hyperlink"/>
            <w:noProof/>
          </w:rPr>
          <w:t xml:space="preserve"> have to pay </w:t>
        </w:r>
        <w:r w:rsidRPr="00C51897">
          <w:rPr>
            <w:rStyle w:val="Hyperlink"/>
            <w:i/>
            <w:noProof/>
          </w:rPr>
          <w:t>us</w:t>
        </w:r>
        <w:r>
          <w:rPr>
            <w:noProof/>
            <w:webHidden/>
          </w:rPr>
          <w:tab/>
        </w:r>
        <w:r>
          <w:rPr>
            <w:noProof/>
            <w:webHidden/>
          </w:rPr>
          <w:fldChar w:fldCharType="begin"/>
        </w:r>
        <w:r>
          <w:rPr>
            <w:noProof/>
            <w:webHidden/>
          </w:rPr>
          <w:instrText xml:space="preserve"> PAGEREF _Toc227242185 \h </w:instrText>
        </w:r>
        <w:r>
          <w:rPr>
            <w:noProof/>
            <w:webHidden/>
          </w:rPr>
        </w:r>
        <w:r>
          <w:rPr>
            <w:noProof/>
            <w:webHidden/>
          </w:rPr>
          <w:fldChar w:fldCharType="separate"/>
        </w:r>
        <w:r w:rsidR="00CC1B4F">
          <w:rPr>
            <w:noProof/>
            <w:webHidden/>
          </w:rPr>
          <w:t>8</w:t>
        </w:r>
        <w:r>
          <w:rPr>
            <w:noProof/>
            <w:webHidden/>
          </w:rPr>
          <w:fldChar w:fldCharType="end"/>
        </w:r>
      </w:hyperlink>
    </w:p>
    <w:p w14:paraId="18D61776" w14:textId="6B5F8EE9"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186" w:history="1">
        <w:r w:rsidRPr="00C51897">
          <w:rPr>
            <w:rStyle w:val="Hyperlink"/>
            <w:noProof/>
            <w:snapToGrid w:val="0"/>
          </w:rPr>
          <w:t>3.4</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snapToGrid w:val="0"/>
          </w:rPr>
          <w:t>How $165 Optus Plus Family Plan works</w:t>
        </w:r>
        <w:r>
          <w:rPr>
            <w:noProof/>
            <w:webHidden/>
          </w:rPr>
          <w:tab/>
        </w:r>
        <w:r>
          <w:rPr>
            <w:noProof/>
            <w:webHidden/>
          </w:rPr>
          <w:fldChar w:fldCharType="begin"/>
        </w:r>
        <w:r>
          <w:rPr>
            <w:noProof/>
            <w:webHidden/>
          </w:rPr>
          <w:instrText xml:space="preserve"> PAGEREF _Toc227242186 \h </w:instrText>
        </w:r>
        <w:r>
          <w:rPr>
            <w:noProof/>
            <w:webHidden/>
          </w:rPr>
        </w:r>
        <w:r>
          <w:rPr>
            <w:noProof/>
            <w:webHidden/>
          </w:rPr>
          <w:fldChar w:fldCharType="separate"/>
        </w:r>
        <w:r w:rsidR="00CC1B4F">
          <w:rPr>
            <w:noProof/>
            <w:webHidden/>
          </w:rPr>
          <w:t>9</w:t>
        </w:r>
        <w:r>
          <w:rPr>
            <w:noProof/>
            <w:webHidden/>
          </w:rPr>
          <w:fldChar w:fldCharType="end"/>
        </w:r>
      </w:hyperlink>
    </w:p>
    <w:p w14:paraId="684EC189" w14:textId="5A755222"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187" w:history="1">
        <w:r w:rsidRPr="00C51897">
          <w:rPr>
            <w:rStyle w:val="Hyperlink"/>
            <w:noProof/>
            <w:snapToGrid w:val="0"/>
          </w:rPr>
          <w:t>3.5</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snapToGrid w:val="0"/>
          </w:rPr>
          <w:t>Plan Changes</w:t>
        </w:r>
        <w:r>
          <w:rPr>
            <w:noProof/>
            <w:webHidden/>
          </w:rPr>
          <w:tab/>
        </w:r>
        <w:r>
          <w:rPr>
            <w:noProof/>
            <w:webHidden/>
          </w:rPr>
          <w:fldChar w:fldCharType="begin"/>
        </w:r>
        <w:r>
          <w:rPr>
            <w:noProof/>
            <w:webHidden/>
          </w:rPr>
          <w:instrText xml:space="preserve"> PAGEREF _Toc227242187 \h </w:instrText>
        </w:r>
        <w:r>
          <w:rPr>
            <w:noProof/>
            <w:webHidden/>
          </w:rPr>
        </w:r>
        <w:r>
          <w:rPr>
            <w:noProof/>
            <w:webHidden/>
          </w:rPr>
          <w:fldChar w:fldCharType="separate"/>
        </w:r>
        <w:r w:rsidR="00CC1B4F">
          <w:rPr>
            <w:noProof/>
            <w:webHidden/>
          </w:rPr>
          <w:t>10</w:t>
        </w:r>
        <w:r>
          <w:rPr>
            <w:noProof/>
            <w:webHidden/>
          </w:rPr>
          <w:fldChar w:fldCharType="end"/>
        </w:r>
      </w:hyperlink>
    </w:p>
    <w:p w14:paraId="3063A366" w14:textId="21F3D036"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188" w:history="1">
        <w:r w:rsidRPr="00C51897">
          <w:rPr>
            <w:rStyle w:val="Hyperlink"/>
            <w:noProof/>
          </w:rPr>
          <w:t>3.6</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rPr>
          <w:t>My Account</w:t>
        </w:r>
        <w:r>
          <w:rPr>
            <w:noProof/>
            <w:webHidden/>
          </w:rPr>
          <w:tab/>
        </w:r>
        <w:r>
          <w:rPr>
            <w:noProof/>
            <w:webHidden/>
          </w:rPr>
          <w:fldChar w:fldCharType="begin"/>
        </w:r>
        <w:r>
          <w:rPr>
            <w:noProof/>
            <w:webHidden/>
          </w:rPr>
          <w:instrText xml:space="preserve"> PAGEREF _Toc227242188 \h </w:instrText>
        </w:r>
        <w:r>
          <w:rPr>
            <w:noProof/>
            <w:webHidden/>
          </w:rPr>
        </w:r>
        <w:r>
          <w:rPr>
            <w:noProof/>
            <w:webHidden/>
          </w:rPr>
          <w:fldChar w:fldCharType="separate"/>
        </w:r>
        <w:r w:rsidR="00CC1B4F">
          <w:rPr>
            <w:noProof/>
            <w:webHidden/>
          </w:rPr>
          <w:t>11</w:t>
        </w:r>
        <w:r>
          <w:rPr>
            <w:noProof/>
            <w:webHidden/>
          </w:rPr>
          <w:fldChar w:fldCharType="end"/>
        </w:r>
      </w:hyperlink>
    </w:p>
    <w:p w14:paraId="798058D7" w14:textId="5802795A"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189" w:history="1">
        <w:r w:rsidRPr="00C51897">
          <w:rPr>
            <w:rStyle w:val="Hyperlink"/>
            <w:noProof/>
          </w:rPr>
          <w:t>3.7</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rPr>
          <w:t xml:space="preserve">What happens if the </w:t>
        </w:r>
        <w:r w:rsidRPr="00C51897">
          <w:rPr>
            <w:rStyle w:val="Hyperlink"/>
            <w:i/>
            <w:noProof/>
          </w:rPr>
          <w:t xml:space="preserve">service </w:t>
        </w:r>
        <w:r w:rsidRPr="00C51897">
          <w:rPr>
            <w:rStyle w:val="Hyperlink"/>
            <w:noProof/>
          </w:rPr>
          <w:t>is</w:t>
        </w:r>
        <w:r w:rsidRPr="00C51897">
          <w:rPr>
            <w:rStyle w:val="Hyperlink"/>
            <w:i/>
            <w:noProof/>
          </w:rPr>
          <w:t xml:space="preserve"> cancelled</w:t>
        </w:r>
        <w:r w:rsidRPr="00C51897">
          <w:rPr>
            <w:rStyle w:val="Hyperlink"/>
            <w:noProof/>
          </w:rPr>
          <w:t>?</w:t>
        </w:r>
        <w:r>
          <w:rPr>
            <w:noProof/>
            <w:webHidden/>
          </w:rPr>
          <w:tab/>
        </w:r>
        <w:r>
          <w:rPr>
            <w:noProof/>
            <w:webHidden/>
          </w:rPr>
          <w:fldChar w:fldCharType="begin"/>
        </w:r>
        <w:r>
          <w:rPr>
            <w:noProof/>
            <w:webHidden/>
          </w:rPr>
          <w:instrText xml:space="preserve"> PAGEREF _Toc227242189 \h </w:instrText>
        </w:r>
        <w:r>
          <w:rPr>
            <w:noProof/>
            <w:webHidden/>
          </w:rPr>
        </w:r>
        <w:r>
          <w:rPr>
            <w:noProof/>
            <w:webHidden/>
          </w:rPr>
          <w:fldChar w:fldCharType="separate"/>
        </w:r>
        <w:r w:rsidR="00CC1B4F">
          <w:rPr>
            <w:noProof/>
            <w:webHidden/>
          </w:rPr>
          <w:t>11</w:t>
        </w:r>
        <w:r>
          <w:rPr>
            <w:noProof/>
            <w:webHidden/>
          </w:rPr>
          <w:fldChar w:fldCharType="end"/>
        </w:r>
      </w:hyperlink>
    </w:p>
    <w:p w14:paraId="4BDD39AC" w14:textId="5A0FDEDC" w:rsidR="00FA058C" w:rsidRDefault="00FA058C">
      <w:pPr>
        <w:pStyle w:val="TOC1"/>
        <w:rPr>
          <w:rFonts w:asciiTheme="minorHAnsi" w:eastAsiaTheme="minorEastAsia" w:hAnsiTheme="minorHAnsi" w:cstheme="minorBidi"/>
          <w:b w:val="0"/>
          <w:noProof/>
          <w:kern w:val="2"/>
          <w:sz w:val="24"/>
          <w:lang w:val="en-AU" w:eastAsia="en-AU"/>
          <w14:ligatures w14:val="standardContextual"/>
        </w:rPr>
      </w:pPr>
      <w:hyperlink w:anchor="_Toc227242190" w:history="1">
        <w:r w:rsidRPr="00C51897">
          <w:rPr>
            <w:rStyle w:val="Hyperlink"/>
            <w:noProof/>
          </w:rPr>
          <w:t>4.</w:t>
        </w:r>
        <w:r>
          <w:rPr>
            <w:rFonts w:asciiTheme="minorHAnsi" w:eastAsiaTheme="minorEastAsia" w:hAnsiTheme="minorHAnsi" w:cstheme="minorBidi"/>
            <w:b w:val="0"/>
            <w:noProof/>
            <w:kern w:val="2"/>
            <w:sz w:val="24"/>
            <w:lang w:val="en-AU" w:eastAsia="en-AU"/>
            <w14:ligatures w14:val="standardContextual"/>
          </w:rPr>
          <w:tab/>
        </w:r>
        <w:r w:rsidRPr="00C51897">
          <w:rPr>
            <w:rStyle w:val="Hyperlink"/>
            <w:noProof/>
          </w:rPr>
          <w:t>$29 Optus Plus Kids Plan (June 2022)</w:t>
        </w:r>
        <w:r>
          <w:rPr>
            <w:noProof/>
            <w:webHidden/>
          </w:rPr>
          <w:tab/>
        </w:r>
        <w:r>
          <w:rPr>
            <w:noProof/>
            <w:webHidden/>
          </w:rPr>
          <w:fldChar w:fldCharType="begin"/>
        </w:r>
        <w:r>
          <w:rPr>
            <w:noProof/>
            <w:webHidden/>
          </w:rPr>
          <w:instrText xml:space="preserve"> PAGEREF _Toc227242190 \h </w:instrText>
        </w:r>
        <w:r>
          <w:rPr>
            <w:noProof/>
            <w:webHidden/>
          </w:rPr>
        </w:r>
        <w:r>
          <w:rPr>
            <w:noProof/>
            <w:webHidden/>
          </w:rPr>
          <w:fldChar w:fldCharType="separate"/>
        </w:r>
        <w:r w:rsidR="00CC1B4F">
          <w:rPr>
            <w:noProof/>
            <w:webHidden/>
          </w:rPr>
          <w:t>12</w:t>
        </w:r>
        <w:r>
          <w:rPr>
            <w:noProof/>
            <w:webHidden/>
          </w:rPr>
          <w:fldChar w:fldCharType="end"/>
        </w:r>
      </w:hyperlink>
    </w:p>
    <w:p w14:paraId="00FA6836" w14:textId="5C07218F"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191" w:history="1">
        <w:r w:rsidRPr="00C51897">
          <w:rPr>
            <w:rStyle w:val="Hyperlink"/>
            <w:noProof/>
          </w:rPr>
          <w:t>4.1</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rPr>
          <w:t>Eligibi</w:t>
        </w:r>
        <w:r w:rsidRPr="00C51897">
          <w:rPr>
            <w:rStyle w:val="Hyperlink"/>
            <w:rFonts w:eastAsia="MS Gothic"/>
            <w:noProof/>
          </w:rPr>
          <w:t>l</w:t>
        </w:r>
        <w:r w:rsidRPr="00C51897">
          <w:rPr>
            <w:rStyle w:val="Hyperlink"/>
            <w:noProof/>
          </w:rPr>
          <w:t>ity</w:t>
        </w:r>
        <w:r>
          <w:rPr>
            <w:noProof/>
            <w:webHidden/>
          </w:rPr>
          <w:tab/>
        </w:r>
        <w:r>
          <w:rPr>
            <w:noProof/>
            <w:webHidden/>
          </w:rPr>
          <w:fldChar w:fldCharType="begin"/>
        </w:r>
        <w:r>
          <w:rPr>
            <w:noProof/>
            <w:webHidden/>
          </w:rPr>
          <w:instrText xml:space="preserve"> PAGEREF _Toc227242191 \h </w:instrText>
        </w:r>
        <w:r>
          <w:rPr>
            <w:noProof/>
            <w:webHidden/>
          </w:rPr>
        </w:r>
        <w:r>
          <w:rPr>
            <w:noProof/>
            <w:webHidden/>
          </w:rPr>
          <w:fldChar w:fldCharType="separate"/>
        </w:r>
        <w:r w:rsidR="00CC1B4F">
          <w:rPr>
            <w:noProof/>
            <w:webHidden/>
          </w:rPr>
          <w:t>12</w:t>
        </w:r>
        <w:r>
          <w:rPr>
            <w:noProof/>
            <w:webHidden/>
          </w:rPr>
          <w:fldChar w:fldCharType="end"/>
        </w:r>
      </w:hyperlink>
    </w:p>
    <w:p w14:paraId="217C823C" w14:textId="4ADFE87C"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192" w:history="1">
        <w:r w:rsidRPr="00C51897">
          <w:rPr>
            <w:rStyle w:val="Hyperlink"/>
            <w:noProof/>
          </w:rPr>
          <w:t>4.2</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snapToGrid w:val="0"/>
          </w:rPr>
          <w:t>Minimum Term</w:t>
        </w:r>
        <w:r>
          <w:rPr>
            <w:noProof/>
            <w:webHidden/>
          </w:rPr>
          <w:tab/>
        </w:r>
        <w:r>
          <w:rPr>
            <w:noProof/>
            <w:webHidden/>
          </w:rPr>
          <w:fldChar w:fldCharType="begin"/>
        </w:r>
        <w:r>
          <w:rPr>
            <w:noProof/>
            <w:webHidden/>
          </w:rPr>
          <w:instrText xml:space="preserve"> PAGEREF _Toc227242192 \h </w:instrText>
        </w:r>
        <w:r>
          <w:rPr>
            <w:noProof/>
            <w:webHidden/>
          </w:rPr>
        </w:r>
        <w:r>
          <w:rPr>
            <w:noProof/>
            <w:webHidden/>
          </w:rPr>
          <w:fldChar w:fldCharType="separate"/>
        </w:r>
        <w:r w:rsidR="00CC1B4F">
          <w:rPr>
            <w:noProof/>
            <w:webHidden/>
          </w:rPr>
          <w:t>12</w:t>
        </w:r>
        <w:r>
          <w:rPr>
            <w:noProof/>
            <w:webHidden/>
          </w:rPr>
          <w:fldChar w:fldCharType="end"/>
        </w:r>
      </w:hyperlink>
    </w:p>
    <w:p w14:paraId="409D0E7E" w14:textId="750CD1D4"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193" w:history="1">
        <w:r w:rsidRPr="00C51897">
          <w:rPr>
            <w:rStyle w:val="Hyperlink"/>
            <w:noProof/>
          </w:rPr>
          <w:t>4.3</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rPr>
          <w:t xml:space="preserve">What </w:t>
        </w:r>
        <w:r w:rsidRPr="00C51897">
          <w:rPr>
            <w:rStyle w:val="Hyperlink"/>
            <w:i/>
            <w:noProof/>
          </w:rPr>
          <w:t>you</w:t>
        </w:r>
        <w:r w:rsidRPr="00C51897">
          <w:rPr>
            <w:rStyle w:val="Hyperlink"/>
            <w:noProof/>
          </w:rPr>
          <w:t xml:space="preserve"> have to pay </w:t>
        </w:r>
        <w:r w:rsidRPr="00C51897">
          <w:rPr>
            <w:rStyle w:val="Hyperlink"/>
            <w:i/>
            <w:noProof/>
          </w:rPr>
          <w:t>us</w:t>
        </w:r>
        <w:r>
          <w:rPr>
            <w:noProof/>
            <w:webHidden/>
          </w:rPr>
          <w:tab/>
        </w:r>
        <w:r>
          <w:rPr>
            <w:noProof/>
            <w:webHidden/>
          </w:rPr>
          <w:fldChar w:fldCharType="begin"/>
        </w:r>
        <w:r>
          <w:rPr>
            <w:noProof/>
            <w:webHidden/>
          </w:rPr>
          <w:instrText xml:space="preserve"> PAGEREF _Toc227242193 \h </w:instrText>
        </w:r>
        <w:r>
          <w:rPr>
            <w:noProof/>
            <w:webHidden/>
          </w:rPr>
        </w:r>
        <w:r>
          <w:rPr>
            <w:noProof/>
            <w:webHidden/>
          </w:rPr>
          <w:fldChar w:fldCharType="separate"/>
        </w:r>
        <w:r w:rsidR="00CC1B4F">
          <w:rPr>
            <w:noProof/>
            <w:webHidden/>
          </w:rPr>
          <w:t>12</w:t>
        </w:r>
        <w:r>
          <w:rPr>
            <w:noProof/>
            <w:webHidden/>
          </w:rPr>
          <w:fldChar w:fldCharType="end"/>
        </w:r>
      </w:hyperlink>
    </w:p>
    <w:p w14:paraId="6441BCD1" w14:textId="014D8C76"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194" w:history="1">
        <w:r w:rsidRPr="00C51897">
          <w:rPr>
            <w:rStyle w:val="Hyperlink"/>
            <w:noProof/>
          </w:rPr>
          <w:t>4.4</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i/>
            <w:noProof/>
          </w:rPr>
          <w:t>Minimum Monthly Charge</w:t>
        </w:r>
        <w:r>
          <w:rPr>
            <w:noProof/>
            <w:webHidden/>
          </w:rPr>
          <w:tab/>
        </w:r>
        <w:r>
          <w:rPr>
            <w:noProof/>
            <w:webHidden/>
          </w:rPr>
          <w:fldChar w:fldCharType="begin"/>
        </w:r>
        <w:r>
          <w:rPr>
            <w:noProof/>
            <w:webHidden/>
          </w:rPr>
          <w:instrText xml:space="preserve"> PAGEREF _Toc227242194 \h </w:instrText>
        </w:r>
        <w:r>
          <w:rPr>
            <w:noProof/>
            <w:webHidden/>
          </w:rPr>
        </w:r>
        <w:r>
          <w:rPr>
            <w:noProof/>
            <w:webHidden/>
          </w:rPr>
          <w:fldChar w:fldCharType="separate"/>
        </w:r>
        <w:r w:rsidR="00CC1B4F">
          <w:rPr>
            <w:noProof/>
            <w:webHidden/>
          </w:rPr>
          <w:t>12</w:t>
        </w:r>
        <w:r>
          <w:rPr>
            <w:noProof/>
            <w:webHidden/>
          </w:rPr>
          <w:fldChar w:fldCharType="end"/>
        </w:r>
      </w:hyperlink>
    </w:p>
    <w:p w14:paraId="48F5998F" w14:textId="4B1C82EF"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195" w:history="1">
        <w:r w:rsidRPr="00C51897">
          <w:rPr>
            <w:rStyle w:val="Hyperlink"/>
            <w:noProof/>
            <w:snapToGrid w:val="0"/>
          </w:rPr>
          <w:t>4.5</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snapToGrid w:val="0"/>
          </w:rPr>
          <w:t>How $29 Optus Plus Kids Plan works</w:t>
        </w:r>
        <w:r>
          <w:rPr>
            <w:noProof/>
            <w:webHidden/>
          </w:rPr>
          <w:tab/>
        </w:r>
        <w:r>
          <w:rPr>
            <w:noProof/>
            <w:webHidden/>
          </w:rPr>
          <w:fldChar w:fldCharType="begin"/>
        </w:r>
        <w:r>
          <w:rPr>
            <w:noProof/>
            <w:webHidden/>
          </w:rPr>
          <w:instrText xml:space="preserve"> PAGEREF _Toc227242195 \h </w:instrText>
        </w:r>
        <w:r>
          <w:rPr>
            <w:noProof/>
            <w:webHidden/>
          </w:rPr>
        </w:r>
        <w:r>
          <w:rPr>
            <w:noProof/>
            <w:webHidden/>
          </w:rPr>
          <w:fldChar w:fldCharType="separate"/>
        </w:r>
        <w:r w:rsidR="00CC1B4F">
          <w:rPr>
            <w:noProof/>
            <w:webHidden/>
          </w:rPr>
          <w:t>12</w:t>
        </w:r>
        <w:r>
          <w:rPr>
            <w:noProof/>
            <w:webHidden/>
          </w:rPr>
          <w:fldChar w:fldCharType="end"/>
        </w:r>
      </w:hyperlink>
    </w:p>
    <w:p w14:paraId="1110D18D" w14:textId="5216E799"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196" w:history="1">
        <w:r w:rsidRPr="00C51897">
          <w:rPr>
            <w:rStyle w:val="Hyperlink"/>
            <w:noProof/>
            <w:snapToGrid w:val="0"/>
          </w:rPr>
          <w:t>4.6</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snapToGrid w:val="0"/>
          </w:rPr>
          <w:t>Plan Changes</w:t>
        </w:r>
        <w:r>
          <w:rPr>
            <w:noProof/>
            <w:webHidden/>
          </w:rPr>
          <w:tab/>
        </w:r>
        <w:r>
          <w:rPr>
            <w:noProof/>
            <w:webHidden/>
          </w:rPr>
          <w:fldChar w:fldCharType="begin"/>
        </w:r>
        <w:r>
          <w:rPr>
            <w:noProof/>
            <w:webHidden/>
          </w:rPr>
          <w:instrText xml:space="preserve"> PAGEREF _Toc227242196 \h </w:instrText>
        </w:r>
        <w:r>
          <w:rPr>
            <w:noProof/>
            <w:webHidden/>
          </w:rPr>
        </w:r>
        <w:r>
          <w:rPr>
            <w:noProof/>
            <w:webHidden/>
          </w:rPr>
          <w:fldChar w:fldCharType="separate"/>
        </w:r>
        <w:r w:rsidR="00CC1B4F">
          <w:rPr>
            <w:noProof/>
            <w:webHidden/>
          </w:rPr>
          <w:t>13</w:t>
        </w:r>
        <w:r>
          <w:rPr>
            <w:noProof/>
            <w:webHidden/>
          </w:rPr>
          <w:fldChar w:fldCharType="end"/>
        </w:r>
      </w:hyperlink>
    </w:p>
    <w:p w14:paraId="4D43D674" w14:textId="555BAF5C"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197" w:history="1">
        <w:r w:rsidRPr="00C51897">
          <w:rPr>
            <w:rStyle w:val="Hyperlink"/>
            <w:noProof/>
          </w:rPr>
          <w:t>4.7</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rPr>
          <w:t>My Account</w:t>
        </w:r>
        <w:r>
          <w:rPr>
            <w:noProof/>
            <w:webHidden/>
          </w:rPr>
          <w:tab/>
        </w:r>
        <w:r>
          <w:rPr>
            <w:noProof/>
            <w:webHidden/>
          </w:rPr>
          <w:fldChar w:fldCharType="begin"/>
        </w:r>
        <w:r>
          <w:rPr>
            <w:noProof/>
            <w:webHidden/>
          </w:rPr>
          <w:instrText xml:space="preserve"> PAGEREF _Toc227242197 \h </w:instrText>
        </w:r>
        <w:r>
          <w:rPr>
            <w:noProof/>
            <w:webHidden/>
          </w:rPr>
        </w:r>
        <w:r>
          <w:rPr>
            <w:noProof/>
            <w:webHidden/>
          </w:rPr>
          <w:fldChar w:fldCharType="separate"/>
        </w:r>
        <w:r w:rsidR="00CC1B4F">
          <w:rPr>
            <w:noProof/>
            <w:webHidden/>
          </w:rPr>
          <w:t>15</w:t>
        </w:r>
        <w:r>
          <w:rPr>
            <w:noProof/>
            <w:webHidden/>
          </w:rPr>
          <w:fldChar w:fldCharType="end"/>
        </w:r>
      </w:hyperlink>
    </w:p>
    <w:p w14:paraId="3E86FDE0" w14:textId="493ED128"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198" w:history="1">
        <w:r w:rsidRPr="00C51897">
          <w:rPr>
            <w:rStyle w:val="Hyperlink"/>
            <w:noProof/>
          </w:rPr>
          <w:t>4.8</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rPr>
          <w:t xml:space="preserve">What happens if the </w:t>
        </w:r>
        <w:r w:rsidRPr="00C51897">
          <w:rPr>
            <w:rStyle w:val="Hyperlink"/>
            <w:i/>
            <w:noProof/>
          </w:rPr>
          <w:t xml:space="preserve">service </w:t>
        </w:r>
        <w:r w:rsidRPr="00C51897">
          <w:rPr>
            <w:rStyle w:val="Hyperlink"/>
            <w:noProof/>
          </w:rPr>
          <w:t>is</w:t>
        </w:r>
        <w:r w:rsidRPr="00C51897">
          <w:rPr>
            <w:rStyle w:val="Hyperlink"/>
            <w:i/>
            <w:noProof/>
          </w:rPr>
          <w:t xml:space="preserve"> cancelled</w:t>
        </w:r>
        <w:r w:rsidRPr="00C51897">
          <w:rPr>
            <w:rStyle w:val="Hyperlink"/>
            <w:noProof/>
          </w:rPr>
          <w:t>?</w:t>
        </w:r>
        <w:r>
          <w:rPr>
            <w:noProof/>
            <w:webHidden/>
          </w:rPr>
          <w:tab/>
        </w:r>
        <w:r>
          <w:rPr>
            <w:noProof/>
            <w:webHidden/>
          </w:rPr>
          <w:fldChar w:fldCharType="begin"/>
        </w:r>
        <w:r>
          <w:rPr>
            <w:noProof/>
            <w:webHidden/>
          </w:rPr>
          <w:instrText xml:space="preserve"> PAGEREF _Toc227242198 \h </w:instrText>
        </w:r>
        <w:r>
          <w:rPr>
            <w:noProof/>
            <w:webHidden/>
          </w:rPr>
        </w:r>
        <w:r>
          <w:rPr>
            <w:noProof/>
            <w:webHidden/>
          </w:rPr>
          <w:fldChar w:fldCharType="separate"/>
        </w:r>
        <w:r w:rsidR="00CC1B4F">
          <w:rPr>
            <w:noProof/>
            <w:webHidden/>
          </w:rPr>
          <w:t>15</w:t>
        </w:r>
        <w:r>
          <w:rPr>
            <w:noProof/>
            <w:webHidden/>
          </w:rPr>
          <w:fldChar w:fldCharType="end"/>
        </w:r>
      </w:hyperlink>
    </w:p>
    <w:p w14:paraId="5BC65D21" w14:textId="0D1EAD4C" w:rsidR="00FA058C" w:rsidRDefault="00FA058C">
      <w:pPr>
        <w:pStyle w:val="TOC1"/>
        <w:rPr>
          <w:rFonts w:asciiTheme="minorHAnsi" w:eastAsiaTheme="minorEastAsia" w:hAnsiTheme="minorHAnsi" w:cstheme="minorBidi"/>
          <w:b w:val="0"/>
          <w:noProof/>
          <w:kern w:val="2"/>
          <w:sz w:val="24"/>
          <w:lang w:val="en-AU" w:eastAsia="en-AU"/>
          <w14:ligatures w14:val="standardContextual"/>
        </w:rPr>
      </w:pPr>
      <w:hyperlink w:anchor="_Toc227242199" w:history="1">
        <w:r w:rsidRPr="00C51897">
          <w:rPr>
            <w:rStyle w:val="Hyperlink"/>
            <w:noProof/>
          </w:rPr>
          <w:t>5.</w:t>
        </w:r>
        <w:r>
          <w:rPr>
            <w:rFonts w:asciiTheme="minorHAnsi" w:eastAsiaTheme="minorEastAsia" w:hAnsiTheme="minorHAnsi" w:cstheme="minorBidi"/>
            <w:b w:val="0"/>
            <w:noProof/>
            <w:kern w:val="2"/>
            <w:sz w:val="24"/>
            <w:lang w:val="en-AU" w:eastAsia="en-AU"/>
            <w14:ligatures w14:val="standardContextual"/>
          </w:rPr>
          <w:tab/>
        </w:r>
        <w:r w:rsidRPr="00C51897">
          <w:rPr>
            <w:rStyle w:val="Hyperlink"/>
            <w:noProof/>
          </w:rPr>
          <w:t>Optus Network Trial (2024)</w:t>
        </w:r>
        <w:r>
          <w:rPr>
            <w:noProof/>
            <w:webHidden/>
          </w:rPr>
          <w:tab/>
        </w:r>
        <w:r>
          <w:rPr>
            <w:noProof/>
            <w:webHidden/>
          </w:rPr>
          <w:fldChar w:fldCharType="begin"/>
        </w:r>
        <w:r>
          <w:rPr>
            <w:noProof/>
            <w:webHidden/>
          </w:rPr>
          <w:instrText xml:space="preserve"> PAGEREF _Toc227242199 \h </w:instrText>
        </w:r>
        <w:r>
          <w:rPr>
            <w:noProof/>
            <w:webHidden/>
          </w:rPr>
        </w:r>
        <w:r>
          <w:rPr>
            <w:noProof/>
            <w:webHidden/>
          </w:rPr>
          <w:fldChar w:fldCharType="separate"/>
        </w:r>
        <w:r w:rsidR="00CC1B4F">
          <w:rPr>
            <w:noProof/>
            <w:webHidden/>
          </w:rPr>
          <w:t>15</w:t>
        </w:r>
        <w:r>
          <w:rPr>
            <w:noProof/>
            <w:webHidden/>
          </w:rPr>
          <w:fldChar w:fldCharType="end"/>
        </w:r>
      </w:hyperlink>
    </w:p>
    <w:p w14:paraId="63EFA443" w14:textId="3EC2984F"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200" w:history="1">
        <w:r w:rsidRPr="00C51897">
          <w:rPr>
            <w:rStyle w:val="Hyperlink"/>
            <w:noProof/>
          </w:rPr>
          <w:t>5.1</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snapToGrid w:val="0"/>
          </w:rPr>
          <w:t>Eligibility</w:t>
        </w:r>
        <w:r>
          <w:rPr>
            <w:noProof/>
            <w:webHidden/>
          </w:rPr>
          <w:tab/>
        </w:r>
        <w:r>
          <w:rPr>
            <w:noProof/>
            <w:webHidden/>
          </w:rPr>
          <w:fldChar w:fldCharType="begin"/>
        </w:r>
        <w:r>
          <w:rPr>
            <w:noProof/>
            <w:webHidden/>
          </w:rPr>
          <w:instrText xml:space="preserve"> PAGEREF _Toc227242200 \h </w:instrText>
        </w:r>
        <w:r>
          <w:rPr>
            <w:noProof/>
            <w:webHidden/>
          </w:rPr>
        </w:r>
        <w:r>
          <w:rPr>
            <w:noProof/>
            <w:webHidden/>
          </w:rPr>
          <w:fldChar w:fldCharType="separate"/>
        </w:r>
        <w:r w:rsidR="00CC1B4F">
          <w:rPr>
            <w:noProof/>
            <w:webHidden/>
          </w:rPr>
          <w:t>15</w:t>
        </w:r>
        <w:r>
          <w:rPr>
            <w:noProof/>
            <w:webHidden/>
          </w:rPr>
          <w:fldChar w:fldCharType="end"/>
        </w:r>
      </w:hyperlink>
    </w:p>
    <w:p w14:paraId="7B7D800B" w14:textId="591BDA5A"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201" w:history="1">
        <w:r w:rsidRPr="00C51897">
          <w:rPr>
            <w:rStyle w:val="Hyperlink"/>
            <w:noProof/>
          </w:rPr>
          <w:t>5.2</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snapToGrid w:val="0"/>
          </w:rPr>
          <w:t>Minimum Term</w:t>
        </w:r>
        <w:r>
          <w:rPr>
            <w:noProof/>
            <w:webHidden/>
          </w:rPr>
          <w:tab/>
        </w:r>
        <w:r>
          <w:rPr>
            <w:noProof/>
            <w:webHidden/>
          </w:rPr>
          <w:fldChar w:fldCharType="begin"/>
        </w:r>
        <w:r>
          <w:rPr>
            <w:noProof/>
            <w:webHidden/>
          </w:rPr>
          <w:instrText xml:space="preserve"> PAGEREF _Toc227242201 \h </w:instrText>
        </w:r>
        <w:r>
          <w:rPr>
            <w:noProof/>
            <w:webHidden/>
          </w:rPr>
        </w:r>
        <w:r>
          <w:rPr>
            <w:noProof/>
            <w:webHidden/>
          </w:rPr>
          <w:fldChar w:fldCharType="separate"/>
        </w:r>
        <w:r w:rsidR="00CC1B4F">
          <w:rPr>
            <w:noProof/>
            <w:webHidden/>
          </w:rPr>
          <w:t>16</w:t>
        </w:r>
        <w:r>
          <w:rPr>
            <w:noProof/>
            <w:webHidden/>
          </w:rPr>
          <w:fldChar w:fldCharType="end"/>
        </w:r>
      </w:hyperlink>
    </w:p>
    <w:p w14:paraId="18A620CE" w14:textId="4D93BCDB"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202" w:history="1">
        <w:r w:rsidRPr="00C51897">
          <w:rPr>
            <w:rStyle w:val="Hyperlink"/>
            <w:noProof/>
          </w:rPr>
          <w:t>5.3</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rPr>
          <w:t xml:space="preserve">What </w:t>
        </w:r>
        <w:r w:rsidRPr="00C51897">
          <w:rPr>
            <w:rStyle w:val="Hyperlink"/>
            <w:i/>
            <w:noProof/>
          </w:rPr>
          <w:t>you</w:t>
        </w:r>
        <w:r w:rsidRPr="00C51897">
          <w:rPr>
            <w:rStyle w:val="Hyperlink"/>
            <w:noProof/>
          </w:rPr>
          <w:t xml:space="preserve"> have to pay </w:t>
        </w:r>
        <w:r w:rsidRPr="00C51897">
          <w:rPr>
            <w:rStyle w:val="Hyperlink"/>
            <w:i/>
            <w:noProof/>
          </w:rPr>
          <w:t>us</w:t>
        </w:r>
        <w:r>
          <w:rPr>
            <w:noProof/>
            <w:webHidden/>
          </w:rPr>
          <w:tab/>
        </w:r>
        <w:r>
          <w:rPr>
            <w:noProof/>
            <w:webHidden/>
          </w:rPr>
          <w:fldChar w:fldCharType="begin"/>
        </w:r>
        <w:r>
          <w:rPr>
            <w:noProof/>
            <w:webHidden/>
          </w:rPr>
          <w:instrText xml:space="preserve"> PAGEREF _Toc227242202 \h </w:instrText>
        </w:r>
        <w:r>
          <w:rPr>
            <w:noProof/>
            <w:webHidden/>
          </w:rPr>
        </w:r>
        <w:r>
          <w:rPr>
            <w:noProof/>
            <w:webHidden/>
          </w:rPr>
          <w:fldChar w:fldCharType="separate"/>
        </w:r>
        <w:r w:rsidR="00CC1B4F">
          <w:rPr>
            <w:noProof/>
            <w:webHidden/>
          </w:rPr>
          <w:t>16</w:t>
        </w:r>
        <w:r>
          <w:rPr>
            <w:noProof/>
            <w:webHidden/>
          </w:rPr>
          <w:fldChar w:fldCharType="end"/>
        </w:r>
      </w:hyperlink>
    </w:p>
    <w:p w14:paraId="38454D96" w14:textId="33A03D63"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203" w:history="1">
        <w:r w:rsidRPr="00C51897">
          <w:rPr>
            <w:rStyle w:val="Hyperlink"/>
            <w:noProof/>
            <w:snapToGrid w:val="0"/>
          </w:rPr>
          <w:t>5.4</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snapToGrid w:val="0"/>
          </w:rPr>
          <w:t>How Optus Network Trial works</w:t>
        </w:r>
        <w:r>
          <w:rPr>
            <w:noProof/>
            <w:webHidden/>
          </w:rPr>
          <w:tab/>
        </w:r>
        <w:r>
          <w:rPr>
            <w:noProof/>
            <w:webHidden/>
          </w:rPr>
          <w:fldChar w:fldCharType="begin"/>
        </w:r>
        <w:r>
          <w:rPr>
            <w:noProof/>
            <w:webHidden/>
          </w:rPr>
          <w:instrText xml:space="preserve"> PAGEREF _Toc227242203 \h </w:instrText>
        </w:r>
        <w:r>
          <w:rPr>
            <w:noProof/>
            <w:webHidden/>
          </w:rPr>
        </w:r>
        <w:r>
          <w:rPr>
            <w:noProof/>
            <w:webHidden/>
          </w:rPr>
          <w:fldChar w:fldCharType="separate"/>
        </w:r>
        <w:r w:rsidR="00CC1B4F">
          <w:rPr>
            <w:noProof/>
            <w:webHidden/>
          </w:rPr>
          <w:t>16</w:t>
        </w:r>
        <w:r>
          <w:rPr>
            <w:noProof/>
            <w:webHidden/>
          </w:rPr>
          <w:fldChar w:fldCharType="end"/>
        </w:r>
      </w:hyperlink>
    </w:p>
    <w:p w14:paraId="55BE49A9" w14:textId="19530C1B"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204" w:history="1">
        <w:r w:rsidRPr="00C51897">
          <w:rPr>
            <w:rStyle w:val="Hyperlink"/>
            <w:noProof/>
            <w:snapToGrid w:val="0"/>
          </w:rPr>
          <w:t>5.5</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snapToGrid w:val="0"/>
          </w:rPr>
          <w:t>Plan Changes</w:t>
        </w:r>
        <w:r>
          <w:rPr>
            <w:noProof/>
            <w:webHidden/>
          </w:rPr>
          <w:tab/>
        </w:r>
        <w:r>
          <w:rPr>
            <w:noProof/>
            <w:webHidden/>
          </w:rPr>
          <w:fldChar w:fldCharType="begin"/>
        </w:r>
        <w:r>
          <w:rPr>
            <w:noProof/>
            <w:webHidden/>
          </w:rPr>
          <w:instrText xml:space="preserve"> PAGEREF _Toc227242204 \h </w:instrText>
        </w:r>
        <w:r>
          <w:rPr>
            <w:noProof/>
            <w:webHidden/>
          </w:rPr>
        </w:r>
        <w:r>
          <w:rPr>
            <w:noProof/>
            <w:webHidden/>
          </w:rPr>
          <w:fldChar w:fldCharType="separate"/>
        </w:r>
        <w:r w:rsidR="00CC1B4F">
          <w:rPr>
            <w:noProof/>
            <w:webHidden/>
          </w:rPr>
          <w:t>16</w:t>
        </w:r>
        <w:r>
          <w:rPr>
            <w:noProof/>
            <w:webHidden/>
          </w:rPr>
          <w:fldChar w:fldCharType="end"/>
        </w:r>
      </w:hyperlink>
    </w:p>
    <w:p w14:paraId="001CADE4" w14:textId="00E3C18B"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205" w:history="1">
        <w:r w:rsidRPr="00C51897">
          <w:rPr>
            <w:rStyle w:val="Hyperlink"/>
            <w:noProof/>
            <w:snapToGrid w:val="0"/>
          </w:rPr>
          <w:t>5.6</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snapToGrid w:val="0"/>
          </w:rPr>
          <w:t>Standard national SMS and MMS</w:t>
        </w:r>
        <w:r>
          <w:rPr>
            <w:noProof/>
            <w:webHidden/>
          </w:rPr>
          <w:tab/>
        </w:r>
        <w:r>
          <w:rPr>
            <w:noProof/>
            <w:webHidden/>
          </w:rPr>
          <w:fldChar w:fldCharType="begin"/>
        </w:r>
        <w:r>
          <w:rPr>
            <w:noProof/>
            <w:webHidden/>
          </w:rPr>
          <w:instrText xml:space="preserve"> PAGEREF _Toc227242205 \h </w:instrText>
        </w:r>
        <w:r>
          <w:rPr>
            <w:noProof/>
            <w:webHidden/>
          </w:rPr>
        </w:r>
        <w:r>
          <w:rPr>
            <w:noProof/>
            <w:webHidden/>
          </w:rPr>
          <w:fldChar w:fldCharType="separate"/>
        </w:r>
        <w:r w:rsidR="00CC1B4F">
          <w:rPr>
            <w:noProof/>
            <w:webHidden/>
          </w:rPr>
          <w:t>16</w:t>
        </w:r>
        <w:r>
          <w:rPr>
            <w:noProof/>
            <w:webHidden/>
          </w:rPr>
          <w:fldChar w:fldCharType="end"/>
        </w:r>
      </w:hyperlink>
    </w:p>
    <w:p w14:paraId="6747C0F8" w14:textId="7E3DB461"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206" w:history="1">
        <w:r w:rsidRPr="00C51897">
          <w:rPr>
            <w:rStyle w:val="Hyperlink"/>
            <w:noProof/>
          </w:rPr>
          <w:t>5.7</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rPr>
          <w:t xml:space="preserve">What happens if the </w:t>
        </w:r>
        <w:r w:rsidRPr="00C51897">
          <w:rPr>
            <w:rStyle w:val="Hyperlink"/>
            <w:i/>
            <w:noProof/>
          </w:rPr>
          <w:t xml:space="preserve">service </w:t>
        </w:r>
        <w:r w:rsidRPr="00C51897">
          <w:rPr>
            <w:rStyle w:val="Hyperlink"/>
            <w:noProof/>
          </w:rPr>
          <w:t>is</w:t>
        </w:r>
        <w:r w:rsidRPr="00C51897">
          <w:rPr>
            <w:rStyle w:val="Hyperlink"/>
            <w:i/>
            <w:noProof/>
          </w:rPr>
          <w:t xml:space="preserve"> cancelled</w:t>
        </w:r>
        <w:r w:rsidRPr="00C51897">
          <w:rPr>
            <w:rStyle w:val="Hyperlink"/>
            <w:noProof/>
          </w:rPr>
          <w:t>?</w:t>
        </w:r>
        <w:r>
          <w:rPr>
            <w:noProof/>
            <w:webHidden/>
          </w:rPr>
          <w:tab/>
        </w:r>
        <w:r>
          <w:rPr>
            <w:noProof/>
            <w:webHidden/>
          </w:rPr>
          <w:fldChar w:fldCharType="begin"/>
        </w:r>
        <w:r>
          <w:rPr>
            <w:noProof/>
            <w:webHidden/>
          </w:rPr>
          <w:instrText xml:space="preserve"> PAGEREF _Toc227242206 \h </w:instrText>
        </w:r>
        <w:r>
          <w:rPr>
            <w:noProof/>
            <w:webHidden/>
          </w:rPr>
        </w:r>
        <w:r>
          <w:rPr>
            <w:noProof/>
            <w:webHidden/>
          </w:rPr>
          <w:fldChar w:fldCharType="separate"/>
        </w:r>
        <w:r w:rsidR="00CC1B4F">
          <w:rPr>
            <w:noProof/>
            <w:webHidden/>
          </w:rPr>
          <w:t>17</w:t>
        </w:r>
        <w:r>
          <w:rPr>
            <w:noProof/>
            <w:webHidden/>
          </w:rPr>
          <w:fldChar w:fldCharType="end"/>
        </w:r>
      </w:hyperlink>
    </w:p>
    <w:p w14:paraId="46C2CC53" w14:textId="54A90A2C"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207" w:history="1">
        <w:r w:rsidRPr="00C51897">
          <w:rPr>
            <w:rStyle w:val="Hyperlink"/>
            <w:noProof/>
          </w:rPr>
          <w:t>5.8</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i/>
            <w:noProof/>
          </w:rPr>
          <w:t xml:space="preserve">Service </w:t>
        </w:r>
        <w:r w:rsidRPr="00C51897">
          <w:rPr>
            <w:rStyle w:val="Hyperlink"/>
            <w:iCs/>
            <w:noProof/>
          </w:rPr>
          <w:t>expiry</w:t>
        </w:r>
        <w:r>
          <w:rPr>
            <w:noProof/>
            <w:webHidden/>
          </w:rPr>
          <w:tab/>
        </w:r>
        <w:r>
          <w:rPr>
            <w:noProof/>
            <w:webHidden/>
          </w:rPr>
          <w:fldChar w:fldCharType="begin"/>
        </w:r>
        <w:r>
          <w:rPr>
            <w:noProof/>
            <w:webHidden/>
          </w:rPr>
          <w:instrText xml:space="preserve"> PAGEREF _Toc227242207 \h </w:instrText>
        </w:r>
        <w:r>
          <w:rPr>
            <w:noProof/>
            <w:webHidden/>
          </w:rPr>
        </w:r>
        <w:r>
          <w:rPr>
            <w:noProof/>
            <w:webHidden/>
          </w:rPr>
          <w:fldChar w:fldCharType="separate"/>
        </w:r>
        <w:r w:rsidR="00CC1B4F">
          <w:rPr>
            <w:noProof/>
            <w:webHidden/>
          </w:rPr>
          <w:t>17</w:t>
        </w:r>
        <w:r>
          <w:rPr>
            <w:noProof/>
            <w:webHidden/>
          </w:rPr>
          <w:fldChar w:fldCharType="end"/>
        </w:r>
      </w:hyperlink>
    </w:p>
    <w:p w14:paraId="3A257966" w14:textId="2ADE9E35" w:rsidR="00FA058C" w:rsidRDefault="00FA058C">
      <w:pPr>
        <w:pStyle w:val="TOC1"/>
        <w:rPr>
          <w:rFonts w:asciiTheme="minorHAnsi" w:eastAsiaTheme="minorEastAsia" w:hAnsiTheme="minorHAnsi" w:cstheme="minorBidi"/>
          <w:b w:val="0"/>
          <w:noProof/>
          <w:kern w:val="2"/>
          <w:sz w:val="24"/>
          <w:lang w:val="en-AU" w:eastAsia="en-AU"/>
          <w14:ligatures w14:val="standardContextual"/>
        </w:rPr>
      </w:pPr>
      <w:hyperlink w:anchor="_Toc227242208" w:history="1">
        <w:r w:rsidRPr="00C51897">
          <w:rPr>
            <w:rStyle w:val="Hyperlink"/>
            <w:noProof/>
          </w:rPr>
          <w:t>6.</w:t>
        </w:r>
        <w:r>
          <w:rPr>
            <w:rFonts w:asciiTheme="minorHAnsi" w:eastAsiaTheme="minorEastAsia" w:hAnsiTheme="minorHAnsi" w:cstheme="minorBidi"/>
            <w:b w:val="0"/>
            <w:noProof/>
            <w:kern w:val="2"/>
            <w:sz w:val="24"/>
            <w:lang w:val="en-AU" w:eastAsia="en-AU"/>
            <w14:ligatures w14:val="standardContextual"/>
          </w:rPr>
          <w:tab/>
        </w:r>
        <w:r w:rsidRPr="00C51897">
          <w:rPr>
            <w:rStyle w:val="Hyperlink"/>
            <w:noProof/>
          </w:rPr>
          <w:t>Optus Choice (Apr 2025)</w:t>
        </w:r>
        <w:r>
          <w:rPr>
            <w:noProof/>
            <w:webHidden/>
          </w:rPr>
          <w:tab/>
        </w:r>
        <w:r>
          <w:rPr>
            <w:noProof/>
            <w:webHidden/>
          </w:rPr>
          <w:fldChar w:fldCharType="begin"/>
        </w:r>
        <w:r>
          <w:rPr>
            <w:noProof/>
            <w:webHidden/>
          </w:rPr>
          <w:instrText xml:space="preserve"> PAGEREF _Toc227242208 \h </w:instrText>
        </w:r>
        <w:r>
          <w:rPr>
            <w:noProof/>
            <w:webHidden/>
          </w:rPr>
        </w:r>
        <w:r>
          <w:rPr>
            <w:noProof/>
            <w:webHidden/>
          </w:rPr>
          <w:fldChar w:fldCharType="separate"/>
        </w:r>
        <w:r w:rsidR="00CC1B4F">
          <w:rPr>
            <w:noProof/>
            <w:webHidden/>
          </w:rPr>
          <w:t>17</w:t>
        </w:r>
        <w:r>
          <w:rPr>
            <w:noProof/>
            <w:webHidden/>
          </w:rPr>
          <w:fldChar w:fldCharType="end"/>
        </w:r>
      </w:hyperlink>
    </w:p>
    <w:p w14:paraId="4AAF1173" w14:textId="28B4D575"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209" w:history="1">
        <w:r w:rsidRPr="00C51897">
          <w:rPr>
            <w:rStyle w:val="Hyperlink"/>
            <w:noProof/>
          </w:rPr>
          <w:t>6.1</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rPr>
          <w:t>Eligibility</w:t>
        </w:r>
        <w:r>
          <w:rPr>
            <w:noProof/>
            <w:webHidden/>
          </w:rPr>
          <w:tab/>
        </w:r>
        <w:r>
          <w:rPr>
            <w:noProof/>
            <w:webHidden/>
          </w:rPr>
          <w:fldChar w:fldCharType="begin"/>
        </w:r>
        <w:r>
          <w:rPr>
            <w:noProof/>
            <w:webHidden/>
          </w:rPr>
          <w:instrText xml:space="preserve"> PAGEREF _Toc227242209 \h </w:instrText>
        </w:r>
        <w:r>
          <w:rPr>
            <w:noProof/>
            <w:webHidden/>
          </w:rPr>
        </w:r>
        <w:r>
          <w:rPr>
            <w:noProof/>
            <w:webHidden/>
          </w:rPr>
          <w:fldChar w:fldCharType="separate"/>
        </w:r>
        <w:r w:rsidR="00CC1B4F">
          <w:rPr>
            <w:noProof/>
            <w:webHidden/>
          </w:rPr>
          <w:t>18</w:t>
        </w:r>
        <w:r>
          <w:rPr>
            <w:noProof/>
            <w:webHidden/>
          </w:rPr>
          <w:fldChar w:fldCharType="end"/>
        </w:r>
      </w:hyperlink>
    </w:p>
    <w:p w14:paraId="393D48FC" w14:textId="66A204FB"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210" w:history="1">
        <w:r w:rsidRPr="00C51897">
          <w:rPr>
            <w:rStyle w:val="Hyperlink"/>
            <w:noProof/>
          </w:rPr>
          <w:t>6.2</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rPr>
          <w:t>Minimum Term</w:t>
        </w:r>
        <w:r>
          <w:rPr>
            <w:noProof/>
            <w:webHidden/>
          </w:rPr>
          <w:tab/>
        </w:r>
        <w:r>
          <w:rPr>
            <w:noProof/>
            <w:webHidden/>
          </w:rPr>
          <w:fldChar w:fldCharType="begin"/>
        </w:r>
        <w:r>
          <w:rPr>
            <w:noProof/>
            <w:webHidden/>
          </w:rPr>
          <w:instrText xml:space="preserve"> PAGEREF _Toc227242210 \h </w:instrText>
        </w:r>
        <w:r>
          <w:rPr>
            <w:noProof/>
            <w:webHidden/>
          </w:rPr>
        </w:r>
        <w:r>
          <w:rPr>
            <w:noProof/>
            <w:webHidden/>
          </w:rPr>
          <w:fldChar w:fldCharType="separate"/>
        </w:r>
        <w:r w:rsidR="00CC1B4F">
          <w:rPr>
            <w:noProof/>
            <w:webHidden/>
          </w:rPr>
          <w:t>18</w:t>
        </w:r>
        <w:r>
          <w:rPr>
            <w:noProof/>
            <w:webHidden/>
          </w:rPr>
          <w:fldChar w:fldCharType="end"/>
        </w:r>
      </w:hyperlink>
    </w:p>
    <w:p w14:paraId="7F25CE13" w14:textId="1058508C"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211" w:history="1">
        <w:r w:rsidRPr="00C51897">
          <w:rPr>
            <w:rStyle w:val="Hyperlink"/>
            <w:noProof/>
          </w:rPr>
          <w:t>6.3</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rPr>
          <w:t xml:space="preserve">What </w:t>
        </w:r>
        <w:r w:rsidRPr="00C51897">
          <w:rPr>
            <w:rStyle w:val="Hyperlink"/>
            <w:i/>
            <w:noProof/>
          </w:rPr>
          <w:t>you</w:t>
        </w:r>
        <w:r w:rsidRPr="00C51897">
          <w:rPr>
            <w:rStyle w:val="Hyperlink"/>
            <w:noProof/>
          </w:rPr>
          <w:t xml:space="preserve"> have to pay </w:t>
        </w:r>
        <w:r w:rsidRPr="00C51897">
          <w:rPr>
            <w:rStyle w:val="Hyperlink"/>
            <w:i/>
            <w:noProof/>
          </w:rPr>
          <w:t>us</w:t>
        </w:r>
        <w:r>
          <w:rPr>
            <w:noProof/>
            <w:webHidden/>
          </w:rPr>
          <w:tab/>
        </w:r>
        <w:r>
          <w:rPr>
            <w:noProof/>
            <w:webHidden/>
          </w:rPr>
          <w:fldChar w:fldCharType="begin"/>
        </w:r>
        <w:r>
          <w:rPr>
            <w:noProof/>
            <w:webHidden/>
          </w:rPr>
          <w:instrText xml:space="preserve"> PAGEREF _Toc227242211 \h </w:instrText>
        </w:r>
        <w:r>
          <w:rPr>
            <w:noProof/>
            <w:webHidden/>
          </w:rPr>
        </w:r>
        <w:r>
          <w:rPr>
            <w:noProof/>
            <w:webHidden/>
          </w:rPr>
          <w:fldChar w:fldCharType="separate"/>
        </w:r>
        <w:r w:rsidR="00CC1B4F">
          <w:rPr>
            <w:noProof/>
            <w:webHidden/>
          </w:rPr>
          <w:t>18</w:t>
        </w:r>
        <w:r>
          <w:rPr>
            <w:noProof/>
            <w:webHidden/>
          </w:rPr>
          <w:fldChar w:fldCharType="end"/>
        </w:r>
      </w:hyperlink>
    </w:p>
    <w:p w14:paraId="685FA9A2" w14:textId="07E9F786"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212" w:history="1">
        <w:r w:rsidRPr="00C51897">
          <w:rPr>
            <w:rStyle w:val="Hyperlink"/>
            <w:noProof/>
          </w:rPr>
          <w:t>6.4</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rPr>
          <w:t>How Optus Choice works</w:t>
        </w:r>
        <w:r>
          <w:rPr>
            <w:noProof/>
            <w:webHidden/>
          </w:rPr>
          <w:tab/>
        </w:r>
        <w:r>
          <w:rPr>
            <w:noProof/>
            <w:webHidden/>
          </w:rPr>
          <w:fldChar w:fldCharType="begin"/>
        </w:r>
        <w:r>
          <w:rPr>
            <w:noProof/>
            <w:webHidden/>
          </w:rPr>
          <w:instrText xml:space="preserve"> PAGEREF _Toc227242212 \h </w:instrText>
        </w:r>
        <w:r>
          <w:rPr>
            <w:noProof/>
            <w:webHidden/>
          </w:rPr>
        </w:r>
        <w:r>
          <w:rPr>
            <w:noProof/>
            <w:webHidden/>
          </w:rPr>
          <w:fldChar w:fldCharType="separate"/>
        </w:r>
        <w:r w:rsidR="00CC1B4F">
          <w:rPr>
            <w:noProof/>
            <w:webHidden/>
          </w:rPr>
          <w:t>18</w:t>
        </w:r>
        <w:r>
          <w:rPr>
            <w:noProof/>
            <w:webHidden/>
          </w:rPr>
          <w:fldChar w:fldCharType="end"/>
        </w:r>
      </w:hyperlink>
    </w:p>
    <w:p w14:paraId="38FB9A12" w14:textId="02FD26ED"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213" w:history="1">
        <w:r w:rsidRPr="00C51897">
          <w:rPr>
            <w:rStyle w:val="Hyperlink"/>
            <w:noProof/>
          </w:rPr>
          <w:t>6.5</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rPr>
          <w:t>Plan Changes</w:t>
        </w:r>
        <w:r>
          <w:rPr>
            <w:noProof/>
            <w:webHidden/>
          </w:rPr>
          <w:tab/>
        </w:r>
        <w:r>
          <w:rPr>
            <w:noProof/>
            <w:webHidden/>
          </w:rPr>
          <w:fldChar w:fldCharType="begin"/>
        </w:r>
        <w:r>
          <w:rPr>
            <w:noProof/>
            <w:webHidden/>
          </w:rPr>
          <w:instrText xml:space="preserve"> PAGEREF _Toc227242213 \h </w:instrText>
        </w:r>
        <w:r>
          <w:rPr>
            <w:noProof/>
            <w:webHidden/>
          </w:rPr>
        </w:r>
        <w:r>
          <w:rPr>
            <w:noProof/>
            <w:webHidden/>
          </w:rPr>
          <w:fldChar w:fldCharType="separate"/>
        </w:r>
        <w:r w:rsidR="00CC1B4F">
          <w:rPr>
            <w:noProof/>
            <w:webHidden/>
          </w:rPr>
          <w:t>19</w:t>
        </w:r>
        <w:r>
          <w:rPr>
            <w:noProof/>
            <w:webHidden/>
          </w:rPr>
          <w:fldChar w:fldCharType="end"/>
        </w:r>
      </w:hyperlink>
    </w:p>
    <w:p w14:paraId="275285CC" w14:textId="05A38416"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214" w:history="1">
        <w:r w:rsidRPr="00C51897">
          <w:rPr>
            <w:rStyle w:val="Hyperlink"/>
            <w:noProof/>
          </w:rPr>
          <w:t>6.6</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rPr>
          <w:t>Add-on Changes</w:t>
        </w:r>
        <w:r>
          <w:rPr>
            <w:noProof/>
            <w:webHidden/>
          </w:rPr>
          <w:tab/>
        </w:r>
        <w:r>
          <w:rPr>
            <w:noProof/>
            <w:webHidden/>
          </w:rPr>
          <w:fldChar w:fldCharType="begin"/>
        </w:r>
        <w:r>
          <w:rPr>
            <w:noProof/>
            <w:webHidden/>
          </w:rPr>
          <w:instrText xml:space="preserve"> PAGEREF _Toc227242214 \h </w:instrText>
        </w:r>
        <w:r>
          <w:rPr>
            <w:noProof/>
            <w:webHidden/>
          </w:rPr>
        </w:r>
        <w:r>
          <w:rPr>
            <w:noProof/>
            <w:webHidden/>
          </w:rPr>
          <w:fldChar w:fldCharType="separate"/>
        </w:r>
        <w:r w:rsidR="00CC1B4F">
          <w:rPr>
            <w:noProof/>
            <w:webHidden/>
          </w:rPr>
          <w:t>19</w:t>
        </w:r>
        <w:r>
          <w:rPr>
            <w:noProof/>
            <w:webHidden/>
          </w:rPr>
          <w:fldChar w:fldCharType="end"/>
        </w:r>
      </w:hyperlink>
    </w:p>
    <w:p w14:paraId="23E3B41C" w14:textId="34FD694C"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215" w:history="1">
        <w:r w:rsidRPr="00C51897">
          <w:rPr>
            <w:rStyle w:val="Hyperlink"/>
            <w:noProof/>
          </w:rPr>
          <w:t>6.7</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rPr>
          <w:t>Data Sharing</w:t>
        </w:r>
        <w:r>
          <w:rPr>
            <w:noProof/>
            <w:webHidden/>
          </w:rPr>
          <w:tab/>
        </w:r>
        <w:r>
          <w:rPr>
            <w:noProof/>
            <w:webHidden/>
          </w:rPr>
          <w:fldChar w:fldCharType="begin"/>
        </w:r>
        <w:r>
          <w:rPr>
            <w:noProof/>
            <w:webHidden/>
          </w:rPr>
          <w:instrText xml:space="preserve"> PAGEREF _Toc227242215 \h </w:instrText>
        </w:r>
        <w:r>
          <w:rPr>
            <w:noProof/>
            <w:webHidden/>
          </w:rPr>
        </w:r>
        <w:r>
          <w:rPr>
            <w:noProof/>
            <w:webHidden/>
          </w:rPr>
          <w:fldChar w:fldCharType="separate"/>
        </w:r>
        <w:r w:rsidR="00CC1B4F">
          <w:rPr>
            <w:noProof/>
            <w:webHidden/>
          </w:rPr>
          <w:t>19</w:t>
        </w:r>
        <w:r>
          <w:rPr>
            <w:noProof/>
            <w:webHidden/>
          </w:rPr>
          <w:fldChar w:fldCharType="end"/>
        </w:r>
      </w:hyperlink>
    </w:p>
    <w:p w14:paraId="71815735" w14:textId="4EDB92AF"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216" w:history="1">
        <w:r w:rsidRPr="00C51897">
          <w:rPr>
            <w:rStyle w:val="Hyperlink"/>
            <w:noProof/>
          </w:rPr>
          <w:t>6.8</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rPr>
          <w:t>Unlimited standard national SMS and MMS</w:t>
        </w:r>
        <w:r>
          <w:rPr>
            <w:noProof/>
            <w:webHidden/>
          </w:rPr>
          <w:tab/>
        </w:r>
        <w:r>
          <w:rPr>
            <w:noProof/>
            <w:webHidden/>
          </w:rPr>
          <w:fldChar w:fldCharType="begin"/>
        </w:r>
        <w:r>
          <w:rPr>
            <w:noProof/>
            <w:webHidden/>
          </w:rPr>
          <w:instrText xml:space="preserve"> PAGEREF _Toc227242216 \h </w:instrText>
        </w:r>
        <w:r>
          <w:rPr>
            <w:noProof/>
            <w:webHidden/>
          </w:rPr>
        </w:r>
        <w:r>
          <w:rPr>
            <w:noProof/>
            <w:webHidden/>
          </w:rPr>
          <w:fldChar w:fldCharType="separate"/>
        </w:r>
        <w:r w:rsidR="00CC1B4F">
          <w:rPr>
            <w:noProof/>
            <w:webHidden/>
          </w:rPr>
          <w:t>19</w:t>
        </w:r>
        <w:r>
          <w:rPr>
            <w:noProof/>
            <w:webHidden/>
          </w:rPr>
          <w:fldChar w:fldCharType="end"/>
        </w:r>
      </w:hyperlink>
    </w:p>
    <w:p w14:paraId="09FB7F92" w14:textId="5E52AEE4"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217" w:history="1">
        <w:r w:rsidRPr="00C51897">
          <w:rPr>
            <w:rStyle w:val="Hyperlink"/>
            <w:noProof/>
          </w:rPr>
          <w:t>6.9</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rPr>
          <w:t>Unlimited standard international Minutes</w:t>
        </w:r>
        <w:r>
          <w:rPr>
            <w:noProof/>
            <w:webHidden/>
          </w:rPr>
          <w:tab/>
        </w:r>
        <w:r>
          <w:rPr>
            <w:noProof/>
            <w:webHidden/>
          </w:rPr>
          <w:fldChar w:fldCharType="begin"/>
        </w:r>
        <w:r>
          <w:rPr>
            <w:noProof/>
            <w:webHidden/>
          </w:rPr>
          <w:instrText xml:space="preserve"> PAGEREF _Toc227242217 \h </w:instrText>
        </w:r>
        <w:r>
          <w:rPr>
            <w:noProof/>
            <w:webHidden/>
          </w:rPr>
        </w:r>
        <w:r>
          <w:rPr>
            <w:noProof/>
            <w:webHidden/>
          </w:rPr>
          <w:fldChar w:fldCharType="separate"/>
        </w:r>
        <w:r w:rsidR="00CC1B4F">
          <w:rPr>
            <w:noProof/>
            <w:webHidden/>
          </w:rPr>
          <w:t>20</w:t>
        </w:r>
        <w:r>
          <w:rPr>
            <w:noProof/>
            <w:webHidden/>
          </w:rPr>
          <w:fldChar w:fldCharType="end"/>
        </w:r>
      </w:hyperlink>
    </w:p>
    <w:p w14:paraId="1059CC7F" w14:textId="644F56F3"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218" w:history="1">
        <w:r w:rsidRPr="00C51897">
          <w:rPr>
            <w:rStyle w:val="Hyperlink"/>
            <w:noProof/>
          </w:rPr>
          <w:t>6.10</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rPr>
          <w:t>Unlimited standard international SMS and MMS</w:t>
        </w:r>
        <w:r>
          <w:rPr>
            <w:noProof/>
            <w:webHidden/>
          </w:rPr>
          <w:tab/>
        </w:r>
        <w:r>
          <w:rPr>
            <w:noProof/>
            <w:webHidden/>
          </w:rPr>
          <w:fldChar w:fldCharType="begin"/>
        </w:r>
        <w:r>
          <w:rPr>
            <w:noProof/>
            <w:webHidden/>
          </w:rPr>
          <w:instrText xml:space="preserve"> PAGEREF _Toc227242218 \h </w:instrText>
        </w:r>
        <w:r>
          <w:rPr>
            <w:noProof/>
            <w:webHidden/>
          </w:rPr>
        </w:r>
        <w:r>
          <w:rPr>
            <w:noProof/>
            <w:webHidden/>
          </w:rPr>
          <w:fldChar w:fldCharType="separate"/>
        </w:r>
        <w:r w:rsidR="00CC1B4F">
          <w:rPr>
            <w:noProof/>
            <w:webHidden/>
          </w:rPr>
          <w:t>20</w:t>
        </w:r>
        <w:r>
          <w:rPr>
            <w:noProof/>
            <w:webHidden/>
          </w:rPr>
          <w:fldChar w:fldCharType="end"/>
        </w:r>
      </w:hyperlink>
    </w:p>
    <w:p w14:paraId="6006F069" w14:textId="479BBB0D"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219" w:history="1">
        <w:r w:rsidRPr="00C51897">
          <w:rPr>
            <w:rStyle w:val="Hyperlink"/>
            <w:noProof/>
          </w:rPr>
          <w:t>6.11</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rPr>
          <w:t>My Account</w:t>
        </w:r>
        <w:r>
          <w:rPr>
            <w:noProof/>
            <w:webHidden/>
          </w:rPr>
          <w:tab/>
        </w:r>
        <w:r>
          <w:rPr>
            <w:noProof/>
            <w:webHidden/>
          </w:rPr>
          <w:fldChar w:fldCharType="begin"/>
        </w:r>
        <w:r>
          <w:rPr>
            <w:noProof/>
            <w:webHidden/>
          </w:rPr>
          <w:instrText xml:space="preserve"> PAGEREF _Toc227242219 \h </w:instrText>
        </w:r>
        <w:r>
          <w:rPr>
            <w:noProof/>
            <w:webHidden/>
          </w:rPr>
        </w:r>
        <w:r>
          <w:rPr>
            <w:noProof/>
            <w:webHidden/>
          </w:rPr>
          <w:fldChar w:fldCharType="separate"/>
        </w:r>
        <w:r w:rsidR="00CC1B4F">
          <w:rPr>
            <w:noProof/>
            <w:webHidden/>
          </w:rPr>
          <w:t>22</w:t>
        </w:r>
        <w:r>
          <w:rPr>
            <w:noProof/>
            <w:webHidden/>
          </w:rPr>
          <w:fldChar w:fldCharType="end"/>
        </w:r>
      </w:hyperlink>
    </w:p>
    <w:p w14:paraId="0541E8E7" w14:textId="1BED5206" w:rsidR="00FA058C" w:rsidRDefault="00FA058C">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7242220" w:history="1">
        <w:r w:rsidRPr="00C51897">
          <w:rPr>
            <w:rStyle w:val="Hyperlink"/>
            <w:noProof/>
          </w:rPr>
          <w:t>6.12</w:t>
        </w:r>
        <w:r>
          <w:rPr>
            <w:rFonts w:asciiTheme="minorHAnsi" w:eastAsiaTheme="minorEastAsia" w:hAnsiTheme="minorHAnsi" w:cstheme="minorBidi"/>
            <w:bCs w:val="0"/>
            <w:noProof/>
            <w:kern w:val="2"/>
            <w:sz w:val="24"/>
            <w:szCs w:val="24"/>
            <w:lang w:val="en-AU" w:eastAsia="en-AU"/>
            <w14:ligatures w14:val="standardContextual"/>
          </w:rPr>
          <w:tab/>
        </w:r>
        <w:r w:rsidRPr="00C51897">
          <w:rPr>
            <w:rStyle w:val="Hyperlink"/>
            <w:noProof/>
          </w:rPr>
          <w:t xml:space="preserve">What happens if the </w:t>
        </w:r>
        <w:r w:rsidRPr="00C51897">
          <w:rPr>
            <w:rStyle w:val="Hyperlink"/>
            <w:i/>
            <w:noProof/>
          </w:rPr>
          <w:t xml:space="preserve">service </w:t>
        </w:r>
        <w:r w:rsidRPr="00C51897">
          <w:rPr>
            <w:rStyle w:val="Hyperlink"/>
            <w:noProof/>
          </w:rPr>
          <w:t>is</w:t>
        </w:r>
        <w:r w:rsidRPr="00C51897">
          <w:rPr>
            <w:rStyle w:val="Hyperlink"/>
            <w:i/>
            <w:noProof/>
          </w:rPr>
          <w:t xml:space="preserve"> cancelled</w:t>
        </w:r>
        <w:r w:rsidRPr="00C51897">
          <w:rPr>
            <w:rStyle w:val="Hyperlink"/>
            <w:noProof/>
          </w:rPr>
          <w:t>?</w:t>
        </w:r>
        <w:r>
          <w:rPr>
            <w:noProof/>
            <w:webHidden/>
          </w:rPr>
          <w:tab/>
        </w:r>
        <w:r>
          <w:rPr>
            <w:noProof/>
            <w:webHidden/>
          </w:rPr>
          <w:fldChar w:fldCharType="begin"/>
        </w:r>
        <w:r>
          <w:rPr>
            <w:noProof/>
            <w:webHidden/>
          </w:rPr>
          <w:instrText xml:space="preserve"> PAGEREF _Toc227242220 \h </w:instrText>
        </w:r>
        <w:r>
          <w:rPr>
            <w:noProof/>
            <w:webHidden/>
          </w:rPr>
        </w:r>
        <w:r>
          <w:rPr>
            <w:noProof/>
            <w:webHidden/>
          </w:rPr>
          <w:fldChar w:fldCharType="separate"/>
        </w:r>
        <w:r w:rsidR="00CC1B4F">
          <w:rPr>
            <w:noProof/>
            <w:webHidden/>
          </w:rPr>
          <w:t>22</w:t>
        </w:r>
        <w:r>
          <w:rPr>
            <w:noProof/>
            <w:webHidden/>
          </w:rPr>
          <w:fldChar w:fldCharType="end"/>
        </w:r>
      </w:hyperlink>
    </w:p>
    <w:p w14:paraId="4E1BB0FB" w14:textId="4C90A9F4" w:rsidR="00B756B0" w:rsidRDefault="00026468" w:rsidP="00B500FA">
      <w:pPr>
        <w:sectPr w:rsidR="00B756B0" w:rsidSect="00D30B64">
          <w:headerReference w:type="default" r:id="rId8"/>
          <w:footerReference w:type="even" r:id="rId9"/>
          <w:footerReference w:type="default" r:id="rId10"/>
          <w:headerReference w:type="first" r:id="rId11"/>
          <w:footerReference w:type="first" r:id="rId12"/>
          <w:pgSz w:w="11900" w:h="16840"/>
          <w:pgMar w:top="851" w:right="851" w:bottom="851" w:left="851" w:header="454" w:footer="284" w:gutter="0"/>
          <w:cols w:space="708"/>
          <w:docGrid w:linePitch="360"/>
        </w:sectPr>
      </w:pPr>
      <w:r>
        <w:rPr>
          <w:b/>
          <w:noProof/>
          <w:sz w:val="22"/>
        </w:rPr>
        <w:fldChar w:fldCharType="end"/>
      </w:r>
    </w:p>
    <w:p w14:paraId="17615E1C" w14:textId="77777777" w:rsidR="00B756B0" w:rsidRDefault="00B756B0" w:rsidP="00BB3087">
      <w:pPr>
        <w:pStyle w:val="Heading4"/>
      </w:pPr>
      <w:bookmarkStart w:id="0" w:name="_Toc441665990"/>
      <w:bookmarkStart w:id="1" w:name="_Toc23241974"/>
      <w:bookmarkStart w:id="2" w:name="_Toc227242169"/>
      <w:r>
        <w:lastRenderedPageBreak/>
        <w:t>About this Section</w:t>
      </w:r>
      <w:bookmarkEnd w:id="0"/>
      <w:bookmarkEnd w:id="1"/>
      <w:bookmarkEnd w:id="2"/>
    </w:p>
    <w:p w14:paraId="0D64123F" w14:textId="77777777" w:rsidR="00B756B0" w:rsidRPr="00F663E3" w:rsidRDefault="00B756B0" w:rsidP="00B500FA">
      <w:pPr>
        <w:pStyle w:val="Heading7"/>
        <w:rPr>
          <w:szCs w:val="20"/>
        </w:rPr>
      </w:pPr>
      <w:bookmarkStart w:id="3" w:name="_Toc91431312"/>
      <w:bookmarkStart w:id="4" w:name="_Toc91474821"/>
      <w:r w:rsidRPr="00F663E3">
        <w:rPr>
          <w:szCs w:val="20"/>
        </w:rPr>
        <w:t xml:space="preserve">This is Section 2 of the </w:t>
      </w:r>
      <w:r w:rsidRPr="00F663E3">
        <w:rPr>
          <w:i/>
          <w:szCs w:val="20"/>
        </w:rPr>
        <w:t xml:space="preserve">standard pricing table </w:t>
      </w:r>
      <w:r w:rsidRPr="00F663E3">
        <w:rPr>
          <w:szCs w:val="20"/>
        </w:rPr>
        <w:t>in the Optus Mobile Digital Service.</w:t>
      </w:r>
    </w:p>
    <w:p w14:paraId="531CA598" w14:textId="77777777" w:rsidR="00B756B0" w:rsidRPr="00F663E3" w:rsidRDefault="00B756B0" w:rsidP="00B500FA">
      <w:pPr>
        <w:pStyle w:val="Heading7"/>
        <w:rPr>
          <w:szCs w:val="20"/>
        </w:rPr>
      </w:pPr>
      <w:r w:rsidRPr="00F663E3">
        <w:rPr>
          <w:szCs w:val="20"/>
        </w:rPr>
        <w:t xml:space="preserve">This section contains the </w:t>
      </w:r>
      <w:r w:rsidRPr="00F663E3">
        <w:rPr>
          <w:i/>
          <w:szCs w:val="20"/>
        </w:rPr>
        <w:t>pricing plans</w:t>
      </w:r>
      <w:r w:rsidRPr="00F663E3">
        <w:rPr>
          <w:szCs w:val="20"/>
        </w:rPr>
        <w:t xml:space="preserve"> that </w:t>
      </w:r>
      <w:r w:rsidRPr="00F663E3">
        <w:rPr>
          <w:i/>
          <w:szCs w:val="20"/>
        </w:rPr>
        <w:t xml:space="preserve">we </w:t>
      </w:r>
      <w:r w:rsidRPr="00F663E3">
        <w:rPr>
          <w:szCs w:val="20"/>
        </w:rPr>
        <w:t xml:space="preserve">currently offer to new </w:t>
      </w:r>
      <w:r w:rsidRPr="00F663E3">
        <w:rPr>
          <w:i/>
          <w:szCs w:val="20"/>
        </w:rPr>
        <w:t>consumer customers.</w:t>
      </w:r>
      <w:bookmarkEnd w:id="3"/>
      <w:bookmarkEnd w:id="4"/>
      <w:r w:rsidR="00C462C8">
        <w:rPr>
          <w:szCs w:val="20"/>
        </w:rPr>
        <w:t xml:space="preserve"> </w:t>
      </w:r>
      <w:r w:rsidRPr="00F663E3">
        <w:rPr>
          <w:i/>
          <w:szCs w:val="20"/>
        </w:rPr>
        <w:t xml:space="preserve">We </w:t>
      </w:r>
      <w:r w:rsidRPr="00F663E3">
        <w:rPr>
          <w:szCs w:val="20"/>
        </w:rPr>
        <w:t xml:space="preserve">may agree to offer these </w:t>
      </w:r>
      <w:r w:rsidRPr="00F663E3">
        <w:rPr>
          <w:i/>
          <w:szCs w:val="20"/>
        </w:rPr>
        <w:t>pricing plans</w:t>
      </w:r>
      <w:r w:rsidRPr="00F663E3">
        <w:rPr>
          <w:szCs w:val="20"/>
        </w:rPr>
        <w:t xml:space="preserve"> to other classes of customers (such as </w:t>
      </w:r>
      <w:r w:rsidRPr="00F663E3">
        <w:rPr>
          <w:i/>
          <w:szCs w:val="20"/>
        </w:rPr>
        <w:t xml:space="preserve">small or medium enterprise customers) </w:t>
      </w:r>
      <w:r w:rsidRPr="00F663E3">
        <w:rPr>
          <w:szCs w:val="20"/>
        </w:rPr>
        <w:t xml:space="preserve">in </w:t>
      </w:r>
      <w:r w:rsidRPr="00F663E3">
        <w:rPr>
          <w:i/>
          <w:szCs w:val="20"/>
        </w:rPr>
        <w:t xml:space="preserve">our </w:t>
      </w:r>
      <w:r w:rsidRPr="00F663E3">
        <w:rPr>
          <w:szCs w:val="20"/>
        </w:rPr>
        <w:t xml:space="preserve">absolute discretion and in this case, any reference to </w:t>
      </w:r>
      <w:hyperlink r:id="rId13" w:history="1">
        <w:r w:rsidRPr="00C22725">
          <w:rPr>
            <w:rStyle w:val="Hyperlink"/>
            <w:i/>
            <w:sz w:val="20"/>
            <w:szCs w:val="20"/>
          </w:rPr>
          <w:t>consumer terms</w:t>
        </w:r>
      </w:hyperlink>
      <w:r w:rsidRPr="00F663E3">
        <w:rPr>
          <w:szCs w:val="20"/>
        </w:rPr>
        <w:t xml:space="preserve"> is replaced by a reference to the </w:t>
      </w:r>
      <w:hyperlink r:id="rId14" w:history="1">
        <w:r w:rsidRPr="00C22725">
          <w:rPr>
            <w:rStyle w:val="Hyperlink"/>
            <w:i/>
            <w:sz w:val="20"/>
            <w:szCs w:val="20"/>
          </w:rPr>
          <w:t>SM</w:t>
        </w:r>
        <w:r w:rsidR="00E42C31">
          <w:rPr>
            <w:rStyle w:val="Hyperlink"/>
            <w:i/>
            <w:sz w:val="20"/>
            <w:szCs w:val="20"/>
          </w:rPr>
          <w:t>E</w:t>
        </w:r>
        <w:r w:rsidRPr="00C22725">
          <w:rPr>
            <w:rStyle w:val="Hyperlink"/>
            <w:i/>
            <w:sz w:val="20"/>
            <w:szCs w:val="20"/>
          </w:rPr>
          <w:t xml:space="preserve"> terms</w:t>
        </w:r>
      </w:hyperlink>
      <w:r w:rsidRPr="00F663E3">
        <w:rPr>
          <w:szCs w:val="20"/>
        </w:rPr>
        <w:t xml:space="preserve"> </w:t>
      </w:r>
      <w:r w:rsidRPr="00F663E3">
        <w:rPr>
          <w:i/>
          <w:szCs w:val="20"/>
        </w:rPr>
        <w:t xml:space="preserve">and consumer customer </w:t>
      </w:r>
      <w:r w:rsidRPr="00F663E3">
        <w:rPr>
          <w:szCs w:val="20"/>
        </w:rPr>
        <w:t xml:space="preserve">to </w:t>
      </w:r>
      <w:r w:rsidRPr="00F663E3">
        <w:rPr>
          <w:i/>
          <w:szCs w:val="20"/>
        </w:rPr>
        <w:t>small or medium enterprise customer.</w:t>
      </w:r>
    </w:p>
    <w:p w14:paraId="0D09A697" w14:textId="77777777" w:rsidR="00B756B0" w:rsidRPr="00F663E3" w:rsidRDefault="00B756B0" w:rsidP="00B500FA">
      <w:pPr>
        <w:pStyle w:val="Heading7"/>
        <w:rPr>
          <w:szCs w:val="20"/>
        </w:rPr>
      </w:pPr>
      <w:bookmarkStart w:id="5" w:name="_Toc91431313"/>
      <w:bookmarkStart w:id="6" w:name="_Toc91474822"/>
      <w:r w:rsidRPr="00F663E3">
        <w:rPr>
          <w:szCs w:val="20"/>
        </w:rPr>
        <w:t xml:space="preserve">If </w:t>
      </w:r>
      <w:r w:rsidRPr="00F663E3">
        <w:rPr>
          <w:i/>
          <w:szCs w:val="20"/>
        </w:rPr>
        <w:t xml:space="preserve">you </w:t>
      </w:r>
      <w:r w:rsidRPr="00F663E3">
        <w:rPr>
          <w:szCs w:val="20"/>
        </w:rPr>
        <w:t xml:space="preserve">cannot find the name of </w:t>
      </w:r>
      <w:r w:rsidRPr="00F663E3">
        <w:rPr>
          <w:i/>
          <w:szCs w:val="20"/>
        </w:rPr>
        <w:t>your pricing plan</w:t>
      </w:r>
      <w:r w:rsidRPr="00F663E3">
        <w:rPr>
          <w:szCs w:val="20"/>
        </w:rPr>
        <w:t xml:space="preserve"> in this section, </w:t>
      </w:r>
      <w:r w:rsidRPr="00F663E3">
        <w:rPr>
          <w:i/>
          <w:szCs w:val="20"/>
        </w:rPr>
        <w:t xml:space="preserve">you </w:t>
      </w:r>
      <w:r w:rsidRPr="00F663E3">
        <w:rPr>
          <w:szCs w:val="20"/>
        </w:rPr>
        <w:t>should refer to</w:t>
      </w:r>
      <w:hyperlink r:id="rId15" w:history="1">
        <w:r w:rsidRPr="00C22725">
          <w:rPr>
            <w:rStyle w:val="Hyperlink"/>
            <w:sz w:val="20"/>
            <w:szCs w:val="20"/>
          </w:rPr>
          <w:t xml:space="preserve"> Section 3</w:t>
        </w:r>
      </w:hyperlink>
      <w:r w:rsidRPr="00F663E3">
        <w:rPr>
          <w:szCs w:val="20"/>
        </w:rPr>
        <w:t xml:space="preserve"> of this </w:t>
      </w:r>
      <w:r w:rsidRPr="00F663E3">
        <w:rPr>
          <w:i/>
          <w:szCs w:val="20"/>
        </w:rPr>
        <w:t xml:space="preserve">standard pricing table </w:t>
      </w:r>
      <w:r w:rsidRPr="00F663E3">
        <w:rPr>
          <w:szCs w:val="20"/>
        </w:rPr>
        <w:t xml:space="preserve">as it contains </w:t>
      </w:r>
      <w:r w:rsidRPr="00F663E3">
        <w:rPr>
          <w:i/>
          <w:szCs w:val="20"/>
        </w:rPr>
        <w:t xml:space="preserve">pricing plans </w:t>
      </w:r>
      <w:r w:rsidRPr="00F663E3">
        <w:rPr>
          <w:szCs w:val="20"/>
        </w:rPr>
        <w:t xml:space="preserve">that </w:t>
      </w:r>
      <w:r w:rsidRPr="00F663E3">
        <w:rPr>
          <w:i/>
          <w:szCs w:val="20"/>
        </w:rPr>
        <w:t xml:space="preserve">we </w:t>
      </w:r>
      <w:r w:rsidRPr="00F663E3">
        <w:rPr>
          <w:szCs w:val="20"/>
        </w:rPr>
        <w:t xml:space="preserve">do not currently offer to new customers, they are old </w:t>
      </w:r>
      <w:r w:rsidRPr="00F663E3">
        <w:rPr>
          <w:i/>
          <w:szCs w:val="20"/>
        </w:rPr>
        <w:t xml:space="preserve">pricing plans </w:t>
      </w:r>
      <w:r w:rsidRPr="00F663E3">
        <w:rPr>
          <w:szCs w:val="20"/>
        </w:rPr>
        <w:t xml:space="preserve">which will only be offered to a new customers as a </w:t>
      </w:r>
      <w:r w:rsidRPr="00F663E3">
        <w:rPr>
          <w:i/>
          <w:szCs w:val="20"/>
        </w:rPr>
        <w:t>special</w:t>
      </w:r>
      <w:r w:rsidR="00545C49">
        <w:rPr>
          <w:i/>
          <w:szCs w:val="20"/>
        </w:rPr>
        <w:t xml:space="preserve">. </w:t>
      </w:r>
      <w:r w:rsidRPr="00F663E3">
        <w:rPr>
          <w:i/>
          <w:szCs w:val="20"/>
        </w:rPr>
        <w:t xml:space="preserve">You </w:t>
      </w:r>
      <w:r w:rsidRPr="00F663E3">
        <w:rPr>
          <w:szCs w:val="20"/>
        </w:rPr>
        <w:t xml:space="preserve">can also call </w:t>
      </w:r>
      <w:r w:rsidRPr="00F663E3">
        <w:rPr>
          <w:i/>
          <w:szCs w:val="20"/>
        </w:rPr>
        <w:t xml:space="preserve">us </w:t>
      </w:r>
      <w:r w:rsidRPr="00F663E3">
        <w:rPr>
          <w:szCs w:val="20"/>
        </w:rPr>
        <w:t>for more information.</w:t>
      </w:r>
      <w:bookmarkEnd w:id="5"/>
      <w:bookmarkEnd w:id="6"/>
    </w:p>
    <w:p w14:paraId="4648B7B0" w14:textId="77777777" w:rsidR="00B756B0" w:rsidRPr="00F663E3" w:rsidRDefault="00B756B0" w:rsidP="00B500FA">
      <w:pPr>
        <w:pStyle w:val="Heading7"/>
        <w:rPr>
          <w:szCs w:val="20"/>
        </w:rPr>
      </w:pPr>
      <w:bookmarkStart w:id="7" w:name="_Toc91431314"/>
      <w:bookmarkStart w:id="8" w:name="_Toc91474823"/>
      <w:r w:rsidRPr="00F663E3">
        <w:rPr>
          <w:i/>
          <w:szCs w:val="20"/>
        </w:rPr>
        <w:t xml:space="preserve">You </w:t>
      </w:r>
      <w:r w:rsidRPr="00F663E3">
        <w:rPr>
          <w:szCs w:val="20"/>
        </w:rPr>
        <w:t>may also need to refer to the following:</w:t>
      </w:r>
    </w:p>
    <w:p w14:paraId="6EBBA3B1" w14:textId="77777777" w:rsidR="00B756B0" w:rsidRPr="00F663E3" w:rsidRDefault="00B756B0" w:rsidP="00B500FA">
      <w:pPr>
        <w:pStyle w:val="Heading8"/>
        <w:rPr>
          <w:szCs w:val="20"/>
        </w:rPr>
      </w:pPr>
      <w:hyperlink r:id="rId16" w:history="1">
        <w:r w:rsidRPr="00C22725">
          <w:rPr>
            <w:rStyle w:val="Hyperlink"/>
            <w:sz w:val="20"/>
            <w:szCs w:val="20"/>
          </w:rPr>
          <w:t>Section 1</w:t>
        </w:r>
      </w:hyperlink>
      <w:r w:rsidRPr="00F663E3">
        <w:rPr>
          <w:szCs w:val="20"/>
        </w:rPr>
        <w:t xml:space="preserve"> of this </w:t>
      </w:r>
      <w:r w:rsidRPr="00F663E3">
        <w:rPr>
          <w:i/>
          <w:szCs w:val="20"/>
        </w:rPr>
        <w:t>standard pricing table</w:t>
      </w:r>
      <w:r w:rsidRPr="00F663E3">
        <w:rPr>
          <w:szCs w:val="20"/>
        </w:rPr>
        <w:t xml:space="preserve"> for general information on the calculation of charges for use of the </w:t>
      </w:r>
      <w:r w:rsidRPr="00F663E3">
        <w:rPr>
          <w:i/>
          <w:szCs w:val="20"/>
        </w:rPr>
        <w:t xml:space="preserve">service </w:t>
      </w:r>
      <w:r w:rsidRPr="00F663E3">
        <w:rPr>
          <w:szCs w:val="20"/>
        </w:rPr>
        <w:t xml:space="preserve">and other call charges not covered by </w:t>
      </w:r>
      <w:r w:rsidRPr="00F663E3">
        <w:rPr>
          <w:i/>
          <w:szCs w:val="20"/>
        </w:rPr>
        <w:t>your pricing plan</w:t>
      </w:r>
      <w:r w:rsidRPr="00F663E3">
        <w:rPr>
          <w:szCs w:val="20"/>
        </w:rPr>
        <w:t>,</w:t>
      </w:r>
    </w:p>
    <w:p w14:paraId="2F83A574" w14:textId="77777777" w:rsidR="00B756B0" w:rsidRPr="00F663E3" w:rsidRDefault="00B756B0" w:rsidP="00B500FA">
      <w:pPr>
        <w:pStyle w:val="Heading8"/>
        <w:rPr>
          <w:szCs w:val="20"/>
        </w:rPr>
      </w:pPr>
      <w:r w:rsidRPr="00F663E3">
        <w:rPr>
          <w:szCs w:val="20"/>
        </w:rPr>
        <w:t xml:space="preserve">The Value Added Service Features </w:t>
      </w:r>
      <w:hyperlink r:id="rId17" w:history="1">
        <w:r w:rsidRPr="00C462C8">
          <w:rPr>
            <w:rStyle w:val="Hyperlink"/>
            <w:sz w:val="20"/>
            <w:szCs w:val="20"/>
          </w:rPr>
          <w:t xml:space="preserve">Appendix </w:t>
        </w:r>
        <w:bookmarkEnd w:id="7"/>
        <w:bookmarkEnd w:id="8"/>
        <w:r w:rsidRPr="00C462C8">
          <w:rPr>
            <w:rStyle w:val="Hyperlink"/>
            <w:sz w:val="20"/>
            <w:szCs w:val="20"/>
          </w:rPr>
          <w:t>Y</w:t>
        </w:r>
      </w:hyperlink>
      <w:r w:rsidRPr="00F663E3">
        <w:rPr>
          <w:szCs w:val="20"/>
        </w:rPr>
        <w:t xml:space="preserve"> for the description and charges </w:t>
      </w:r>
      <w:r w:rsidR="00427B17">
        <w:rPr>
          <w:szCs w:val="20"/>
        </w:rPr>
        <w:t xml:space="preserve">for </w:t>
      </w:r>
      <w:r w:rsidRPr="00F663E3">
        <w:rPr>
          <w:szCs w:val="20"/>
        </w:rPr>
        <w:t xml:space="preserve">the range of </w:t>
      </w:r>
      <w:r w:rsidRPr="00F663E3">
        <w:rPr>
          <w:i/>
          <w:szCs w:val="20"/>
        </w:rPr>
        <w:t>value added service features</w:t>
      </w:r>
      <w:r w:rsidRPr="00F663E3">
        <w:rPr>
          <w:szCs w:val="20"/>
        </w:rPr>
        <w:t xml:space="preserve"> available with the </w:t>
      </w:r>
      <w:r w:rsidRPr="00F663E3">
        <w:rPr>
          <w:i/>
          <w:szCs w:val="20"/>
        </w:rPr>
        <w:t>service</w:t>
      </w:r>
      <w:r w:rsidRPr="00F663E3">
        <w:rPr>
          <w:szCs w:val="20"/>
        </w:rPr>
        <w:t>.</w:t>
      </w:r>
    </w:p>
    <w:p w14:paraId="686F1932" w14:textId="77777777" w:rsidR="00B756B0" w:rsidRDefault="00B756B0" w:rsidP="00B500FA">
      <w:pPr>
        <w:pStyle w:val="Heading7"/>
        <w:rPr>
          <w:i/>
          <w:szCs w:val="20"/>
        </w:rPr>
      </w:pPr>
      <w:bookmarkStart w:id="9" w:name="_Toc91431315"/>
      <w:bookmarkStart w:id="10" w:name="_Toc91474824"/>
      <w:r w:rsidRPr="00F663E3">
        <w:rPr>
          <w:szCs w:val="20"/>
        </w:rPr>
        <w:t xml:space="preserve">The meaning of the words printed </w:t>
      </w:r>
      <w:r w:rsidRPr="00F663E3">
        <w:rPr>
          <w:i/>
          <w:szCs w:val="20"/>
        </w:rPr>
        <w:t xml:space="preserve">like this </w:t>
      </w:r>
      <w:r w:rsidRPr="00F663E3">
        <w:rPr>
          <w:szCs w:val="20"/>
        </w:rPr>
        <w:t xml:space="preserve">is explained either in the </w:t>
      </w:r>
      <w:hyperlink r:id="rId18" w:history="1">
        <w:r w:rsidRPr="00C22725">
          <w:rPr>
            <w:rStyle w:val="Hyperlink"/>
            <w:i/>
            <w:sz w:val="20"/>
            <w:szCs w:val="20"/>
          </w:rPr>
          <w:t>service description</w:t>
        </w:r>
      </w:hyperlink>
      <w:r w:rsidRPr="00F663E3">
        <w:rPr>
          <w:i/>
          <w:szCs w:val="20"/>
        </w:rPr>
        <w:t xml:space="preserve"> </w:t>
      </w:r>
      <w:r w:rsidRPr="00F663E3">
        <w:rPr>
          <w:szCs w:val="20"/>
        </w:rPr>
        <w:t xml:space="preserve">or in the </w:t>
      </w:r>
      <w:hyperlink r:id="rId19" w:history="1">
        <w:r w:rsidRPr="00C22725">
          <w:rPr>
            <w:rStyle w:val="Hyperlink"/>
            <w:i/>
            <w:sz w:val="20"/>
            <w:szCs w:val="20"/>
          </w:rPr>
          <w:t>consumer terms</w:t>
        </w:r>
        <w:r w:rsidRPr="00C22725">
          <w:rPr>
            <w:rStyle w:val="Hyperlink"/>
            <w:sz w:val="20"/>
            <w:szCs w:val="20"/>
          </w:rPr>
          <w:t>.</w:t>
        </w:r>
        <w:bookmarkEnd w:id="9"/>
        <w:bookmarkEnd w:id="10"/>
      </w:hyperlink>
    </w:p>
    <w:p w14:paraId="09268D00" w14:textId="6B7968B8" w:rsidR="00136252" w:rsidRDefault="00136252" w:rsidP="00136252">
      <w:pPr>
        <w:pStyle w:val="Heading4"/>
      </w:pPr>
      <w:bookmarkStart w:id="11" w:name="_Toc23241975"/>
      <w:bookmarkStart w:id="12" w:name="_Toc227242170"/>
      <w:r>
        <w:t>Optus Choice</w:t>
      </w:r>
      <w:bookmarkEnd w:id="11"/>
      <w:r w:rsidR="005A6072">
        <w:t xml:space="preserve"> Plus</w:t>
      </w:r>
      <w:r w:rsidR="00781384">
        <w:t xml:space="preserve"> (</w:t>
      </w:r>
      <w:r w:rsidR="0081359C">
        <w:t>Apr 25</w:t>
      </w:r>
      <w:r w:rsidR="00781384">
        <w:t>)</w:t>
      </w:r>
      <w:bookmarkEnd w:id="12"/>
    </w:p>
    <w:p w14:paraId="26FBF9D1" w14:textId="77777777" w:rsidR="00136252" w:rsidRDefault="00136252" w:rsidP="00136252">
      <w:pPr>
        <w:pStyle w:val="BodyText"/>
        <w:ind w:left="720"/>
      </w:pPr>
      <w:r>
        <w:t xml:space="preserve">This section relates to the following plans. </w:t>
      </w:r>
      <w:r>
        <w:rPr>
          <w:i/>
        </w:rPr>
        <w:t>You</w:t>
      </w:r>
      <w:r>
        <w:t xml:space="preserve"> can find </w:t>
      </w:r>
      <w:r>
        <w:rPr>
          <w:i/>
        </w:rPr>
        <w:t>your</w:t>
      </w:r>
      <w:r>
        <w:t xml:space="preserve"> Plan ID on </w:t>
      </w:r>
      <w:proofErr w:type="spellStart"/>
      <w:r w:rsidR="009D61A9" w:rsidRPr="004507B5">
        <w:t>on</w:t>
      </w:r>
      <w:proofErr w:type="spellEnd"/>
      <w:r w:rsidR="009D61A9" w:rsidRPr="004507B5">
        <w:t xml:space="preserve"> </w:t>
      </w:r>
      <w:r w:rsidR="009D61A9" w:rsidRPr="004507B5">
        <w:rPr>
          <w:i/>
        </w:rPr>
        <w:t>your</w:t>
      </w:r>
      <w:r w:rsidR="009D61A9" w:rsidRPr="004507B5">
        <w:t xml:space="preserve"> Critical Information Summary (CIS), available in My Optus App or My Account</w:t>
      </w:r>
      <w:r>
        <w:t xml:space="preserve">: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3"/>
        <w:gridCol w:w="2254"/>
        <w:gridCol w:w="2849"/>
      </w:tblGrid>
      <w:tr w:rsidR="00136252" w:rsidRPr="000B7131" w14:paraId="283B3422" w14:textId="77777777" w:rsidTr="000A6AD1">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2BAB7EF9" w14:textId="77777777" w:rsidR="00136252" w:rsidRDefault="00136252" w:rsidP="00812F43">
            <w:pPr>
              <w:pStyle w:val="BodyText"/>
              <w:spacing w:before="100" w:after="100" w:line="276" w:lineRule="auto"/>
              <w:jc w:val="center"/>
              <w:rPr>
                <w:b/>
              </w:rPr>
            </w:pPr>
            <w:r>
              <w:rPr>
                <w:b/>
              </w:rPr>
              <w:t>Plan</w:t>
            </w:r>
          </w:p>
        </w:tc>
        <w:tc>
          <w:tcPr>
            <w:tcW w:w="2254" w:type="dxa"/>
            <w:tcBorders>
              <w:top w:val="single" w:sz="4" w:space="0" w:color="auto"/>
              <w:left w:val="single" w:sz="4" w:space="0" w:color="auto"/>
              <w:bottom w:val="single" w:sz="4" w:space="0" w:color="auto"/>
              <w:right w:val="single" w:sz="4" w:space="0" w:color="auto"/>
            </w:tcBorders>
            <w:vAlign w:val="center"/>
            <w:hideMark/>
          </w:tcPr>
          <w:p w14:paraId="6D32EB33" w14:textId="77777777" w:rsidR="00136252" w:rsidRDefault="00136252" w:rsidP="00812F43">
            <w:pPr>
              <w:pStyle w:val="BodyText"/>
              <w:spacing w:before="100" w:after="100" w:line="276" w:lineRule="auto"/>
              <w:jc w:val="center"/>
              <w:rPr>
                <w:b/>
              </w:rPr>
            </w:pPr>
            <w:r>
              <w:rPr>
                <w:b/>
              </w:rPr>
              <w:t>Plan ID</w:t>
            </w:r>
          </w:p>
        </w:tc>
        <w:tc>
          <w:tcPr>
            <w:tcW w:w="2849" w:type="dxa"/>
            <w:tcBorders>
              <w:top w:val="single" w:sz="4" w:space="0" w:color="auto"/>
              <w:left w:val="single" w:sz="4" w:space="0" w:color="auto"/>
              <w:bottom w:val="single" w:sz="4" w:space="0" w:color="auto"/>
              <w:right w:val="single" w:sz="4" w:space="0" w:color="auto"/>
            </w:tcBorders>
            <w:vAlign w:val="center"/>
            <w:hideMark/>
          </w:tcPr>
          <w:p w14:paraId="5575EE13" w14:textId="77777777" w:rsidR="00136252" w:rsidRDefault="00136252" w:rsidP="00812F43">
            <w:pPr>
              <w:pStyle w:val="BodyText"/>
              <w:spacing w:before="100" w:after="100" w:line="276" w:lineRule="auto"/>
              <w:jc w:val="center"/>
              <w:rPr>
                <w:b/>
              </w:rPr>
            </w:pPr>
            <w:r>
              <w:rPr>
                <w:b/>
              </w:rPr>
              <w:t>Available</w:t>
            </w:r>
          </w:p>
        </w:tc>
      </w:tr>
      <w:tr w:rsidR="00136252" w:rsidRPr="000B7131" w14:paraId="7C44FAE7" w14:textId="77777777" w:rsidTr="000C45E4">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7F0CC5B7" w14:textId="530406CD" w:rsidR="00412711" w:rsidRDefault="00412711" w:rsidP="000C45E4">
            <w:pPr>
              <w:pStyle w:val="BodyText"/>
              <w:spacing w:before="100" w:after="100" w:line="276" w:lineRule="auto"/>
            </w:pPr>
            <w:r>
              <w:t>$60 Small Optus Choice Plus (Apr 25)</w:t>
            </w:r>
          </w:p>
          <w:p w14:paraId="024BBF0B" w14:textId="67554152" w:rsidR="00136252" w:rsidRDefault="00412711" w:rsidP="000C45E4">
            <w:pPr>
              <w:pStyle w:val="BodyText"/>
              <w:spacing w:before="100" w:after="100" w:line="276" w:lineRule="auto"/>
            </w:pPr>
            <w:r>
              <w:t xml:space="preserve">(was </w:t>
            </w:r>
            <w:r w:rsidR="005A6072" w:rsidRPr="005A6072">
              <w:t>$</w:t>
            </w:r>
            <w:r w:rsidR="0081359C">
              <w:t>55</w:t>
            </w:r>
            <w:r w:rsidR="0081359C" w:rsidRPr="005A6072">
              <w:t xml:space="preserve"> </w:t>
            </w:r>
            <w:r w:rsidR="005A6072" w:rsidRPr="005A6072">
              <w:t>Small Optus Choice Plus (</w:t>
            </w:r>
            <w:r w:rsidR="0081359C">
              <w:t>Apr 25</w:t>
            </w:r>
            <w:r w:rsidR="005A6072" w:rsidRPr="005A6072">
              <w:t>)</w:t>
            </w:r>
            <w:r>
              <w:t xml:space="preserve"> prior to 18 May 2026</w:t>
            </w:r>
            <w:r w:rsidR="007D02F0">
              <w:t>)</w:t>
            </w:r>
          </w:p>
        </w:tc>
        <w:tc>
          <w:tcPr>
            <w:tcW w:w="2254" w:type="dxa"/>
            <w:tcBorders>
              <w:top w:val="single" w:sz="4" w:space="0" w:color="auto"/>
              <w:left w:val="single" w:sz="4" w:space="0" w:color="auto"/>
              <w:bottom w:val="single" w:sz="4" w:space="0" w:color="auto"/>
              <w:right w:val="single" w:sz="4" w:space="0" w:color="auto"/>
            </w:tcBorders>
            <w:vAlign w:val="center"/>
            <w:hideMark/>
          </w:tcPr>
          <w:p w14:paraId="2EECAF70" w14:textId="67F0A8A3" w:rsidR="00136252" w:rsidRDefault="0081359C" w:rsidP="000C45E4">
            <w:pPr>
              <w:pStyle w:val="BodyText"/>
              <w:spacing w:before="100" w:after="100" w:line="276" w:lineRule="auto"/>
              <w:jc w:val="center"/>
            </w:pPr>
            <w:r>
              <w:rPr>
                <w:rFonts w:cs="Calibri"/>
                <w:color w:val="191919"/>
                <w:szCs w:val="20"/>
              </w:rPr>
              <w:t>37948274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49131622" w14:textId="168259B2" w:rsidR="00136252" w:rsidRDefault="0081359C" w:rsidP="000C45E4">
            <w:pPr>
              <w:pStyle w:val="BodyText"/>
              <w:spacing w:before="100" w:after="100" w:line="276" w:lineRule="auto"/>
              <w:jc w:val="center"/>
            </w:pPr>
            <w:r>
              <w:t>07 April 2025</w:t>
            </w:r>
          </w:p>
        </w:tc>
      </w:tr>
      <w:tr w:rsidR="005A6072" w:rsidRPr="000B7131" w14:paraId="2A01B53B" w14:textId="77777777" w:rsidTr="000C45E4">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78F5F470" w14:textId="7F0CE7CB" w:rsidR="007D02F0" w:rsidRDefault="007D02F0" w:rsidP="000C45E4">
            <w:pPr>
              <w:pStyle w:val="BodyText"/>
              <w:spacing w:before="100" w:after="100" w:line="276" w:lineRule="auto"/>
            </w:pPr>
            <w:r>
              <w:t>$70 Medium Optus Choice Plus (Apr 25)</w:t>
            </w:r>
          </w:p>
          <w:p w14:paraId="7D5A66FA" w14:textId="5600BAB1" w:rsidR="005A6072" w:rsidRDefault="007D02F0" w:rsidP="000C45E4">
            <w:pPr>
              <w:pStyle w:val="BodyText"/>
              <w:spacing w:before="100" w:after="100" w:line="276" w:lineRule="auto"/>
            </w:pPr>
            <w:r>
              <w:t xml:space="preserve">(was </w:t>
            </w:r>
            <w:r w:rsidR="005A6072" w:rsidRPr="005A6072">
              <w:t>$</w:t>
            </w:r>
            <w:r w:rsidR="0081359C">
              <w:t>65</w:t>
            </w:r>
            <w:r w:rsidR="0081359C" w:rsidRPr="005A6072">
              <w:t xml:space="preserve"> </w:t>
            </w:r>
            <w:r w:rsidR="005A6072" w:rsidRPr="005A6072">
              <w:t>Medium Optus Choice Plus (</w:t>
            </w:r>
            <w:r w:rsidR="0081359C">
              <w:t>Apr 25</w:t>
            </w:r>
            <w:r w:rsidR="005A6072" w:rsidRPr="005A6072">
              <w:t>)</w:t>
            </w:r>
            <w:r>
              <w:t xml:space="preserve"> prior to 18 May 2026)</w:t>
            </w:r>
          </w:p>
        </w:tc>
        <w:tc>
          <w:tcPr>
            <w:tcW w:w="2254" w:type="dxa"/>
            <w:tcBorders>
              <w:top w:val="single" w:sz="4" w:space="0" w:color="auto"/>
              <w:left w:val="single" w:sz="4" w:space="0" w:color="auto"/>
              <w:bottom w:val="single" w:sz="4" w:space="0" w:color="auto"/>
              <w:right w:val="single" w:sz="4" w:space="0" w:color="auto"/>
            </w:tcBorders>
            <w:vAlign w:val="center"/>
            <w:hideMark/>
          </w:tcPr>
          <w:p w14:paraId="102D76CA" w14:textId="547CF186" w:rsidR="005A6072" w:rsidRDefault="0081359C" w:rsidP="000C45E4">
            <w:pPr>
              <w:pStyle w:val="BodyText"/>
              <w:spacing w:before="100" w:after="100" w:line="276" w:lineRule="auto"/>
              <w:jc w:val="center"/>
            </w:pPr>
            <w:r>
              <w:rPr>
                <w:rFonts w:cs="Calibri"/>
                <w:color w:val="191919"/>
                <w:szCs w:val="20"/>
              </w:rPr>
              <w:t>37948284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3B32E180" w14:textId="3E90B68C" w:rsidR="005A6072" w:rsidRDefault="0081359C" w:rsidP="000C45E4">
            <w:pPr>
              <w:pStyle w:val="BodyText"/>
              <w:spacing w:before="100" w:after="100" w:line="276" w:lineRule="auto"/>
              <w:jc w:val="center"/>
            </w:pPr>
            <w:r w:rsidRPr="0081359C">
              <w:t>07 April 2025</w:t>
            </w:r>
          </w:p>
        </w:tc>
      </w:tr>
      <w:tr w:rsidR="005A6072" w:rsidRPr="000B7131" w14:paraId="0F778B78" w14:textId="77777777" w:rsidTr="000C45E4">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6006FAC9" w14:textId="6A8F6637" w:rsidR="007567F5" w:rsidRDefault="007567F5" w:rsidP="000C45E4">
            <w:pPr>
              <w:pStyle w:val="BodyText"/>
              <w:spacing w:before="100" w:after="100" w:line="276" w:lineRule="auto"/>
            </w:pPr>
            <w:r>
              <w:t>$90 Large Optus Choice Pl</w:t>
            </w:r>
            <w:r w:rsidR="00B92588">
              <w:t>u</w:t>
            </w:r>
            <w:r>
              <w:t>s</w:t>
            </w:r>
          </w:p>
          <w:p w14:paraId="1E926816" w14:textId="3CE430A5" w:rsidR="005A6072" w:rsidRDefault="00D52C7A" w:rsidP="000C45E4">
            <w:pPr>
              <w:pStyle w:val="BodyText"/>
              <w:spacing w:before="100" w:after="100" w:line="276" w:lineRule="auto"/>
            </w:pPr>
            <w:r>
              <w:t xml:space="preserve">(was </w:t>
            </w:r>
            <w:r w:rsidR="005A6072" w:rsidRPr="005A6072">
              <w:t>$</w:t>
            </w:r>
            <w:r w:rsidR="0081359C">
              <w:t>85</w:t>
            </w:r>
            <w:r w:rsidR="0081359C" w:rsidRPr="005A6072">
              <w:t xml:space="preserve"> </w:t>
            </w:r>
            <w:r w:rsidR="005A6072" w:rsidRPr="005A6072">
              <w:t>Large Optus Choice Plus (</w:t>
            </w:r>
            <w:r w:rsidR="0081359C">
              <w:t>Apr 25</w:t>
            </w:r>
            <w:r w:rsidR="005A6072" w:rsidRPr="005A6072">
              <w:t>)</w:t>
            </w:r>
            <w:r>
              <w:t xml:space="preserve"> prior to 18 May 2026)</w:t>
            </w:r>
          </w:p>
        </w:tc>
        <w:tc>
          <w:tcPr>
            <w:tcW w:w="2254" w:type="dxa"/>
            <w:tcBorders>
              <w:top w:val="single" w:sz="4" w:space="0" w:color="auto"/>
              <w:left w:val="single" w:sz="4" w:space="0" w:color="auto"/>
              <w:bottom w:val="single" w:sz="4" w:space="0" w:color="auto"/>
              <w:right w:val="single" w:sz="4" w:space="0" w:color="auto"/>
            </w:tcBorders>
            <w:vAlign w:val="center"/>
            <w:hideMark/>
          </w:tcPr>
          <w:p w14:paraId="71AFCAB0" w14:textId="79EB6073" w:rsidR="005A6072" w:rsidRDefault="0081359C" w:rsidP="000C45E4">
            <w:pPr>
              <w:pStyle w:val="BodyText"/>
              <w:spacing w:before="100" w:after="100" w:line="276" w:lineRule="auto"/>
              <w:jc w:val="center"/>
            </w:pPr>
            <w:r>
              <w:rPr>
                <w:rFonts w:cs="Calibri"/>
                <w:color w:val="191919"/>
                <w:szCs w:val="20"/>
              </w:rPr>
              <w:t>37948294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7FFFB2B3" w14:textId="55E0056D" w:rsidR="005A6072" w:rsidRDefault="0081359C" w:rsidP="000C45E4">
            <w:pPr>
              <w:pStyle w:val="BodyText"/>
              <w:spacing w:before="100" w:after="100" w:line="276" w:lineRule="auto"/>
              <w:jc w:val="center"/>
            </w:pPr>
            <w:r w:rsidRPr="0081359C">
              <w:t>07 April 2025</w:t>
            </w:r>
          </w:p>
        </w:tc>
      </w:tr>
    </w:tbl>
    <w:p w14:paraId="54F81CEC" w14:textId="77777777" w:rsidR="00B72B7E" w:rsidRPr="00B72B7E" w:rsidRDefault="00B72B7E" w:rsidP="00B72B7E">
      <w:pPr>
        <w:pStyle w:val="Heading6"/>
        <w:numPr>
          <w:ilvl w:val="0"/>
          <w:numId w:val="0"/>
        </w:numPr>
        <w:ind w:left="709"/>
      </w:pPr>
      <w:bookmarkStart w:id="13" w:name="_Toc227242171"/>
      <w:bookmarkStart w:id="14" w:name="_Toc23241977"/>
    </w:p>
    <w:p w14:paraId="782E399B" w14:textId="714DE932" w:rsidR="00BB3087" w:rsidRDefault="00BB3087" w:rsidP="00BB3087">
      <w:pPr>
        <w:pStyle w:val="Heading6"/>
        <w:tabs>
          <w:tab w:val="num" w:pos="720"/>
        </w:tabs>
        <w:ind w:hanging="709"/>
      </w:pPr>
      <w:r>
        <w:rPr>
          <w:snapToGrid w:val="0"/>
        </w:rPr>
        <w:t>Eligibility</w:t>
      </w:r>
      <w:bookmarkEnd w:id="13"/>
    </w:p>
    <w:p w14:paraId="2064E64C" w14:textId="77777777" w:rsidR="00BB3087" w:rsidRDefault="00BB3087" w:rsidP="00BB3087">
      <w:pPr>
        <w:pStyle w:val="BodyText"/>
        <w:ind w:left="709"/>
      </w:pPr>
      <w:r>
        <w:t xml:space="preserve">These plans are available to new and re-contracting mobile customers connecting to the </w:t>
      </w:r>
      <w:r>
        <w:rPr>
          <w:i/>
        </w:rPr>
        <w:t xml:space="preserve">service </w:t>
      </w:r>
      <w:r>
        <w:t>who pass Optus' credit assessment.</w:t>
      </w:r>
    </w:p>
    <w:p w14:paraId="59E3B62B" w14:textId="77777777" w:rsidR="00BB3087" w:rsidRDefault="00BB3087" w:rsidP="00BB3087">
      <w:pPr>
        <w:pStyle w:val="BodyText"/>
        <w:ind w:left="709"/>
      </w:pPr>
      <w:r>
        <w:t>Optus Service Providers' customers are not eligible to apply</w:t>
      </w:r>
      <w:r>
        <w:rPr>
          <w:snapToGrid w:val="0"/>
        </w:rPr>
        <w:t>.</w:t>
      </w:r>
    </w:p>
    <w:p w14:paraId="0FD0712E" w14:textId="77777777" w:rsidR="00BB3087" w:rsidRDefault="00BB3087" w:rsidP="00BB3087">
      <w:pPr>
        <w:pStyle w:val="BodyText"/>
        <w:ind w:left="709"/>
      </w:pPr>
      <w:r>
        <w:t xml:space="preserve">These </w:t>
      </w:r>
      <w:r>
        <w:rPr>
          <w:i/>
        </w:rPr>
        <w:t>plans</w:t>
      </w:r>
      <w:r>
        <w:t xml:space="preserve"> aren't compatible for data use with BlackBerry handsets on operating systems of 7.1 or earlier.</w:t>
      </w:r>
    </w:p>
    <w:p w14:paraId="4A92B838" w14:textId="77777777" w:rsidR="00136252" w:rsidRDefault="00136252" w:rsidP="00136252">
      <w:pPr>
        <w:pStyle w:val="Heading6"/>
        <w:tabs>
          <w:tab w:val="num" w:pos="720"/>
        </w:tabs>
        <w:ind w:hanging="709"/>
      </w:pPr>
      <w:bookmarkStart w:id="15" w:name="_Toc227242172"/>
      <w:r>
        <w:rPr>
          <w:snapToGrid w:val="0"/>
        </w:rPr>
        <w:lastRenderedPageBreak/>
        <w:t>Minimum Term</w:t>
      </w:r>
      <w:bookmarkEnd w:id="14"/>
      <w:bookmarkEnd w:id="15"/>
    </w:p>
    <w:p w14:paraId="79B21342" w14:textId="77777777" w:rsidR="005611F0" w:rsidRDefault="005611F0" w:rsidP="005611F0">
      <w:pPr>
        <w:pStyle w:val="BodyText"/>
        <w:ind w:left="709"/>
      </w:pPr>
      <w:r>
        <w:t>These</w:t>
      </w:r>
      <w:r w:rsidRPr="00F74DAE">
        <w:t xml:space="preserve"> plan</w:t>
      </w:r>
      <w:r>
        <w:t>s</w:t>
      </w:r>
      <w:r w:rsidRPr="00F74DAE">
        <w:t xml:space="preserve"> </w:t>
      </w:r>
      <w:r>
        <w:t xml:space="preserve">are </w:t>
      </w:r>
      <w:proofErr w:type="gramStart"/>
      <w:r>
        <w:t xml:space="preserve">month to </w:t>
      </w:r>
      <w:proofErr w:type="gramEnd"/>
      <w:r>
        <w:t xml:space="preserve">month plans on a </w:t>
      </w:r>
      <w:proofErr w:type="spellStart"/>
      <w:proofErr w:type="gramStart"/>
      <w:r w:rsidRPr="00E94B1B">
        <w:rPr>
          <w:i/>
        </w:rPr>
        <w:t>non</w:t>
      </w:r>
      <w:r w:rsidR="00427B17">
        <w:rPr>
          <w:i/>
        </w:rPr>
        <w:t xml:space="preserve"> f</w:t>
      </w:r>
      <w:r w:rsidRPr="00A84846">
        <w:rPr>
          <w:i/>
        </w:rPr>
        <w:t>ixed</w:t>
      </w:r>
      <w:proofErr w:type="spellEnd"/>
      <w:proofErr w:type="gramEnd"/>
      <w:r w:rsidR="00427B17">
        <w:rPr>
          <w:i/>
        </w:rPr>
        <w:t>-term</w:t>
      </w:r>
      <w:r w:rsidRPr="00A84846">
        <w:rPr>
          <w:i/>
        </w:rPr>
        <w:t xml:space="preserve"> agreement</w:t>
      </w:r>
      <w:r w:rsidRPr="000359EA">
        <w:rPr>
          <w:i/>
        </w:rPr>
        <w:t>.</w:t>
      </w:r>
    </w:p>
    <w:p w14:paraId="3F99BFCA" w14:textId="77777777" w:rsidR="00136252" w:rsidRDefault="00136252" w:rsidP="00136252">
      <w:pPr>
        <w:pStyle w:val="Heading6"/>
        <w:tabs>
          <w:tab w:val="num" w:pos="720"/>
        </w:tabs>
        <w:ind w:hanging="709"/>
        <w:rPr>
          <w:b/>
        </w:rPr>
      </w:pPr>
      <w:bookmarkStart w:id="16" w:name="_Toc23241978"/>
      <w:bookmarkStart w:id="17" w:name="_Toc227242173"/>
      <w:r>
        <w:t xml:space="preserve">What </w:t>
      </w:r>
      <w:r>
        <w:rPr>
          <w:i/>
        </w:rPr>
        <w:t>you</w:t>
      </w:r>
      <w:r>
        <w:t xml:space="preserve"> </w:t>
      </w:r>
      <w:proofErr w:type="gramStart"/>
      <w:r>
        <w:t>have to</w:t>
      </w:r>
      <w:proofErr w:type="gramEnd"/>
      <w:r>
        <w:t xml:space="preserve"> pay </w:t>
      </w:r>
      <w:r>
        <w:rPr>
          <w:i/>
        </w:rPr>
        <w:t>us</w:t>
      </w:r>
      <w:bookmarkEnd w:id="16"/>
      <w:bookmarkEnd w:id="17"/>
    </w:p>
    <w:p w14:paraId="085F891E" w14:textId="77777777" w:rsidR="00136252" w:rsidRDefault="00136252" w:rsidP="00136252">
      <w:pPr>
        <w:pStyle w:val="Heading7"/>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w:t>
      </w:r>
      <w:r w:rsidR="005A6072">
        <w:rPr>
          <w:szCs w:val="20"/>
        </w:rPr>
        <w:t xml:space="preserve">eligible </w:t>
      </w:r>
      <w:r>
        <w:rPr>
          <w:szCs w:val="20"/>
        </w:rPr>
        <w:t xml:space="preserve">value added </w:t>
      </w:r>
      <w:r w:rsidRPr="0082312F">
        <w:rPr>
          <w:i/>
          <w:iCs/>
          <w:szCs w:val="20"/>
        </w:rPr>
        <w:t>service</w:t>
      </w:r>
      <w:r>
        <w:rPr>
          <w:szCs w:val="20"/>
        </w:rPr>
        <w:t xml:space="preserve"> features at the rates set out in </w:t>
      </w:r>
      <w:hyperlink r:id="rId20" w:history="1">
        <w:r>
          <w:rPr>
            <w:rStyle w:val="Hyperlink"/>
            <w:rFonts w:eastAsia="MS Gothic"/>
            <w:i/>
            <w:szCs w:val="20"/>
          </w:rPr>
          <w:t>Appendix Y Value Added Service Features</w:t>
        </w:r>
        <w:r>
          <w:rPr>
            <w:rStyle w:val="Hyperlink"/>
            <w:rFonts w:eastAsia="MS Gothic"/>
            <w:szCs w:val="20"/>
          </w:rPr>
          <w:t>.</w:t>
        </w:r>
      </w:hyperlink>
    </w:p>
    <w:p w14:paraId="541C0A7B" w14:textId="77777777" w:rsidR="00136252" w:rsidRDefault="00136252" w:rsidP="00136252">
      <w:pPr>
        <w:pStyle w:val="Heading7"/>
        <w:rPr>
          <w:szCs w:val="20"/>
        </w:rPr>
      </w:pPr>
      <w:r>
        <w:rPr>
          <w:szCs w:val="20"/>
        </w:rPr>
        <w:t xml:space="preserve">If there is a </w:t>
      </w:r>
      <w:proofErr w:type="spellStart"/>
      <w:r>
        <w:rPr>
          <w:szCs w:val="20"/>
        </w:rPr>
        <w:t>flagfall</w:t>
      </w:r>
      <w:proofErr w:type="spellEnd"/>
      <w:r>
        <w:rPr>
          <w:szCs w:val="20"/>
        </w:rPr>
        <w:t xml:space="preserve"> for a particular call type, the charge for these calls is the </w:t>
      </w:r>
      <w:proofErr w:type="spellStart"/>
      <w:r>
        <w:rPr>
          <w:szCs w:val="20"/>
        </w:rPr>
        <w:t>flagfall</w:t>
      </w:r>
      <w:proofErr w:type="spellEnd"/>
      <w:r>
        <w:rPr>
          <w:szCs w:val="20"/>
        </w:rPr>
        <w:t xml:space="preserve"> amount plus the relevant rate for the call multiplied by the duration of the call.</w:t>
      </w:r>
    </w:p>
    <w:p w14:paraId="52CAEE91" w14:textId="77777777" w:rsidR="00136252" w:rsidRDefault="00136252" w:rsidP="00136252">
      <w:pPr>
        <w:pStyle w:val="Heading7"/>
        <w:rPr>
          <w:szCs w:val="20"/>
        </w:rPr>
      </w:pPr>
      <w:r>
        <w:rPr>
          <w:szCs w:val="20"/>
        </w:rPr>
        <w:t>Minimum Monthly Charge</w:t>
      </w:r>
    </w:p>
    <w:p w14:paraId="4E2F215E" w14:textId="77777777" w:rsidR="00136252" w:rsidRDefault="00136252" w:rsidP="00136252">
      <w:pPr>
        <w:pStyle w:val="Heading8"/>
        <w:rPr>
          <w:szCs w:val="20"/>
        </w:rPr>
      </w:pPr>
      <w:r>
        <w:rPr>
          <w:szCs w:val="20"/>
        </w:rPr>
        <w:t xml:space="preserve">Each plan has a Minimum Monthly Charge amount that </w:t>
      </w:r>
      <w:r>
        <w:rPr>
          <w:i/>
          <w:szCs w:val="20"/>
        </w:rPr>
        <w:t>you</w:t>
      </w:r>
      <w:r>
        <w:rPr>
          <w:szCs w:val="20"/>
        </w:rPr>
        <w:t xml:space="preserve"> must pay </w:t>
      </w:r>
      <w:r>
        <w:rPr>
          <w:i/>
          <w:szCs w:val="20"/>
        </w:rPr>
        <w:t>us</w:t>
      </w:r>
      <w:r>
        <w:rPr>
          <w:szCs w:val="20"/>
        </w:rPr>
        <w:t xml:space="preserve"> each month as set out in Table 1 below. </w:t>
      </w:r>
    </w:p>
    <w:p w14:paraId="011FF42F" w14:textId="77777777" w:rsidR="00136252" w:rsidRDefault="00136252" w:rsidP="00136252">
      <w:pPr>
        <w:pStyle w:val="Heading8"/>
      </w:pPr>
      <w:r>
        <w:rPr>
          <w:i/>
          <w:szCs w:val="20"/>
        </w:rPr>
        <w:t xml:space="preserve">You </w:t>
      </w:r>
      <w:r>
        <w:rPr>
          <w:szCs w:val="20"/>
        </w:rPr>
        <w:t xml:space="preserve">may purchase a mobile phone with a </w:t>
      </w:r>
      <w:r w:rsidR="005611F0">
        <w:rPr>
          <w:szCs w:val="20"/>
        </w:rPr>
        <w:t xml:space="preserve">12, </w:t>
      </w:r>
      <w:r>
        <w:rPr>
          <w:szCs w:val="20"/>
        </w:rPr>
        <w:t xml:space="preserve">24 </w:t>
      </w:r>
      <w:r w:rsidR="005611F0">
        <w:rPr>
          <w:szCs w:val="20"/>
        </w:rPr>
        <w:t xml:space="preserve">or 36 </w:t>
      </w:r>
      <w:r>
        <w:rPr>
          <w:szCs w:val="20"/>
        </w:rPr>
        <w:t xml:space="preserve">month </w:t>
      </w:r>
      <w:r w:rsidR="00C7124D">
        <w:rPr>
          <w:i/>
          <w:szCs w:val="20"/>
        </w:rPr>
        <w:t>device payment term</w:t>
      </w:r>
      <w:r>
        <w:rPr>
          <w:szCs w:val="20"/>
        </w:rPr>
        <w:t xml:space="preserve"> under a </w:t>
      </w:r>
      <w:r>
        <w:rPr>
          <w:i/>
          <w:szCs w:val="20"/>
        </w:rPr>
        <w:t xml:space="preserve">device payment plan </w:t>
      </w:r>
      <w:r>
        <w:rPr>
          <w:szCs w:val="20"/>
        </w:rPr>
        <w:t xml:space="preserve">(set out in </w:t>
      </w:r>
      <w:hyperlink r:id="rId21" w:history="1">
        <w:r>
          <w:rPr>
            <w:rStyle w:val="Hyperlink"/>
            <w:rFonts w:eastAsia="MS Gothic"/>
            <w:i/>
            <w:szCs w:val="20"/>
          </w:rPr>
          <w:t>Appendix D</w:t>
        </w:r>
      </w:hyperlink>
      <w:r>
        <w:rPr>
          <w:szCs w:val="20"/>
        </w:rPr>
        <w:t>)</w:t>
      </w:r>
      <w:r w:rsidR="005611F0">
        <w:rPr>
          <w:szCs w:val="20"/>
        </w:rPr>
        <w:t>.</w:t>
      </w:r>
    </w:p>
    <w:p w14:paraId="41E76B2B" w14:textId="77777777" w:rsidR="00136252" w:rsidRDefault="00136252" w:rsidP="00136252">
      <w:pPr>
        <w:pStyle w:val="Heading6"/>
        <w:tabs>
          <w:tab w:val="num" w:pos="720"/>
        </w:tabs>
        <w:ind w:hanging="709"/>
        <w:rPr>
          <w:snapToGrid w:val="0"/>
        </w:rPr>
      </w:pPr>
      <w:bookmarkStart w:id="18" w:name="_Toc23241979"/>
      <w:bookmarkStart w:id="19" w:name="_Toc227242174"/>
      <w:r>
        <w:rPr>
          <w:snapToGrid w:val="0"/>
        </w:rPr>
        <w:t xml:space="preserve">How </w:t>
      </w:r>
      <w:r w:rsidR="000E2211">
        <w:rPr>
          <w:snapToGrid w:val="0"/>
        </w:rPr>
        <w:t>Optus Choice</w:t>
      </w:r>
      <w:r>
        <w:rPr>
          <w:snapToGrid w:val="0"/>
        </w:rPr>
        <w:t xml:space="preserve"> </w:t>
      </w:r>
      <w:r w:rsidR="005A6072">
        <w:rPr>
          <w:snapToGrid w:val="0"/>
        </w:rPr>
        <w:t xml:space="preserve">Plus </w:t>
      </w:r>
      <w:r>
        <w:rPr>
          <w:snapToGrid w:val="0"/>
        </w:rPr>
        <w:t>works</w:t>
      </w:r>
      <w:bookmarkEnd w:id="18"/>
      <w:bookmarkEnd w:id="19"/>
    </w:p>
    <w:p w14:paraId="66071E05" w14:textId="77777777" w:rsidR="00136252" w:rsidRDefault="00136252" w:rsidP="00136252">
      <w:pPr>
        <w:pStyle w:val="Heading7"/>
      </w:pPr>
      <w:r>
        <w:t xml:space="preserve">Each </w:t>
      </w:r>
      <w:r w:rsidR="000E2211">
        <w:t>Optus Choice</w:t>
      </w:r>
      <w:r>
        <w:t xml:space="preserve"> </w:t>
      </w:r>
      <w:r w:rsidR="005A6072">
        <w:t xml:space="preserve">Plus </w:t>
      </w:r>
      <w:r>
        <w:t>plan has unlimited minutes to use on standard national calls to landlines and mobiles, 13/1300 numbers and voicemail retrievals within Australia</w:t>
      </w:r>
      <w:r w:rsidR="00B9386D">
        <w:t>, unlimited standard national SMS/MMS</w:t>
      </w:r>
      <w:r>
        <w:t xml:space="preserve"> and an amount of Included Data (for mobile internet use) to share with other </w:t>
      </w:r>
      <w:r w:rsidR="005A6072">
        <w:t xml:space="preserve">eligible </w:t>
      </w:r>
      <w:r w:rsidRPr="0082312F">
        <w:rPr>
          <w:i/>
          <w:iCs/>
        </w:rPr>
        <w:t>services</w:t>
      </w:r>
      <w:r>
        <w:t xml:space="preserve"> that share data on the same account within Australia. </w:t>
      </w:r>
    </w:p>
    <w:p w14:paraId="3A17A379" w14:textId="77777777" w:rsidR="005A6072" w:rsidRDefault="005A6072" w:rsidP="00136252">
      <w:pPr>
        <w:pStyle w:val="Heading7"/>
      </w:pPr>
      <w:bookmarkStart w:id="20" w:name="_Hlk167739140"/>
      <w:r w:rsidRPr="005A6072">
        <w:t xml:space="preserve">If you have the </w:t>
      </w:r>
      <w:proofErr w:type="gramStart"/>
      <w:r w:rsidRPr="005A6072">
        <w:t>S</w:t>
      </w:r>
      <w:r w:rsidR="00980C75">
        <w:t>mall</w:t>
      </w:r>
      <w:proofErr w:type="gramEnd"/>
      <w:r w:rsidRPr="005A6072">
        <w:t xml:space="preserve"> plan, you cannot make outbound calls or send SMS/MMS to international numbers</w:t>
      </w:r>
      <w:r w:rsidR="00F9642B">
        <w:t xml:space="preserve"> unless you purchase an eligible international calls &amp; SMS/MMS add-on.</w:t>
      </w:r>
    </w:p>
    <w:bookmarkEnd w:id="20"/>
    <w:p w14:paraId="37E723E3" w14:textId="77777777" w:rsidR="00136252" w:rsidRDefault="00136252" w:rsidP="00136252">
      <w:pPr>
        <w:pStyle w:val="Heading7"/>
      </w:pPr>
      <w:r>
        <w:t xml:space="preserve">The </w:t>
      </w:r>
      <w:r w:rsidR="000E2211">
        <w:t>M</w:t>
      </w:r>
      <w:r w:rsidR="00980C75">
        <w:t>edium</w:t>
      </w:r>
      <w:r w:rsidR="00115C3D">
        <w:t xml:space="preserve"> &amp;</w:t>
      </w:r>
      <w:r w:rsidR="002F0E64">
        <w:t xml:space="preserve"> </w:t>
      </w:r>
      <w:r w:rsidR="000E2211">
        <w:t>L</w:t>
      </w:r>
      <w:r w:rsidR="00980C75">
        <w:t>arge</w:t>
      </w:r>
      <w:r w:rsidR="000E2211">
        <w:t xml:space="preserve"> </w:t>
      </w:r>
      <w:r>
        <w:t>plans have unlimited standard</w:t>
      </w:r>
      <w:r w:rsidR="00DF1BD8">
        <w:t xml:space="preserve"> i</w:t>
      </w:r>
      <w:r>
        <w:t xml:space="preserve">nternational SMS/MMS and unlimited international minutes to use on standard international calls to 35 selected destinations. </w:t>
      </w:r>
      <w:r w:rsidR="005A6072">
        <w:t>You cannot make outbound international calls or send international SMS/MMS to any destinations not included in the selected destinations</w:t>
      </w:r>
      <w:r w:rsidR="00F9642B">
        <w:t xml:space="preserve"> unless you purchase an eligible international calls &amp; SMS/MMS add-on</w:t>
      </w:r>
      <w:r w:rsidR="005A6072">
        <w:t xml:space="preserve">. </w:t>
      </w:r>
      <w:r>
        <w:t xml:space="preserve">For a list of selected destinations see Table 3 below. </w:t>
      </w:r>
    </w:p>
    <w:p w14:paraId="39588785" w14:textId="77777777" w:rsidR="00DF1BD8" w:rsidRDefault="00DF1BD8" w:rsidP="00DF1BD8">
      <w:pPr>
        <w:pStyle w:val="Heading7"/>
      </w:pPr>
      <w:r>
        <w:t>You cannot make use of mobile premium services on these plans.</w:t>
      </w:r>
    </w:p>
    <w:p w14:paraId="1453BACF" w14:textId="77777777" w:rsidR="005A6072" w:rsidRDefault="009D5091" w:rsidP="005D4053">
      <w:pPr>
        <w:pStyle w:val="Heading7"/>
      </w:pPr>
      <w:r>
        <w:t xml:space="preserve">You must set up automatic payments via </w:t>
      </w:r>
      <w:proofErr w:type="gramStart"/>
      <w:r>
        <w:t>a credit</w:t>
      </w:r>
      <w:proofErr w:type="gramEnd"/>
      <w:r>
        <w:t>, charge or debit card as your payment method for these plans</w:t>
      </w:r>
      <w:r w:rsidR="005A6072" w:rsidRPr="005A6072">
        <w:t xml:space="preserve">. </w:t>
      </w:r>
      <w:r w:rsidRPr="009D5091">
        <w:t xml:space="preserve">You will need to agree to the Optus automatic payment (direct debit) service terms (found at </w:t>
      </w:r>
      <w:hyperlink r:id="rId22" w:history="1">
        <w:r>
          <w:rPr>
            <w:rStyle w:val="Hyperlink"/>
            <w:sz w:val="20"/>
          </w:rPr>
          <w:t>o</w:t>
        </w:r>
        <w:r w:rsidRPr="001A513D">
          <w:rPr>
            <w:rStyle w:val="Hyperlink"/>
            <w:sz w:val="20"/>
          </w:rPr>
          <w:t>ptus.com.au/about/legal/direct-debit-payments</w:t>
        </w:r>
      </w:hyperlink>
      <w:r w:rsidRPr="009D5091">
        <w:t xml:space="preserve">). If you remove your automatic payment method, we may cancel your service. For further details visit </w:t>
      </w:r>
      <w:hyperlink r:id="rId23" w:history="1">
        <w:r w:rsidRPr="001A513D">
          <w:rPr>
            <w:rStyle w:val="Hyperlink"/>
            <w:sz w:val="20"/>
          </w:rPr>
          <w:t>optus.com.au/</w:t>
        </w:r>
        <w:proofErr w:type="spellStart"/>
        <w:r w:rsidRPr="001A513D">
          <w:rPr>
            <w:rStyle w:val="Hyperlink"/>
            <w:sz w:val="20"/>
          </w:rPr>
          <w:t>paymentsetup</w:t>
        </w:r>
        <w:proofErr w:type="spellEnd"/>
      </w:hyperlink>
      <w:r>
        <w:t xml:space="preserve"> </w:t>
      </w:r>
    </w:p>
    <w:p w14:paraId="6B32413B" w14:textId="77777777" w:rsidR="009D5091" w:rsidRDefault="009D5091" w:rsidP="009D5091">
      <w:pPr>
        <w:pStyle w:val="Heading7"/>
      </w:pPr>
      <w:r w:rsidRPr="009D5091">
        <w:t xml:space="preserve">You will be automatically charged via your selected credit, debit or charge card in advance at the start of each payment cycle for recurring charges. We will not issue you with a monthly bill. This means that you may not be given at least 10 working days to check your account balance before payment. You can view your payments and payment method at any time in My Optus app or by visiting MyAccount at </w:t>
      </w:r>
      <w:hyperlink r:id="rId24" w:history="1">
        <w:r w:rsidR="00BB3087" w:rsidRPr="00734330">
          <w:rPr>
            <w:rStyle w:val="Hyperlink"/>
            <w:sz w:val="20"/>
          </w:rPr>
          <w:t>optus.com.au/</w:t>
        </w:r>
        <w:proofErr w:type="spellStart"/>
        <w:r w:rsidR="00BB3087" w:rsidRPr="00734330">
          <w:rPr>
            <w:rStyle w:val="Hyperlink"/>
            <w:sz w:val="20"/>
          </w:rPr>
          <w:t>myaccount</w:t>
        </w:r>
        <w:proofErr w:type="spellEnd"/>
      </w:hyperlink>
      <w:r w:rsidR="00BB3087">
        <w:t xml:space="preserve"> </w:t>
      </w:r>
    </w:p>
    <w:p w14:paraId="01FD70D2" w14:textId="77777777" w:rsidR="005D4053" w:rsidRDefault="00136252" w:rsidP="005D4053">
      <w:pPr>
        <w:pStyle w:val="Heading7"/>
      </w:pPr>
      <w:r>
        <w:t xml:space="preserve">Data usage is calculated in one kilobyte increments. International minutes are billed in </w:t>
      </w:r>
      <w:proofErr w:type="gramStart"/>
      <w:r>
        <w:t>one minute</w:t>
      </w:r>
      <w:proofErr w:type="gramEnd"/>
      <w:r>
        <w:t xml:space="preserve"> increments.</w:t>
      </w:r>
    </w:p>
    <w:p w14:paraId="72DDC97B" w14:textId="77777777" w:rsidR="005D4053" w:rsidRPr="005D4053" w:rsidRDefault="00D761A4" w:rsidP="005D4053">
      <w:pPr>
        <w:pStyle w:val="Heading7"/>
      </w:pPr>
      <w:r>
        <w:t>I</w:t>
      </w:r>
      <w:r w:rsidR="00136252">
        <w:t xml:space="preserve">f </w:t>
      </w:r>
      <w:r w:rsidR="00136252">
        <w:rPr>
          <w:i/>
        </w:rPr>
        <w:t>you</w:t>
      </w:r>
      <w:r w:rsidR="00136252">
        <w:t xml:space="preserve"> exceed </w:t>
      </w:r>
      <w:r w:rsidR="00136252">
        <w:rPr>
          <w:i/>
        </w:rPr>
        <w:t>your</w:t>
      </w:r>
      <w:r w:rsidR="00136252">
        <w:t xml:space="preserve"> included shareable data </w:t>
      </w:r>
      <w:r w:rsidR="00D869E2">
        <w:t xml:space="preserve">for use in Australia, data usage on </w:t>
      </w:r>
      <w:r w:rsidR="00D25B96" w:rsidRPr="00D25B96">
        <w:rPr>
          <w:i/>
          <w:iCs/>
        </w:rPr>
        <w:t>your</w:t>
      </w:r>
      <w:r w:rsidR="00D25B96">
        <w:t xml:space="preserve"> </w:t>
      </w:r>
      <w:r w:rsidR="00D25B96" w:rsidRPr="00D869E2">
        <w:rPr>
          <w:i/>
          <w:iCs/>
        </w:rPr>
        <w:t>service</w:t>
      </w:r>
      <w:r w:rsidR="00D25B96">
        <w:t xml:space="preserve"> </w:t>
      </w:r>
      <w:r w:rsidR="009B4E10">
        <w:t xml:space="preserve">and all </w:t>
      </w:r>
      <w:r w:rsidR="009B4E10" w:rsidRPr="00D869E2">
        <w:rPr>
          <w:i/>
          <w:iCs/>
        </w:rPr>
        <w:t>services</w:t>
      </w:r>
      <w:r w:rsidR="009B4E10">
        <w:t xml:space="preserve"> that share data with this </w:t>
      </w:r>
      <w:r w:rsidR="009B4E10" w:rsidRPr="00D869E2">
        <w:rPr>
          <w:i/>
          <w:iCs/>
        </w:rPr>
        <w:t>service</w:t>
      </w:r>
      <w:r w:rsidR="009B4E10">
        <w:t xml:space="preserve"> </w:t>
      </w:r>
      <w:r w:rsidR="00D25B96">
        <w:t xml:space="preserve">will be slowed to </w:t>
      </w:r>
      <w:r w:rsidR="009B4E10">
        <w:t xml:space="preserve">a maximum of </w:t>
      </w:r>
      <w:r w:rsidR="00D25B96">
        <w:t xml:space="preserve">1.5Mbps until the start of </w:t>
      </w:r>
      <w:r w:rsidR="00D25B96" w:rsidRPr="00D25B96">
        <w:rPr>
          <w:i/>
          <w:iCs/>
        </w:rPr>
        <w:t>your</w:t>
      </w:r>
      <w:r w:rsidR="00D25B96">
        <w:t xml:space="preserve"> next </w:t>
      </w:r>
      <w:r w:rsidR="00DF1BD8">
        <w:t>payment cycle</w:t>
      </w:r>
      <w:r w:rsidR="00D25B96">
        <w:t xml:space="preserve"> unless </w:t>
      </w:r>
      <w:r w:rsidR="00D25B96" w:rsidRPr="00D25B96">
        <w:rPr>
          <w:i/>
          <w:iCs/>
        </w:rPr>
        <w:t>you</w:t>
      </w:r>
      <w:r w:rsidR="00D25B96">
        <w:t xml:space="preserve"> purchase</w:t>
      </w:r>
      <w:r w:rsidR="009B4E10">
        <w:t xml:space="preserve"> extra data</w:t>
      </w:r>
      <w:r w:rsidR="00D25B96">
        <w:t>.</w:t>
      </w:r>
    </w:p>
    <w:p w14:paraId="41875F6F" w14:textId="77777777" w:rsidR="00136252" w:rsidRDefault="00136252" w:rsidP="00136252">
      <w:pPr>
        <w:pStyle w:val="Heading7"/>
      </w:pPr>
      <w:r>
        <w:t xml:space="preserve">Any unused portion of </w:t>
      </w:r>
      <w:r>
        <w:rPr>
          <w:i/>
        </w:rPr>
        <w:t>your</w:t>
      </w:r>
      <w:r>
        <w:t xml:space="preserve"> </w:t>
      </w:r>
      <w:r>
        <w:rPr>
          <w:i/>
        </w:rPr>
        <w:t>plan's</w:t>
      </w:r>
      <w:r>
        <w:t xml:space="preserve"> Included </w:t>
      </w:r>
      <w:r w:rsidR="00984202">
        <w:t xml:space="preserve">Data </w:t>
      </w:r>
      <w:r>
        <w:t xml:space="preserve">or </w:t>
      </w:r>
      <w:r w:rsidR="00DF1BD8">
        <w:t>A</w:t>
      </w:r>
      <w:r>
        <w:t xml:space="preserve">dditional Data expires at the end of each </w:t>
      </w:r>
      <w:r w:rsidR="00984202">
        <w:t>payment cycle</w:t>
      </w:r>
      <w:r>
        <w:t xml:space="preserve"> and does not roll over into the next month.</w:t>
      </w:r>
    </w:p>
    <w:p w14:paraId="0164F786" w14:textId="77777777" w:rsidR="00997A60" w:rsidRDefault="00115C3D" w:rsidP="00136252">
      <w:pPr>
        <w:pStyle w:val="Heading7"/>
      </w:pPr>
      <w:r w:rsidRPr="00B951B1">
        <w:rPr>
          <w:i/>
          <w:iCs/>
        </w:rPr>
        <w:t>You</w:t>
      </w:r>
      <w:r w:rsidRPr="00115C3D">
        <w:t xml:space="preserve"> cannot use </w:t>
      </w:r>
      <w:r w:rsidRPr="00B951B1">
        <w:rPr>
          <w:i/>
          <w:iCs/>
        </w:rPr>
        <w:t>your</w:t>
      </w:r>
      <w:r w:rsidRPr="00115C3D">
        <w:t xml:space="preserve"> included calls, text and data if </w:t>
      </w:r>
      <w:r w:rsidRPr="00B951B1">
        <w:rPr>
          <w:i/>
          <w:iCs/>
        </w:rPr>
        <w:t>you</w:t>
      </w:r>
      <w:r w:rsidRPr="00115C3D">
        <w:t xml:space="preserve"> are overseas. </w:t>
      </w:r>
      <w:bookmarkStart w:id="21" w:name="_Hlk167739378"/>
      <w:r w:rsidRPr="00115C3D">
        <w:t xml:space="preserve">If </w:t>
      </w:r>
      <w:r w:rsidRPr="00B951B1">
        <w:rPr>
          <w:i/>
          <w:iCs/>
        </w:rPr>
        <w:t>you</w:t>
      </w:r>
      <w:r w:rsidRPr="00115C3D">
        <w:t xml:space="preserve"> want to use </w:t>
      </w:r>
      <w:r w:rsidRPr="00B951B1">
        <w:rPr>
          <w:i/>
          <w:iCs/>
        </w:rPr>
        <w:t>your</w:t>
      </w:r>
      <w:r w:rsidRPr="00115C3D">
        <w:t xml:space="preserve"> mobile phone when </w:t>
      </w:r>
      <w:r w:rsidRPr="00B951B1">
        <w:rPr>
          <w:i/>
          <w:iCs/>
        </w:rPr>
        <w:t>you're</w:t>
      </w:r>
      <w:r w:rsidRPr="00115C3D">
        <w:t xml:space="preserve"> in Zone 1 </w:t>
      </w:r>
      <w:proofErr w:type="gramStart"/>
      <w:r w:rsidRPr="00115C3D">
        <w:t>destinations</w:t>
      </w:r>
      <w:proofErr w:type="gramEnd"/>
      <w:r w:rsidRPr="00115C3D">
        <w:t xml:space="preserve"> </w:t>
      </w:r>
      <w:r w:rsidRPr="00B951B1">
        <w:rPr>
          <w:i/>
          <w:iCs/>
        </w:rPr>
        <w:t>you'll</w:t>
      </w:r>
      <w:r w:rsidRPr="00115C3D">
        <w:t xml:space="preserve"> need to activate Optus Daily Roaming for </w:t>
      </w:r>
      <w:r w:rsidRPr="00115C3D">
        <w:lastRenderedPageBreak/>
        <w:t>$5. No other roaming options are available on these plans. Optus Daily Roaming is auto-turned on, includes 5GB data and unlimited standard talk and text (</w:t>
      </w:r>
      <w:hyperlink r:id="rId25" w:history="1">
        <w:r w:rsidR="00997A60">
          <w:rPr>
            <w:rStyle w:val="Hyperlink"/>
            <w:i/>
            <w:szCs w:val="20"/>
          </w:rPr>
          <w:t>Fair Go Policy</w:t>
        </w:r>
      </w:hyperlink>
      <w:r w:rsidR="00997A60">
        <w:t xml:space="preserve"> </w:t>
      </w:r>
      <w:r w:rsidRPr="00115C3D">
        <w:t xml:space="preserve">applies) within 24 hours or until </w:t>
      </w:r>
      <w:r w:rsidRPr="00B951B1">
        <w:rPr>
          <w:i/>
          <w:iCs/>
        </w:rPr>
        <w:t>you</w:t>
      </w:r>
      <w:r w:rsidRPr="00115C3D">
        <w:t xml:space="preserve"> reach 5GB, whichever comes first. If </w:t>
      </w:r>
      <w:r w:rsidRPr="00B951B1">
        <w:rPr>
          <w:i/>
          <w:iCs/>
        </w:rPr>
        <w:t>you</w:t>
      </w:r>
      <w:r w:rsidRPr="00115C3D">
        <w:t xml:space="preserve"> continue using </w:t>
      </w:r>
      <w:r w:rsidRPr="00B951B1">
        <w:rPr>
          <w:i/>
          <w:iCs/>
        </w:rPr>
        <w:t>your service</w:t>
      </w:r>
      <w:r w:rsidRPr="00115C3D">
        <w:t xml:space="preserve">, </w:t>
      </w:r>
      <w:r w:rsidRPr="00B951B1">
        <w:rPr>
          <w:i/>
          <w:iCs/>
        </w:rPr>
        <w:t>we'll</w:t>
      </w:r>
      <w:r w:rsidRPr="00115C3D">
        <w:t xml:space="preserve"> automatically add another 5GB for $5.</w:t>
      </w:r>
      <w:r w:rsidR="00997A60">
        <w:t xml:space="preserve"> </w:t>
      </w:r>
      <w:r w:rsidRPr="00115C3D">
        <w:t xml:space="preserve">If roaming is active within </w:t>
      </w:r>
      <w:r w:rsidRPr="00B951B1">
        <w:rPr>
          <w:i/>
          <w:iCs/>
        </w:rPr>
        <w:t>your</w:t>
      </w:r>
      <w:r w:rsidRPr="00115C3D">
        <w:t xml:space="preserve"> device settings and My Optus app, Optus Daily Roaming will activate automatically when </w:t>
      </w:r>
      <w:r w:rsidRPr="00B951B1">
        <w:rPr>
          <w:i/>
          <w:iCs/>
        </w:rPr>
        <w:t>you</w:t>
      </w:r>
      <w:r w:rsidRPr="00115C3D">
        <w:t xml:space="preserve"> land overseas upon first use </w:t>
      </w:r>
      <w:r w:rsidR="00997A60">
        <w:t>(</w:t>
      </w:r>
      <w:r w:rsidRPr="00115C3D">
        <w:t>talk</w:t>
      </w:r>
      <w:r w:rsidR="00997A60">
        <w:t>,</w:t>
      </w:r>
      <w:r w:rsidRPr="00115C3D">
        <w:t xml:space="preserve"> text or using data</w:t>
      </w:r>
      <w:r w:rsidR="00997A60">
        <w:t>)</w:t>
      </w:r>
      <w:r w:rsidRPr="00115C3D">
        <w:t xml:space="preserve">. You can manage International Roaming and check usage in My Optus app. </w:t>
      </w:r>
      <w:bookmarkEnd w:id="21"/>
    </w:p>
    <w:p w14:paraId="19788D20" w14:textId="77777777" w:rsidR="00136252" w:rsidRDefault="00136252" w:rsidP="00136252">
      <w:pPr>
        <w:pStyle w:val="Heading7"/>
      </w:pPr>
      <w:r>
        <w:rPr>
          <w:i/>
        </w:rPr>
        <w:t>You</w:t>
      </w:r>
      <w:r>
        <w:t xml:space="preserve"> must pay </w:t>
      </w:r>
      <w:r>
        <w:rPr>
          <w:i/>
        </w:rPr>
        <w:t>us</w:t>
      </w:r>
      <w:r>
        <w:t xml:space="preserve"> for use of any </w:t>
      </w:r>
      <w:r w:rsidRPr="0082312F">
        <w:t>services</w:t>
      </w:r>
      <w:r>
        <w:t xml:space="preserve"> that are not included in </w:t>
      </w:r>
      <w:r>
        <w:rPr>
          <w:i/>
        </w:rPr>
        <w:t>your</w:t>
      </w:r>
      <w:r>
        <w:t xml:space="preserve"> plan's inclusions, examples of which are set out in Table 2 below.</w:t>
      </w:r>
    </w:p>
    <w:p w14:paraId="40CAB601" w14:textId="0E3D04F0" w:rsidR="008E7F1E" w:rsidRPr="001A6ED3" w:rsidRDefault="008E7F1E" w:rsidP="008E7F1E">
      <w:pPr>
        <w:pStyle w:val="Heading7"/>
      </w:pPr>
      <w:bookmarkStart w:id="22" w:name="_Hlk167741288"/>
      <w:r w:rsidRPr="005C4DB6">
        <w:rPr>
          <w:szCs w:val="20"/>
        </w:rPr>
        <w:t xml:space="preserve">If </w:t>
      </w:r>
      <w:r w:rsidRPr="005C4DB6">
        <w:rPr>
          <w:i/>
          <w:iCs/>
          <w:szCs w:val="20"/>
        </w:rPr>
        <w:t>you</w:t>
      </w:r>
      <w:r w:rsidRPr="005C4DB6">
        <w:rPr>
          <w:szCs w:val="20"/>
        </w:rPr>
        <w:t xml:space="preserve"> sign up for </w:t>
      </w:r>
      <w:r>
        <w:rPr>
          <w:szCs w:val="20"/>
        </w:rPr>
        <w:t xml:space="preserve">or </w:t>
      </w:r>
      <w:r w:rsidRPr="005C4DB6">
        <w:rPr>
          <w:szCs w:val="20"/>
        </w:rPr>
        <w:t xml:space="preserve">recontract to </w:t>
      </w:r>
      <w:r>
        <w:rPr>
          <w:szCs w:val="20"/>
        </w:rPr>
        <w:t>the Large plan and</w:t>
      </w:r>
      <w:r w:rsidRPr="005C4DB6">
        <w:rPr>
          <w:szCs w:val="20"/>
        </w:rPr>
        <w:t xml:space="preserve"> have an active SubHub account with a paid subscription cost greater than $0/mth, </w:t>
      </w:r>
      <w:r w:rsidRPr="005C4DB6">
        <w:rPr>
          <w:i/>
          <w:iCs/>
          <w:szCs w:val="20"/>
        </w:rPr>
        <w:t>you</w:t>
      </w:r>
      <w:r w:rsidRPr="005C4DB6">
        <w:rPr>
          <w:szCs w:val="20"/>
        </w:rPr>
        <w:t xml:space="preserve"> will also receive a SubHub credit up to $</w:t>
      </w:r>
      <w:r>
        <w:rPr>
          <w:szCs w:val="20"/>
        </w:rPr>
        <w:t>2</w:t>
      </w:r>
      <w:r w:rsidRPr="005C4DB6">
        <w:rPr>
          <w:szCs w:val="20"/>
        </w:rPr>
        <w:t xml:space="preserve">0/mth maximum, depending on total of </w:t>
      </w:r>
      <w:r>
        <w:rPr>
          <w:i/>
          <w:iCs/>
          <w:szCs w:val="20"/>
        </w:rPr>
        <w:t xml:space="preserve">your </w:t>
      </w:r>
      <w:r w:rsidRPr="005C4DB6">
        <w:rPr>
          <w:szCs w:val="20"/>
        </w:rPr>
        <w:t>paid subscription costs (any difference between the total costs and $</w:t>
      </w:r>
      <w:r>
        <w:rPr>
          <w:szCs w:val="20"/>
        </w:rPr>
        <w:t>2</w:t>
      </w:r>
      <w:r w:rsidRPr="005C4DB6">
        <w:rPr>
          <w:szCs w:val="20"/>
        </w:rPr>
        <w:t xml:space="preserve">0 is forfeited).  </w:t>
      </w:r>
      <w:r w:rsidRPr="00A76328">
        <w:rPr>
          <w:szCs w:val="20"/>
        </w:rPr>
        <w:t xml:space="preserve">Credit will commence with first charge of paid subscription </w:t>
      </w:r>
      <w:r>
        <w:rPr>
          <w:szCs w:val="20"/>
        </w:rPr>
        <w:t xml:space="preserve">after taking up the </w:t>
      </w:r>
      <w:proofErr w:type="gramStart"/>
      <w:r>
        <w:rPr>
          <w:szCs w:val="20"/>
        </w:rPr>
        <w:t>Large</w:t>
      </w:r>
      <w:proofErr w:type="gramEnd"/>
      <w:r>
        <w:rPr>
          <w:szCs w:val="20"/>
        </w:rPr>
        <w:t xml:space="preserve"> plan</w:t>
      </w:r>
      <w:r w:rsidRPr="00A76328">
        <w:rPr>
          <w:szCs w:val="20"/>
        </w:rPr>
        <w:t xml:space="preserve"> and continue </w:t>
      </w:r>
      <w:r>
        <w:rPr>
          <w:szCs w:val="20"/>
        </w:rPr>
        <w:t xml:space="preserve">while </w:t>
      </w:r>
      <w:r>
        <w:rPr>
          <w:i/>
          <w:iCs/>
          <w:szCs w:val="20"/>
        </w:rPr>
        <w:t xml:space="preserve">you </w:t>
      </w:r>
      <w:r>
        <w:rPr>
          <w:szCs w:val="20"/>
        </w:rPr>
        <w:t>remain on this plan</w:t>
      </w:r>
      <w:r w:rsidRPr="00A76328">
        <w:rPr>
          <w:szCs w:val="20"/>
        </w:rPr>
        <w:t>. Credit forfeited if there are no SubHub paid subscriptions in a particular mont</w:t>
      </w:r>
      <w:r>
        <w:rPr>
          <w:szCs w:val="20"/>
        </w:rPr>
        <w:t>h</w:t>
      </w:r>
      <w:r w:rsidRPr="00A76328">
        <w:rPr>
          <w:szCs w:val="20"/>
        </w:rPr>
        <w:t xml:space="preserve">. Offer forfeited if </w:t>
      </w:r>
      <w:r w:rsidRPr="00B951B1">
        <w:rPr>
          <w:i/>
          <w:iCs/>
          <w:szCs w:val="20"/>
        </w:rPr>
        <w:t>you</w:t>
      </w:r>
      <w:r w:rsidRPr="00A76328">
        <w:rPr>
          <w:szCs w:val="20"/>
        </w:rPr>
        <w:t xml:space="preserve"> cancel, move to an ineligible plan, or recontract </w:t>
      </w:r>
      <w:r w:rsidRPr="00B951B1">
        <w:rPr>
          <w:i/>
          <w:iCs/>
          <w:szCs w:val="20"/>
        </w:rPr>
        <w:t>your</w:t>
      </w:r>
      <w:r w:rsidRPr="00A76328">
        <w:rPr>
          <w:szCs w:val="20"/>
        </w:rPr>
        <w:t xml:space="preserve"> plan (including by adding or removing a device payment plan). Limited to 1 SubHub credit per </w:t>
      </w:r>
      <w:r w:rsidR="00D301B2">
        <w:rPr>
          <w:szCs w:val="20"/>
        </w:rPr>
        <w:t>eligible plan</w:t>
      </w:r>
      <w:r w:rsidRPr="00A76328">
        <w:rPr>
          <w:szCs w:val="20"/>
        </w:rPr>
        <w:t xml:space="preserve">. </w:t>
      </w:r>
      <w:bookmarkEnd w:id="22"/>
    </w:p>
    <w:p w14:paraId="3BB51E3E" w14:textId="77777777" w:rsidR="00755030" w:rsidRDefault="00136252" w:rsidP="00DD43DB">
      <w:pPr>
        <w:pStyle w:val="Heading6"/>
        <w:tabs>
          <w:tab w:val="num" w:pos="720"/>
        </w:tabs>
        <w:ind w:hanging="709"/>
        <w:rPr>
          <w:snapToGrid w:val="0"/>
        </w:rPr>
      </w:pPr>
      <w:bookmarkStart w:id="23" w:name="_Toc23241980"/>
      <w:bookmarkStart w:id="24" w:name="_Toc227242175"/>
      <w:r>
        <w:rPr>
          <w:snapToGrid w:val="0"/>
        </w:rPr>
        <w:t>Plan Changes</w:t>
      </w:r>
      <w:bookmarkEnd w:id="23"/>
      <w:bookmarkEnd w:id="24"/>
    </w:p>
    <w:p w14:paraId="2E55F276" w14:textId="77777777" w:rsidR="000A6AD1" w:rsidRDefault="000A6AD1" w:rsidP="000A6AD1">
      <w:pPr>
        <w:ind w:left="709"/>
        <w:rPr>
          <w:sz w:val="20"/>
          <w:szCs w:val="20"/>
        </w:rPr>
      </w:pPr>
      <w:r>
        <w:rPr>
          <w:sz w:val="20"/>
          <w:szCs w:val="20"/>
        </w:rPr>
        <w:t xml:space="preserve">To the extent of any inconsistency or conflict between this </w:t>
      </w:r>
      <w:r w:rsidR="0083137F">
        <w:rPr>
          <w:sz w:val="20"/>
          <w:szCs w:val="20"/>
        </w:rPr>
        <w:t xml:space="preserve">section </w:t>
      </w:r>
      <w:r>
        <w:rPr>
          <w:sz w:val="20"/>
          <w:szCs w:val="20"/>
        </w:rPr>
        <w:t xml:space="preserve">and the </w:t>
      </w:r>
      <w:r>
        <w:rPr>
          <w:i/>
          <w:sz w:val="20"/>
          <w:szCs w:val="20"/>
        </w:rPr>
        <w:t>consumer terms</w:t>
      </w:r>
      <w:r>
        <w:rPr>
          <w:sz w:val="20"/>
          <w:szCs w:val="20"/>
        </w:rPr>
        <w:t xml:space="preserve">, this </w:t>
      </w:r>
      <w:r w:rsidR="0083137F">
        <w:rPr>
          <w:sz w:val="20"/>
          <w:szCs w:val="20"/>
        </w:rPr>
        <w:t xml:space="preserve">section </w:t>
      </w:r>
      <w:r>
        <w:rPr>
          <w:sz w:val="20"/>
          <w:szCs w:val="20"/>
        </w:rPr>
        <w:t xml:space="preserve">prevails.  </w:t>
      </w:r>
    </w:p>
    <w:p w14:paraId="32436CB7" w14:textId="77777777" w:rsidR="000A6AD1" w:rsidRDefault="000A6AD1" w:rsidP="000A6AD1">
      <w:pPr>
        <w:ind w:left="709"/>
        <w:rPr>
          <w:sz w:val="20"/>
          <w:szCs w:val="20"/>
        </w:rPr>
      </w:pPr>
    </w:p>
    <w:p w14:paraId="5FAE65C5" w14:textId="77777777" w:rsidR="00DF1BD8" w:rsidRDefault="00DF1BD8" w:rsidP="00406FD2">
      <w:pPr>
        <w:pStyle w:val="Heading7"/>
        <w:rPr>
          <w:szCs w:val="20"/>
        </w:rPr>
      </w:pPr>
      <w:r w:rsidRPr="00406FD2">
        <w:rPr>
          <w:lang w:eastAsia="en-AU"/>
        </w:rPr>
        <w:t>You</w:t>
      </w:r>
      <w:r w:rsidRPr="006F33DC">
        <w:rPr>
          <w:szCs w:val="20"/>
        </w:rPr>
        <w:t xml:space="preserve"> can change to another eligible month to month plan once per </w:t>
      </w:r>
      <w:r>
        <w:rPr>
          <w:szCs w:val="20"/>
        </w:rPr>
        <w:t>payment cycle</w:t>
      </w:r>
      <w:r w:rsidRPr="006F33DC">
        <w:rPr>
          <w:szCs w:val="20"/>
        </w:rPr>
        <w:t xml:space="preserve">. If </w:t>
      </w:r>
      <w:r w:rsidRPr="001B2418">
        <w:rPr>
          <w:i/>
          <w:szCs w:val="20"/>
        </w:rPr>
        <w:t>you</w:t>
      </w:r>
      <w:r w:rsidRPr="006F33DC">
        <w:rPr>
          <w:szCs w:val="20"/>
        </w:rPr>
        <w:t xml:space="preserve"> change </w:t>
      </w:r>
      <w:r w:rsidRPr="008E0771">
        <w:rPr>
          <w:i/>
          <w:szCs w:val="20"/>
        </w:rPr>
        <w:t>your</w:t>
      </w:r>
      <w:r w:rsidRPr="006F33DC">
        <w:rPr>
          <w:szCs w:val="20"/>
        </w:rPr>
        <w:t xml:space="preserve"> plan</w:t>
      </w:r>
      <w:r>
        <w:rPr>
          <w:szCs w:val="20"/>
        </w:rPr>
        <w:t>, any</w:t>
      </w:r>
      <w:r w:rsidRPr="006F33DC">
        <w:rPr>
          <w:szCs w:val="20"/>
        </w:rPr>
        <w:t xml:space="preserve"> related </w:t>
      </w:r>
      <w:r w:rsidRPr="000A6AD1">
        <w:rPr>
          <w:i/>
          <w:iCs/>
          <w:szCs w:val="20"/>
        </w:rPr>
        <w:t>device payment plan</w:t>
      </w:r>
      <w:r w:rsidRPr="006F33DC">
        <w:rPr>
          <w:szCs w:val="20"/>
        </w:rPr>
        <w:t xml:space="preserve"> will remain in </w:t>
      </w:r>
      <w:proofErr w:type="gramStart"/>
      <w:r w:rsidRPr="006F33DC">
        <w:rPr>
          <w:szCs w:val="20"/>
        </w:rPr>
        <w:t>place</w:t>
      </w:r>
      <w:proofErr w:type="gramEnd"/>
      <w:r w:rsidRPr="006F33DC">
        <w:rPr>
          <w:szCs w:val="20"/>
        </w:rPr>
        <w:t xml:space="preserve"> and </w:t>
      </w:r>
      <w:r w:rsidRPr="008E0771">
        <w:rPr>
          <w:i/>
          <w:szCs w:val="20"/>
        </w:rPr>
        <w:t>your</w:t>
      </w:r>
      <w:r w:rsidRPr="006F33DC">
        <w:rPr>
          <w:szCs w:val="20"/>
        </w:rPr>
        <w:t xml:space="preserve"> device payments will remain the same. </w:t>
      </w:r>
      <w:r w:rsidRPr="001B2418">
        <w:rPr>
          <w:i/>
          <w:szCs w:val="20"/>
        </w:rPr>
        <w:t>You</w:t>
      </w:r>
      <w:r w:rsidRPr="006F33DC">
        <w:rPr>
          <w:szCs w:val="20"/>
        </w:rPr>
        <w:t xml:space="preserve"> may lose </w:t>
      </w:r>
      <w:r w:rsidRPr="008E0771">
        <w:rPr>
          <w:i/>
          <w:szCs w:val="20"/>
        </w:rPr>
        <w:t>your</w:t>
      </w:r>
      <w:r w:rsidRPr="006F33DC">
        <w:rPr>
          <w:szCs w:val="20"/>
        </w:rPr>
        <w:t xml:space="preserve"> existing add-ons if </w:t>
      </w:r>
      <w:r w:rsidRPr="001B2418">
        <w:rPr>
          <w:i/>
          <w:szCs w:val="20"/>
        </w:rPr>
        <w:t>you</w:t>
      </w:r>
      <w:r w:rsidRPr="006F33DC">
        <w:rPr>
          <w:szCs w:val="20"/>
        </w:rPr>
        <w:t xml:space="preserve"> change</w:t>
      </w:r>
      <w:r>
        <w:rPr>
          <w:szCs w:val="20"/>
        </w:rPr>
        <w:t xml:space="preserve"> </w:t>
      </w:r>
      <w:r w:rsidRPr="006F33DC">
        <w:rPr>
          <w:szCs w:val="20"/>
        </w:rPr>
        <w:t>to a plan that is not eligible for these add-ons</w:t>
      </w:r>
      <w:r>
        <w:rPr>
          <w:szCs w:val="20"/>
        </w:rPr>
        <w:t xml:space="preserve"> and you will not receive a pro-rata refund</w:t>
      </w:r>
      <w:r w:rsidR="00336C32">
        <w:rPr>
          <w:szCs w:val="20"/>
        </w:rPr>
        <w:t xml:space="preserve"> of charges paid in advance for the remainder of any payment cycle, unless otherwise set out in the </w:t>
      </w:r>
      <w:r w:rsidR="00336C32" w:rsidRPr="00E05C2B">
        <w:rPr>
          <w:i/>
          <w:iCs/>
          <w:szCs w:val="20"/>
        </w:rPr>
        <w:t>consumer terms</w:t>
      </w:r>
      <w:r>
        <w:rPr>
          <w:szCs w:val="20"/>
        </w:rPr>
        <w:t>.</w:t>
      </w:r>
    </w:p>
    <w:p w14:paraId="408326BC" w14:textId="77777777" w:rsidR="00665667" w:rsidRDefault="006F33DC" w:rsidP="00406FD2">
      <w:pPr>
        <w:pStyle w:val="Heading7"/>
        <w:rPr>
          <w:szCs w:val="20"/>
        </w:rPr>
      </w:pPr>
      <w:r w:rsidRPr="00406FD2">
        <w:rPr>
          <w:snapToGrid w:val="0"/>
        </w:rPr>
        <w:t>We</w:t>
      </w:r>
      <w:r w:rsidRPr="006F33DC">
        <w:rPr>
          <w:szCs w:val="20"/>
        </w:rPr>
        <w:t xml:space="preserve"> may make changes to </w:t>
      </w:r>
      <w:r w:rsidR="008E0771" w:rsidRPr="008E0771">
        <w:rPr>
          <w:i/>
          <w:szCs w:val="20"/>
        </w:rPr>
        <w:t>your</w:t>
      </w:r>
      <w:r w:rsidRPr="006F33DC">
        <w:rPr>
          <w:szCs w:val="20"/>
        </w:rPr>
        <w:t xml:space="preserve"> plan and add-ons. This could include moving </w:t>
      </w:r>
      <w:r w:rsidR="001B2418" w:rsidRPr="001B2418">
        <w:rPr>
          <w:i/>
          <w:szCs w:val="20"/>
        </w:rPr>
        <w:t>you</w:t>
      </w:r>
      <w:r w:rsidRPr="006F33DC">
        <w:rPr>
          <w:szCs w:val="20"/>
        </w:rPr>
        <w:t xml:space="preserve"> to a new plan which may cost more. If we increase </w:t>
      </w:r>
      <w:r w:rsidR="008E0771" w:rsidRPr="008E0771">
        <w:rPr>
          <w:i/>
          <w:szCs w:val="20"/>
        </w:rPr>
        <w:t>your</w:t>
      </w:r>
      <w:r w:rsidRPr="006F33DC">
        <w:rPr>
          <w:szCs w:val="20"/>
        </w:rPr>
        <w:t xml:space="preserve"> plan price or</w:t>
      </w:r>
      <w:r w:rsidR="006C734C">
        <w:rPr>
          <w:szCs w:val="20"/>
        </w:rPr>
        <w:t xml:space="preserve"> </w:t>
      </w:r>
      <w:r w:rsidRPr="006F33DC">
        <w:rPr>
          <w:szCs w:val="20"/>
        </w:rPr>
        <w:t xml:space="preserve">add-on </w:t>
      </w:r>
      <w:r w:rsidR="006C734C">
        <w:rPr>
          <w:szCs w:val="20"/>
        </w:rPr>
        <w:t>charges</w:t>
      </w:r>
      <w:r>
        <w:rPr>
          <w:szCs w:val="20"/>
        </w:rPr>
        <w:t xml:space="preserve"> </w:t>
      </w:r>
      <w:r w:rsidRPr="006F33DC">
        <w:rPr>
          <w:szCs w:val="20"/>
        </w:rPr>
        <w:t>(</w:t>
      </w:r>
      <w:r w:rsidR="006C734C">
        <w:rPr>
          <w:szCs w:val="20"/>
        </w:rPr>
        <w:t xml:space="preserve">for example, add-ons like </w:t>
      </w:r>
      <w:r w:rsidRPr="006F33DC">
        <w:rPr>
          <w:szCs w:val="20"/>
        </w:rPr>
        <w:t xml:space="preserve">additional data, international calls &amp; </w:t>
      </w:r>
      <w:r w:rsidR="00951DD1">
        <w:rPr>
          <w:szCs w:val="20"/>
        </w:rPr>
        <w:t>SMS/MMS</w:t>
      </w:r>
      <w:r w:rsidRPr="006F33DC">
        <w:rPr>
          <w:szCs w:val="20"/>
        </w:rPr>
        <w:t xml:space="preserve"> or roaming), decrease </w:t>
      </w:r>
      <w:r w:rsidR="008E0771" w:rsidRPr="008E0771">
        <w:rPr>
          <w:i/>
          <w:szCs w:val="20"/>
        </w:rPr>
        <w:t>your</w:t>
      </w:r>
      <w:r w:rsidRPr="006F33DC">
        <w:rPr>
          <w:szCs w:val="20"/>
        </w:rPr>
        <w:t xml:space="preserve"> data inclusion or move </w:t>
      </w:r>
      <w:r w:rsidR="001B2418" w:rsidRPr="001B2418">
        <w:rPr>
          <w:i/>
          <w:szCs w:val="20"/>
        </w:rPr>
        <w:t>you</w:t>
      </w:r>
      <w:r w:rsidRPr="006F33DC">
        <w:rPr>
          <w:szCs w:val="20"/>
        </w:rPr>
        <w:t xml:space="preserve"> to a new plan, we will give </w:t>
      </w:r>
      <w:r w:rsidR="001B2418" w:rsidRPr="001B2418">
        <w:rPr>
          <w:i/>
          <w:szCs w:val="20"/>
        </w:rPr>
        <w:t>you</w:t>
      </w:r>
      <w:r w:rsidRPr="006F33DC">
        <w:rPr>
          <w:szCs w:val="20"/>
        </w:rPr>
        <w:t xml:space="preserve"> at least 30 days’ notice of these changes. If </w:t>
      </w:r>
      <w:r w:rsidR="001B2418" w:rsidRPr="001B2418">
        <w:rPr>
          <w:i/>
          <w:szCs w:val="20"/>
        </w:rPr>
        <w:t>you</w:t>
      </w:r>
      <w:r w:rsidRPr="006F33DC">
        <w:rPr>
          <w:szCs w:val="20"/>
        </w:rPr>
        <w:t xml:space="preserve"> don’t like the</w:t>
      </w:r>
      <w:r>
        <w:rPr>
          <w:szCs w:val="20"/>
        </w:rPr>
        <w:t xml:space="preserve"> </w:t>
      </w:r>
      <w:r w:rsidRPr="006F33DC">
        <w:rPr>
          <w:szCs w:val="20"/>
        </w:rPr>
        <w:t xml:space="preserve">changes, </w:t>
      </w:r>
      <w:r w:rsidR="001B2418" w:rsidRPr="001B2418">
        <w:rPr>
          <w:i/>
          <w:szCs w:val="20"/>
        </w:rPr>
        <w:t>you</w:t>
      </w:r>
      <w:r w:rsidRPr="006F33DC">
        <w:rPr>
          <w:szCs w:val="20"/>
        </w:rPr>
        <w:t xml:space="preserve"> can choose a new plan (once per </w:t>
      </w:r>
      <w:r w:rsidR="00DF1BD8">
        <w:rPr>
          <w:szCs w:val="20"/>
        </w:rPr>
        <w:t>payment cycle</w:t>
      </w:r>
      <w:r w:rsidRPr="006F33DC">
        <w:rPr>
          <w:szCs w:val="20"/>
        </w:rPr>
        <w:t xml:space="preserve">) or cancel </w:t>
      </w:r>
      <w:r w:rsidR="008E0771" w:rsidRPr="008E0771">
        <w:rPr>
          <w:i/>
          <w:szCs w:val="20"/>
        </w:rPr>
        <w:t>your</w:t>
      </w:r>
      <w:r w:rsidRPr="006F33DC">
        <w:rPr>
          <w:szCs w:val="20"/>
        </w:rPr>
        <w:t xml:space="preserve"> plan (</w:t>
      </w:r>
      <w:r w:rsidR="008E0771" w:rsidRPr="006F33DC">
        <w:rPr>
          <w:szCs w:val="20"/>
        </w:rPr>
        <w:t xml:space="preserve">see </w:t>
      </w:r>
      <w:r w:rsidR="0083137F">
        <w:rPr>
          <w:szCs w:val="20"/>
        </w:rPr>
        <w:t xml:space="preserve">section ‘What happens if the </w:t>
      </w:r>
      <w:r w:rsidR="0083137F" w:rsidRPr="0083137F">
        <w:rPr>
          <w:i/>
          <w:iCs/>
          <w:szCs w:val="20"/>
        </w:rPr>
        <w:t xml:space="preserve">service </w:t>
      </w:r>
      <w:r w:rsidR="0083137F">
        <w:rPr>
          <w:szCs w:val="20"/>
        </w:rPr>
        <w:t xml:space="preserve">is </w:t>
      </w:r>
      <w:r w:rsidR="0083137F" w:rsidRPr="0083137F">
        <w:rPr>
          <w:i/>
          <w:iCs/>
          <w:szCs w:val="20"/>
        </w:rPr>
        <w:t>cancelled</w:t>
      </w:r>
      <w:r w:rsidR="0083137F">
        <w:rPr>
          <w:szCs w:val="20"/>
        </w:rPr>
        <w:t xml:space="preserve">?’ </w:t>
      </w:r>
      <w:r w:rsidR="008E0771">
        <w:rPr>
          <w:szCs w:val="20"/>
        </w:rPr>
        <w:t>below</w:t>
      </w:r>
      <w:r w:rsidRPr="006F33DC">
        <w:rPr>
          <w:szCs w:val="20"/>
        </w:rPr>
        <w:t>). For any other</w:t>
      </w:r>
      <w:r>
        <w:rPr>
          <w:szCs w:val="20"/>
        </w:rPr>
        <w:t xml:space="preserve"> </w:t>
      </w:r>
      <w:r w:rsidRPr="006F33DC">
        <w:rPr>
          <w:szCs w:val="20"/>
        </w:rPr>
        <w:t xml:space="preserve">changes we make to </w:t>
      </w:r>
      <w:r w:rsidR="008E0771" w:rsidRPr="008E0771">
        <w:rPr>
          <w:i/>
          <w:szCs w:val="20"/>
        </w:rPr>
        <w:t>your</w:t>
      </w:r>
      <w:r w:rsidRPr="006F33DC">
        <w:rPr>
          <w:szCs w:val="20"/>
        </w:rPr>
        <w:t xml:space="preserve"> plan that we reasonably believe may adversely impact on </w:t>
      </w:r>
      <w:r w:rsidR="001B2418" w:rsidRPr="001B2418">
        <w:rPr>
          <w:i/>
          <w:szCs w:val="20"/>
        </w:rPr>
        <w:t>you</w:t>
      </w:r>
      <w:r w:rsidRPr="006F33DC">
        <w:rPr>
          <w:szCs w:val="20"/>
        </w:rPr>
        <w:t xml:space="preserve">, we will give </w:t>
      </w:r>
      <w:r w:rsidR="001B2418" w:rsidRPr="001B2418">
        <w:rPr>
          <w:i/>
          <w:szCs w:val="20"/>
        </w:rPr>
        <w:t>you</w:t>
      </w:r>
      <w:r w:rsidRPr="006F33DC">
        <w:rPr>
          <w:szCs w:val="20"/>
        </w:rPr>
        <w:t xml:space="preserve"> reasonable notice of those changes</w:t>
      </w:r>
      <w:r w:rsidR="00A72A88">
        <w:rPr>
          <w:szCs w:val="20"/>
        </w:rPr>
        <w:t xml:space="preserve"> Our </w:t>
      </w:r>
      <w:r w:rsidR="004D52DF">
        <w:rPr>
          <w:szCs w:val="20"/>
        </w:rPr>
        <w:t xml:space="preserve">change </w:t>
      </w:r>
      <w:r w:rsidR="00A72A88">
        <w:rPr>
          <w:szCs w:val="20"/>
        </w:rPr>
        <w:t>rights are</w:t>
      </w:r>
      <w:r w:rsidR="003A01E5" w:rsidRPr="001C7270">
        <w:rPr>
          <w:szCs w:val="20"/>
        </w:rPr>
        <w:t xml:space="preserve"> subject to </w:t>
      </w:r>
      <w:r w:rsidR="003A01E5" w:rsidRPr="008E0771">
        <w:rPr>
          <w:i/>
          <w:szCs w:val="20"/>
        </w:rPr>
        <w:t>your</w:t>
      </w:r>
      <w:r w:rsidR="003A01E5" w:rsidRPr="001C7270">
        <w:rPr>
          <w:szCs w:val="20"/>
        </w:rPr>
        <w:t xml:space="preserve"> </w:t>
      </w:r>
      <w:r w:rsidR="003A01E5" w:rsidRPr="00F432D2">
        <w:rPr>
          <w:i/>
          <w:szCs w:val="20"/>
        </w:rPr>
        <w:t>Australian</w:t>
      </w:r>
      <w:r w:rsidR="003A01E5">
        <w:rPr>
          <w:i/>
          <w:szCs w:val="20"/>
        </w:rPr>
        <w:t xml:space="preserve"> </w:t>
      </w:r>
      <w:r w:rsidR="003A01E5" w:rsidRPr="00F432D2">
        <w:rPr>
          <w:i/>
          <w:szCs w:val="20"/>
        </w:rPr>
        <w:t xml:space="preserve">Consumer Law </w:t>
      </w:r>
      <w:r w:rsidR="003A01E5" w:rsidRPr="001C7270">
        <w:rPr>
          <w:szCs w:val="20"/>
        </w:rPr>
        <w:t>rights.</w:t>
      </w:r>
    </w:p>
    <w:p w14:paraId="0271D0EB" w14:textId="77777777" w:rsidR="00136252" w:rsidRDefault="00136252" w:rsidP="00136252">
      <w:pPr>
        <w:pStyle w:val="Heading6"/>
        <w:tabs>
          <w:tab w:val="left" w:pos="720"/>
        </w:tabs>
        <w:ind w:hanging="709"/>
        <w:rPr>
          <w:snapToGrid w:val="0"/>
        </w:rPr>
      </w:pPr>
      <w:bookmarkStart w:id="25" w:name="_Toc23241982"/>
      <w:bookmarkStart w:id="26" w:name="_Toc227242176"/>
      <w:r>
        <w:rPr>
          <w:snapToGrid w:val="0"/>
        </w:rPr>
        <w:t>Data Sharing</w:t>
      </w:r>
      <w:bookmarkEnd w:id="25"/>
      <w:bookmarkEnd w:id="26"/>
    </w:p>
    <w:p w14:paraId="636879F2" w14:textId="77777777" w:rsidR="00136252" w:rsidRDefault="00136252" w:rsidP="00136252">
      <w:pPr>
        <w:pStyle w:val="Heading7"/>
        <w:rPr>
          <w:snapToGrid w:val="0"/>
        </w:rPr>
      </w:pPr>
      <w:r>
        <w:rPr>
          <w:lang w:eastAsia="en-AU"/>
        </w:rPr>
        <w:t xml:space="preserve">If </w:t>
      </w:r>
      <w:r>
        <w:rPr>
          <w:i/>
          <w:lang w:eastAsia="en-AU"/>
        </w:rPr>
        <w:t xml:space="preserve">you </w:t>
      </w:r>
      <w:r>
        <w:rPr>
          <w:lang w:eastAsia="en-AU"/>
        </w:rPr>
        <w:t xml:space="preserve">have more than one </w:t>
      </w:r>
      <w:r w:rsidR="00244A3B">
        <w:rPr>
          <w:lang w:eastAsia="en-AU"/>
        </w:rPr>
        <w:t xml:space="preserve">eligible </w:t>
      </w:r>
      <w:r>
        <w:rPr>
          <w:lang w:eastAsia="en-AU"/>
        </w:rPr>
        <w:t xml:space="preserve">plan that shares data on the same account, the included data will combine into one data </w:t>
      </w:r>
      <w:r w:rsidR="00D761A4">
        <w:rPr>
          <w:lang w:eastAsia="en-AU"/>
        </w:rPr>
        <w:t xml:space="preserve">sharing </w:t>
      </w:r>
      <w:r>
        <w:rPr>
          <w:lang w:eastAsia="en-AU"/>
        </w:rPr>
        <w:t xml:space="preserve">pool, which will be shared by all eligible </w:t>
      </w:r>
      <w:r w:rsidRPr="0082312F">
        <w:rPr>
          <w:i/>
          <w:iCs/>
          <w:lang w:eastAsia="en-AU"/>
        </w:rPr>
        <w:t>services</w:t>
      </w:r>
      <w:r>
        <w:rPr>
          <w:lang w:eastAsia="en-AU"/>
        </w:rPr>
        <w:t xml:space="preserve"> on that account.</w:t>
      </w:r>
    </w:p>
    <w:p w14:paraId="3A1B2A0F" w14:textId="77777777" w:rsidR="00136252" w:rsidRDefault="00136252" w:rsidP="00136252">
      <w:pPr>
        <w:pStyle w:val="Heading7"/>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w:t>
      </w:r>
      <w:r w:rsidRPr="0082312F">
        <w:rPr>
          <w:i/>
          <w:iCs/>
          <w:snapToGrid w:val="0"/>
        </w:rPr>
        <w:t>services</w:t>
      </w:r>
      <w:r>
        <w:rPr>
          <w:snapToGrid w:val="0"/>
        </w:rPr>
        <w:t xml:space="preserve"> to share data, they need to be on separate accounts.</w:t>
      </w:r>
    </w:p>
    <w:p w14:paraId="3F295691" w14:textId="77777777" w:rsidR="00136252" w:rsidRDefault="00136252" w:rsidP="00136252">
      <w:pPr>
        <w:pStyle w:val="Heading7"/>
        <w:rPr>
          <w:snapToGrid w:val="0"/>
        </w:rPr>
      </w:pPr>
      <w:r>
        <w:rPr>
          <w:snapToGrid w:val="0"/>
        </w:rPr>
        <w:t>Data sharing is only available within Australia.</w:t>
      </w:r>
    </w:p>
    <w:p w14:paraId="2FEADFB4" w14:textId="77777777" w:rsidR="00F35B9F" w:rsidRDefault="00F35B9F" w:rsidP="00F35B9F">
      <w:pPr>
        <w:pStyle w:val="Heading6"/>
        <w:tabs>
          <w:tab w:val="num" w:pos="720"/>
        </w:tabs>
        <w:ind w:hanging="709"/>
        <w:rPr>
          <w:snapToGrid w:val="0"/>
        </w:rPr>
      </w:pPr>
      <w:bookmarkStart w:id="27" w:name="_Toc23241983"/>
      <w:bookmarkStart w:id="28" w:name="_Toc227242177"/>
      <w:r>
        <w:rPr>
          <w:snapToGrid w:val="0"/>
        </w:rPr>
        <w:t>Unlimited standard national SMS and MMS</w:t>
      </w:r>
      <w:bookmarkEnd w:id="27"/>
      <w:bookmarkEnd w:id="28"/>
    </w:p>
    <w:p w14:paraId="6094CCDD" w14:textId="77777777" w:rsidR="00F35B9F" w:rsidRDefault="00F35B9F" w:rsidP="00F35B9F">
      <w:pPr>
        <w:pStyle w:val="BodyText"/>
        <w:ind w:left="720"/>
        <w:rPr>
          <w:szCs w:val="20"/>
        </w:rPr>
      </w:pPr>
      <w:r>
        <w:rPr>
          <w:i/>
          <w:szCs w:val="20"/>
        </w:rPr>
        <w:t>You</w:t>
      </w:r>
      <w:r>
        <w:rPr>
          <w:szCs w:val="20"/>
        </w:rPr>
        <w:t xml:space="preserve"> may send unlimited standard SMS and MMS to Australian mobiles from within Australia.</w:t>
      </w:r>
    </w:p>
    <w:p w14:paraId="47841745" w14:textId="77777777" w:rsidR="00F35B9F" w:rsidRDefault="00F35B9F" w:rsidP="00F35B9F">
      <w:pPr>
        <w:pStyle w:val="BodyText"/>
        <w:ind w:left="720"/>
        <w:rPr>
          <w:szCs w:val="20"/>
        </w:rPr>
      </w:pPr>
      <w:r>
        <w:rPr>
          <w:szCs w:val="20"/>
        </w:rPr>
        <w:t xml:space="preserve">Unlimited standard national SMS and MMS are only available for personal use and are not to be used for a commercial or non-ordinary purpose as set out in the </w:t>
      </w:r>
      <w:hyperlink r:id="rId26" w:history="1">
        <w:r>
          <w:rPr>
            <w:rStyle w:val="Hyperlink"/>
            <w:i/>
            <w:szCs w:val="20"/>
          </w:rPr>
          <w:t>Fair Go Policy</w:t>
        </w:r>
        <w:r>
          <w:rPr>
            <w:rStyle w:val="Hyperlink"/>
            <w:szCs w:val="20"/>
          </w:rPr>
          <w:t>.</w:t>
        </w:r>
      </w:hyperlink>
      <w:r>
        <w:rPr>
          <w:szCs w:val="20"/>
        </w:rPr>
        <w:t xml:space="preserve"> </w:t>
      </w:r>
    </w:p>
    <w:p w14:paraId="317D9BDE" w14:textId="77777777" w:rsidR="00136252" w:rsidRDefault="00D56BBB" w:rsidP="00136252">
      <w:pPr>
        <w:pStyle w:val="Heading6"/>
        <w:tabs>
          <w:tab w:val="num" w:pos="720"/>
        </w:tabs>
        <w:ind w:hanging="709"/>
        <w:rPr>
          <w:snapToGrid w:val="0"/>
        </w:rPr>
      </w:pPr>
      <w:bookmarkStart w:id="29" w:name="_Toc23241984"/>
      <w:bookmarkStart w:id="30" w:name="_Toc227242178"/>
      <w:r>
        <w:rPr>
          <w:snapToGrid w:val="0"/>
        </w:rPr>
        <w:t>Unlimited standard i</w:t>
      </w:r>
      <w:r w:rsidR="00136252">
        <w:rPr>
          <w:snapToGrid w:val="0"/>
        </w:rPr>
        <w:t>nternational Minutes</w:t>
      </w:r>
      <w:bookmarkEnd w:id="29"/>
      <w:bookmarkEnd w:id="30"/>
    </w:p>
    <w:p w14:paraId="3AD15968" w14:textId="77777777" w:rsidR="00136252" w:rsidRDefault="00136252" w:rsidP="00136252">
      <w:pPr>
        <w:pStyle w:val="BodyText"/>
        <w:ind w:left="720"/>
      </w:pPr>
      <w:r>
        <w:t xml:space="preserve">The </w:t>
      </w:r>
      <w:r w:rsidR="00F35B9F">
        <w:t>M</w:t>
      </w:r>
      <w:r w:rsidR="00336C32">
        <w:t>edium</w:t>
      </w:r>
      <w:r w:rsidR="00997A60">
        <w:t xml:space="preserve"> </w:t>
      </w:r>
      <w:r w:rsidR="00115C3D">
        <w:t xml:space="preserve">&amp; </w:t>
      </w:r>
      <w:r w:rsidR="00997A60">
        <w:t>L</w:t>
      </w:r>
      <w:r w:rsidR="00115C3D">
        <w:t>arge</w:t>
      </w:r>
      <w:r>
        <w:t xml:space="preserve"> </w:t>
      </w:r>
      <w:r w:rsidR="00F35B9F">
        <w:t>Optus Choice</w:t>
      </w:r>
      <w:r>
        <w:t xml:space="preserve"> </w:t>
      </w:r>
      <w:r w:rsidR="00244A3B">
        <w:t xml:space="preserve">Plus </w:t>
      </w:r>
      <w:r>
        <w:t>plans include unlimited international minutes for standard calls to mobiles and fixed lines to 35 selected destinations from within Australia. For a list of selected destinations see Table 3 below.</w:t>
      </w:r>
    </w:p>
    <w:p w14:paraId="0C5FC8BF" w14:textId="77777777" w:rsidR="00D70A40" w:rsidRDefault="00D70A40" w:rsidP="00D70A40">
      <w:pPr>
        <w:pStyle w:val="BodyText"/>
        <w:ind w:left="720"/>
        <w:rPr>
          <w:rStyle w:val="Hyperlink"/>
          <w:i/>
        </w:rPr>
      </w:pPr>
      <w:r>
        <w:rPr>
          <w:szCs w:val="20"/>
        </w:rPr>
        <w:lastRenderedPageBreak/>
        <w:t xml:space="preserve">Unlimited standard international </w:t>
      </w:r>
      <w:r w:rsidR="00997A60">
        <w:rPr>
          <w:szCs w:val="20"/>
        </w:rPr>
        <w:t>m</w:t>
      </w:r>
      <w:r>
        <w:rPr>
          <w:szCs w:val="20"/>
        </w:rPr>
        <w:t xml:space="preserve">inutes are only available for personal use and are not to be used for a commercial or non-ordinary purpose as set out in the </w:t>
      </w:r>
      <w:hyperlink r:id="rId27" w:history="1">
        <w:r>
          <w:rPr>
            <w:rStyle w:val="Hyperlink"/>
            <w:i/>
            <w:szCs w:val="20"/>
          </w:rPr>
          <w:t>Fair Go Policy</w:t>
        </w:r>
        <w:r>
          <w:rPr>
            <w:rStyle w:val="Hyperlink"/>
            <w:szCs w:val="20"/>
          </w:rPr>
          <w:t>.</w:t>
        </w:r>
      </w:hyperlink>
      <w:r>
        <w:rPr>
          <w:szCs w:val="20"/>
        </w:rPr>
        <w:t xml:space="preserve"> </w:t>
      </w:r>
    </w:p>
    <w:p w14:paraId="51A4F252" w14:textId="77777777" w:rsidR="00136252" w:rsidRDefault="00136252" w:rsidP="00755030">
      <w:pPr>
        <w:pStyle w:val="Heading6"/>
        <w:tabs>
          <w:tab w:val="num" w:pos="709"/>
        </w:tabs>
        <w:ind w:hanging="709"/>
        <w:rPr>
          <w:snapToGrid w:val="0"/>
        </w:rPr>
      </w:pPr>
      <w:bookmarkStart w:id="31" w:name="_Toc23241985"/>
      <w:bookmarkStart w:id="32" w:name="_Toc227242179"/>
      <w:r>
        <w:rPr>
          <w:snapToGrid w:val="0"/>
        </w:rPr>
        <w:t>Unlimited standard international SMS and MMS</w:t>
      </w:r>
      <w:bookmarkEnd w:id="31"/>
      <w:bookmarkEnd w:id="32"/>
    </w:p>
    <w:p w14:paraId="3FF110B3" w14:textId="77777777" w:rsidR="00136252" w:rsidRDefault="00F35B9F" w:rsidP="00136252">
      <w:pPr>
        <w:pStyle w:val="BodyText"/>
        <w:ind w:left="720"/>
        <w:rPr>
          <w:szCs w:val="20"/>
        </w:rPr>
      </w:pPr>
      <w:r>
        <w:t>The M</w:t>
      </w:r>
      <w:r w:rsidR="00336C32">
        <w:t>edium</w:t>
      </w:r>
      <w:r w:rsidR="00997A60">
        <w:t xml:space="preserve"> </w:t>
      </w:r>
      <w:r w:rsidR="00115C3D">
        <w:t>&amp;</w:t>
      </w:r>
      <w:r w:rsidR="00336C32">
        <w:t xml:space="preserve"> Large</w:t>
      </w:r>
      <w:r>
        <w:t xml:space="preserve"> Optus Choice </w:t>
      </w:r>
      <w:r w:rsidR="007A2DFC">
        <w:t xml:space="preserve">Plus </w:t>
      </w:r>
      <w:r>
        <w:t xml:space="preserve">plans </w:t>
      </w:r>
      <w:r w:rsidR="00136252">
        <w:rPr>
          <w:szCs w:val="20"/>
        </w:rPr>
        <w:t xml:space="preserve">include unlimited standard SMS and MMS to 35 selected destinations </w:t>
      </w:r>
      <w:r w:rsidR="00136252">
        <w:t>from within Australia</w:t>
      </w:r>
      <w:r w:rsidR="00136252">
        <w:rPr>
          <w:szCs w:val="20"/>
        </w:rPr>
        <w:t>. For a list of selected destinations see Table 3 below.</w:t>
      </w:r>
    </w:p>
    <w:p w14:paraId="1E1A85DC" w14:textId="77777777" w:rsidR="00136252" w:rsidRDefault="00136252" w:rsidP="00136252">
      <w:pPr>
        <w:pStyle w:val="BodyText"/>
        <w:ind w:left="720"/>
        <w:rPr>
          <w:rStyle w:val="Hyperlink"/>
          <w:i/>
        </w:rPr>
      </w:pPr>
      <w:r>
        <w:rPr>
          <w:szCs w:val="20"/>
        </w:rPr>
        <w:t xml:space="preserve">Unlimited standard </w:t>
      </w:r>
      <w:r w:rsidR="00D70A40">
        <w:rPr>
          <w:szCs w:val="20"/>
        </w:rPr>
        <w:t xml:space="preserve">international </w:t>
      </w:r>
      <w:r>
        <w:rPr>
          <w:szCs w:val="20"/>
        </w:rPr>
        <w:t xml:space="preserve">SMS and MMS are only available for personal use and are not to be used for a commercial or non-ordinary purpose as set out in the </w:t>
      </w:r>
      <w:hyperlink r:id="rId28" w:history="1">
        <w:r>
          <w:rPr>
            <w:rStyle w:val="Hyperlink"/>
            <w:i/>
            <w:szCs w:val="20"/>
          </w:rPr>
          <w:t>Fair Go Policy</w:t>
        </w:r>
        <w:r>
          <w:rPr>
            <w:rStyle w:val="Hyperlink"/>
            <w:szCs w:val="20"/>
          </w:rPr>
          <w:t>.</w:t>
        </w:r>
      </w:hyperlink>
      <w:r>
        <w:rPr>
          <w:szCs w:val="20"/>
        </w:rPr>
        <w:t xml:space="preserve"> </w:t>
      </w:r>
    </w:p>
    <w:p w14:paraId="7A8E12CC" w14:textId="77777777" w:rsidR="00136252" w:rsidRDefault="00136252" w:rsidP="00755030">
      <w:pPr>
        <w:pStyle w:val="BodyText"/>
        <w:rPr>
          <w:b/>
        </w:rPr>
      </w:pPr>
      <w:r>
        <w:rPr>
          <w:b/>
        </w:rPr>
        <w:t>Table 1 –Plan Inclusions and Charges</w:t>
      </w: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985"/>
        <w:gridCol w:w="1984"/>
        <w:gridCol w:w="2552"/>
      </w:tblGrid>
      <w:tr w:rsidR="00997A60" w:rsidRPr="000B7131" w14:paraId="1E39FCAA" w14:textId="77777777" w:rsidTr="00B951B1">
        <w:trPr>
          <w:trHeight w:val="865"/>
        </w:trPr>
        <w:tc>
          <w:tcPr>
            <w:tcW w:w="2943" w:type="dxa"/>
            <w:tcBorders>
              <w:top w:val="single" w:sz="4" w:space="0" w:color="auto"/>
              <w:left w:val="single" w:sz="4" w:space="0" w:color="auto"/>
              <w:bottom w:val="single" w:sz="4" w:space="0" w:color="auto"/>
              <w:right w:val="single" w:sz="4" w:space="0" w:color="auto"/>
            </w:tcBorders>
            <w:vAlign w:val="center"/>
          </w:tcPr>
          <w:p w14:paraId="3774200F" w14:textId="77777777" w:rsidR="00997A60" w:rsidRDefault="00997A60" w:rsidP="00D15554">
            <w:pPr>
              <w:spacing w:line="276" w:lineRule="auto"/>
              <w:rPr>
                <w:rFonts w:eastAsia="Calibri"/>
                <w:sz w:val="20"/>
                <w:szCs w:val="20"/>
              </w:rPr>
            </w:pPr>
          </w:p>
        </w:tc>
        <w:tc>
          <w:tcPr>
            <w:tcW w:w="1985" w:type="dxa"/>
            <w:tcBorders>
              <w:top w:val="single" w:sz="4" w:space="0" w:color="auto"/>
              <w:left w:val="single" w:sz="4" w:space="0" w:color="auto"/>
              <w:bottom w:val="single" w:sz="4" w:space="0" w:color="auto"/>
              <w:right w:val="single" w:sz="4" w:space="0" w:color="auto"/>
            </w:tcBorders>
            <w:vAlign w:val="center"/>
            <w:hideMark/>
          </w:tcPr>
          <w:p w14:paraId="7CFEB457" w14:textId="77777777" w:rsidR="00997A60" w:rsidRDefault="00997A60" w:rsidP="00D15554">
            <w:pPr>
              <w:spacing w:before="120" w:line="276" w:lineRule="auto"/>
              <w:jc w:val="center"/>
              <w:rPr>
                <w:rFonts w:eastAsia="Calibri"/>
                <w:b/>
                <w:sz w:val="20"/>
                <w:szCs w:val="20"/>
              </w:rPr>
            </w:pPr>
            <w:r>
              <w:rPr>
                <w:rFonts w:eastAsia="Calibri"/>
                <w:b/>
                <w:sz w:val="20"/>
                <w:szCs w:val="20"/>
              </w:rPr>
              <w:t>Small</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2596617" w14:textId="77777777" w:rsidR="00997A60" w:rsidRDefault="00997A60" w:rsidP="00D15554">
            <w:pPr>
              <w:spacing w:before="120" w:line="276" w:lineRule="auto"/>
              <w:jc w:val="center"/>
              <w:rPr>
                <w:rFonts w:eastAsia="Calibri"/>
                <w:b/>
                <w:sz w:val="20"/>
                <w:szCs w:val="20"/>
              </w:rPr>
            </w:pPr>
            <w:r>
              <w:rPr>
                <w:rFonts w:eastAsia="Calibri"/>
                <w:b/>
                <w:sz w:val="20"/>
                <w:szCs w:val="20"/>
              </w:rPr>
              <w:t>Medium</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AAE5D31" w14:textId="77777777" w:rsidR="00997A60" w:rsidRDefault="00997A60" w:rsidP="00D15554">
            <w:pPr>
              <w:spacing w:before="120" w:line="276" w:lineRule="auto"/>
              <w:jc w:val="center"/>
              <w:rPr>
                <w:rFonts w:eastAsia="Calibri"/>
                <w:b/>
                <w:sz w:val="20"/>
                <w:szCs w:val="20"/>
              </w:rPr>
            </w:pPr>
            <w:r>
              <w:rPr>
                <w:b/>
                <w:sz w:val="20"/>
                <w:szCs w:val="20"/>
              </w:rPr>
              <w:t>Large</w:t>
            </w:r>
          </w:p>
        </w:tc>
      </w:tr>
      <w:tr w:rsidR="00997A60" w:rsidRPr="000B7131" w14:paraId="0F5A7D4F" w14:textId="77777777" w:rsidTr="00B951B1">
        <w:trPr>
          <w:trHeight w:val="765"/>
        </w:trPr>
        <w:tc>
          <w:tcPr>
            <w:tcW w:w="2943" w:type="dxa"/>
            <w:tcBorders>
              <w:top w:val="single" w:sz="4" w:space="0" w:color="auto"/>
              <w:left w:val="single" w:sz="4" w:space="0" w:color="auto"/>
              <w:bottom w:val="single" w:sz="4" w:space="0" w:color="auto"/>
              <w:right w:val="single" w:sz="4" w:space="0" w:color="auto"/>
            </w:tcBorders>
            <w:vAlign w:val="center"/>
            <w:hideMark/>
          </w:tcPr>
          <w:p w14:paraId="319ED3C2" w14:textId="77777777" w:rsidR="00997A60" w:rsidRDefault="00997A60" w:rsidP="00D15554">
            <w:pPr>
              <w:spacing w:before="120" w:after="120" w:line="276" w:lineRule="auto"/>
              <w:rPr>
                <w:rFonts w:eastAsia="Calibri"/>
                <w:sz w:val="20"/>
                <w:szCs w:val="20"/>
              </w:rPr>
            </w:pPr>
            <w:r>
              <w:rPr>
                <w:rFonts w:eastAsia="Calibri"/>
                <w:b/>
                <w:bCs/>
                <w:sz w:val="20"/>
                <w:szCs w:val="20"/>
                <w:lang w:eastAsia="en-AU"/>
              </w:rPr>
              <w:t>Minimum Monthly charge</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93D8CA1" w14:textId="495A3550" w:rsidR="00CC2DA1" w:rsidRDefault="00F96758" w:rsidP="00D15554">
            <w:pPr>
              <w:spacing w:before="240" w:line="276" w:lineRule="auto"/>
              <w:jc w:val="center"/>
              <w:rPr>
                <w:rFonts w:eastAsia="Calibri"/>
                <w:sz w:val="20"/>
                <w:szCs w:val="20"/>
              </w:rPr>
            </w:pPr>
            <w:r>
              <w:rPr>
                <w:rFonts w:eastAsia="Calibri"/>
                <w:sz w:val="20"/>
                <w:szCs w:val="20"/>
              </w:rPr>
              <w:t xml:space="preserve">$60 </w:t>
            </w:r>
          </w:p>
          <w:p w14:paraId="352E96B0" w14:textId="578B620E" w:rsidR="00997A60" w:rsidRDefault="00F96758" w:rsidP="00D15554">
            <w:pPr>
              <w:spacing w:before="240" w:line="276" w:lineRule="auto"/>
              <w:jc w:val="center"/>
              <w:rPr>
                <w:rFonts w:eastAsia="Calibri"/>
                <w:sz w:val="20"/>
                <w:szCs w:val="20"/>
              </w:rPr>
            </w:pPr>
            <w:r>
              <w:rPr>
                <w:rFonts w:eastAsia="Calibri"/>
                <w:sz w:val="20"/>
                <w:szCs w:val="20"/>
              </w:rPr>
              <w:t>(was $55 prior to 18 May 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158D227" w14:textId="5F170994" w:rsidR="00CC2DA1" w:rsidRDefault="00F96758" w:rsidP="00D15554">
            <w:pPr>
              <w:spacing w:before="240" w:line="276" w:lineRule="auto"/>
              <w:jc w:val="center"/>
              <w:rPr>
                <w:rFonts w:eastAsia="Calibri"/>
                <w:sz w:val="20"/>
                <w:szCs w:val="20"/>
              </w:rPr>
            </w:pPr>
            <w:r>
              <w:rPr>
                <w:rFonts w:eastAsia="Calibri"/>
                <w:sz w:val="20"/>
                <w:szCs w:val="20"/>
              </w:rPr>
              <w:t xml:space="preserve">$70 </w:t>
            </w:r>
          </w:p>
          <w:p w14:paraId="5757B647" w14:textId="5EA093F4" w:rsidR="00997A60" w:rsidRDefault="00F96758" w:rsidP="00D15554">
            <w:pPr>
              <w:spacing w:before="240" w:line="276" w:lineRule="auto"/>
              <w:jc w:val="center"/>
              <w:rPr>
                <w:rFonts w:eastAsia="Calibri"/>
                <w:sz w:val="20"/>
                <w:szCs w:val="20"/>
              </w:rPr>
            </w:pPr>
            <w:r>
              <w:rPr>
                <w:rFonts w:eastAsia="Calibri"/>
                <w:sz w:val="20"/>
                <w:szCs w:val="20"/>
              </w:rPr>
              <w:t>(was $65</w:t>
            </w:r>
            <w:r w:rsidR="00CC2DA1">
              <w:rPr>
                <w:rFonts w:eastAsia="Calibri"/>
                <w:sz w:val="20"/>
                <w:szCs w:val="20"/>
              </w:rPr>
              <w:t xml:space="preserve"> prior to 18 May 2026)</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FC58E5C" w14:textId="33244DD3" w:rsidR="00CC2DA1" w:rsidRDefault="00CC2DA1" w:rsidP="00D15554">
            <w:pPr>
              <w:spacing w:before="240" w:line="276" w:lineRule="auto"/>
              <w:jc w:val="center"/>
              <w:rPr>
                <w:sz w:val="20"/>
                <w:szCs w:val="20"/>
              </w:rPr>
            </w:pPr>
            <w:r>
              <w:rPr>
                <w:sz w:val="20"/>
                <w:szCs w:val="20"/>
              </w:rPr>
              <w:t xml:space="preserve"> $90 </w:t>
            </w:r>
          </w:p>
          <w:p w14:paraId="5AF8A18D" w14:textId="0E82ECDD" w:rsidR="00997A60" w:rsidRDefault="00CC2DA1" w:rsidP="00D15554">
            <w:pPr>
              <w:spacing w:before="240" w:line="276" w:lineRule="auto"/>
              <w:jc w:val="center"/>
              <w:rPr>
                <w:rFonts w:eastAsia="Calibri"/>
                <w:sz w:val="20"/>
                <w:szCs w:val="20"/>
              </w:rPr>
            </w:pPr>
            <w:r>
              <w:rPr>
                <w:sz w:val="20"/>
                <w:szCs w:val="20"/>
              </w:rPr>
              <w:t>(was $85 prior to 18 May 2026)</w:t>
            </w:r>
          </w:p>
        </w:tc>
      </w:tr>
      <w:tr w:rsidR="00997A60" w:rsidRPr="000B7131" w14:paraId="7B1F2757" w14:textId="77777777" w:rsidTr="00B951B1">
        <w:trPr>
          <w:trHeight w:val="510"/>
        </w:trPr>
        <w:tc>
          <w:tcPr>
            <w:tcW w:w="2943" w:type="dxa"/>
            <w:tcBorders>
              <w:top w:val="single" w:sz="4" w:space="0" w:color="auto"/>
              <w:left w:val="single" w:sz="4" w:space="0" w:color="auto"/>
              <w:bottom w:val="single" w:sz="4" w:space="0" w:color="auto"/>
              <w:right w:val="single" w:sz="4" w:space="0" w:color="auto"/>
            </w:tcBorders>
            <w:vAlign w:val="center"/>
            <w:hideMark/>
          </w:tcPr>
          <w:p w14:paraId="1D86066F" w14:textId="77777777" w:rsidR="00997A60" w:rsidRDefault="00997A60" w:rsidP="00D15554">
            <w:pPr>
              <w:spacing w:before="240" w:after="200" w:line="276" w:lineRule="auto"/>
              <w:rPr>
                <w:rFonts w:eastAsia="Calibri"/>
                <w:sz w:val="20"/>
                <w:szCs w:val="20"/>
              </w:rPr>
            </w:pPr>
            <w:r>
              <w:rPr>
                <w:rFonts w:eastAsia="Calibri"/>
                <w:b/>
                <w:bCs/>
                <w:sz w:val="20"/>
                <w:szCs w:val="20"/>
                <w:lang w:eastAsia="en-AU"/>
              </w:rPr>
              <w:t>Monthly Included Data</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97C163E" w14:textId="11FB2B33" w:rsidR="00997A60" w:rsidRDefault="00B5585A" w:rsidP="00D15554">
            <w:pPr>
              <w:spacing w:before="240" w:line="276" w:lineRule="auto"/>
              <w:jc w:val="center"/>
              <w:rPr>
                <w:rFonts w:eastAsia="Calibri"/>
                <w:sz w:val="20"/>
                <w:szCs w:val="20"/>
              </w:rPr>
            </w:pPr>
            <w:r>
              <w:rPr>
                <w:rFonts w:eastAsia="Calibri"/>
                <w:sz w:val="20"/>
                <w:szCs w:val="20"/>
              </w:rPr>
              <w:t xml:space="preserve"> 60GB</w:t>
            </w:r>
          </w:p>
          <w:p w14:paraId="39B195C9" w14:textId="1C5BA4C0" w:rsidR="00B5585A" w:rsidRDefault="00B5585A" w:rsidP="00D15554">
            <w:pPr>
              <w:spacing w:before="240" w:line="276" w:lineRule="auto"/>
              <w:jc w:val="center"/>
              <w:rPr>
                <w:rFonts w:eastAsia="Calibri"/>
                <w:sz w:val="20"/>
                <w:szCs w:val="20"/>
              </w:rPr>
            </w:pPr>
            <w:r>
              <w:rPr>
                <w:rFonts w:eastAsia="Calibri"/>
                <w:sz w:val="20"/>
                <w:szCs w:val="20"/>
              </w:rPr>
              <w:t>(was 50GB prior to 18 May 2026)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F28A6A3" w14:textId="7A310037" w:rsidR="00997A60" w:rsidRDefault="00B5585A" w:rsidP="00D15554">
            <w:pPr>
              <w:spacing w:before="240" w:line="276" w:lineRule="auto"/>
              <w:jc w:val="center"/>
              <w:rPr>
                <w:rFonts w:eastAsia="Calibri"/>
                <w:sz w:val="20"/>
                <w:szCs w:val="20"/>
              </w:rPr>
            </w:pPr>
            <w:r>
              <w:rPr>
                <w:rFonts w:eastAsia="Calibri"/>
                <w:sz w:val="20"/>
                <w:szCs w:val="20"/>
              </w:rPr>
              <w:t xml:space="preserve"> </w:t>
            </w:r>
            <w:r w:rsidR="00433E0D">
              <w:rPr>
                <w:rFonts w:eastAsia="Calibri"/>
                <w:sz w:val="20"/>
                <w:szCs w:val="20"/>
              </w:rPr>
              <w:t>240GB</w:t>
            </w:r>
          </w:p>
          <w:p w14:paraId="6CCC021B" w14:textId="78F767FA" w:rsidR="00433E0D" w:rsidRDefault="00433E0D" w:rsidP="00D15554">
            <w:pPr>
              <w:spacing w:before="240" w:line="276" w:lineRule="auto"/>
              <w:jc w:val="center"/>
              <w:rPr>
                <w:rFonts w:eastAsia="Calibri"/>
                <w:sz w:val="20"/>
                <w:szCs w:val="20"/>
              </w:rPr>
            </w:pPr>
            <w:r>
              <w:rPr>
                <w:rFonts w:eastAsia="Calibri"/>
                <w:sz w:val="20"/>
                <w:szCs w:val="20"/>
              </w:rPr>
              <w:t>(was 200GB prior to 18 May 2026)</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2B61E89" w14:textId="77C25A42" w:rsidR="00997A60" w:rsidRDefault="00433E0D" w:rsidP="00D15554">
            <w:pPr>
              <w:spacing w:before="240" w:line="276" w:lineRule="auto"/>
              <w:jc w:val="center"/>
              <w:rPr>
                <w:sz w:val="20"/>
                <w:szCs w:val="20"/>
              </w:rPr>
            </w:pPr>
            <w:r>
              <w:rPr>
                <w:sz w:val="20"/>
                <w:szCs w:val="20"/>
              </w:rPr>
              <w:t xml:space="preserve"> 480GB</w:t>
            </w:r>
          </w:p>
          <w:p w14:paraId="6979A796" w14:textId="269569AF" w:rsidR="00433E0D" w:rsidRDefault="00433E0D" w:rsidP="00D15554">
            <w:pPr>
              <w:spacing w:before="240" w:line="276" w:lineRule="auto"/>
              <w:jc w:val="center"/>
              <w:rPr>
                <w:rFonts w:eastAsia="Calibri"/>
                <w:sz w:val="20"/>
                <w:szCs w:val="20"/>
              </w:rPr>
            </w:pPr>
            <w:r>
              <w:rPr>
                <w:sz w:val="20"/>
                <w:szCs w:val="20"/>
              </w:rPr>
              <w:t>(was 400GB prior to 18 May 2026)</w:t>
            </w:r>
          </w:p>
        </w:tc>
      </w:tr>
      <w:tr w:rsidR="00E4464C" w:rsidRPr="000B7131" w14:paraId="30ECBCA1" w14:textId="77777777" w:rsidTr="00B951B1">
        <w:trPr>
          <w:trHeight w:val="510"/>
        </w:trPr>
        <w:tc>
          <w:tcPr>
            <w:tcW w:w="2943" w:type="dxa"/>
            <w:tcBorders>
              <w:top w:val="single" w:sz="4" w:space="0" w:color="auto"/>
              <w:left w:val="single" w:sz="4" w:space="0" w:color="auto"/>
              <w:bottom w:val="single" w:sz="4" w:space="0" w:color="auto"/>
              <w:right w:val="single" w:sz="4" w:space="0" w:color="auto"/>
            </w:tcBorders>
            <w:vAlign w:val="center"/>
            <w:hideMark/>
          </w:tcPr>
          <w:p w14:paraId="75352C7D" w14:textId="77777777" w:rsidR="005D4053" w:rsidRDefault="009B4E10" w:rsidP="00D15554">
            <w:pPr>
              <w:spacing w:before="240" w:after="200" w:line="276" w:lineRule="auto"/>
              <w:rPr>
                <w:rFonts w:eastAsia="Calibri"/>
                <w:b/>
                <w:bCs/>
                <w:sz w:val="20"/>
                <w:szCs w:val="20"/>
                <w:lang w:eastAsia="en-AU"/>
              </w:rPr>
            </w:pPr>
            <w:r>
              <w:rPr>
                <w:rFonts w:eastAsia="Calibri"/>
                <w:b/>
                <w:bCs/>
                <w:sz w:val="20"/>
                <w:szCs w:val="20"/>
                <w:lang w:eastAsia="en-AU"/>
              </w:rPr>
              <w:t>Maximum s</w:t>
            </w:r>
            <w:r w:rsidR="00D25B96" w:rsidRPr="00D25B96">
              <w:rPr>
                <w:rFonts w:eastAsia="Calibri"/>
                <w:b/>
                <w:bCs/>
                <w:sz w:val="20"/>
                <w:szCs w:val="20"/>
                <w:lang w:eastAsia="en-AU"/>
              </w:rPr>
              <w:t xml:space="preserve">peed </w:t>
            </w:r>
            <w:r>
              <w:rPr>
                <w:rFonts w:eastAsia="Calibri"/>
                <w:b/>
                <w:bCs/>
                <w:sz w:val="20"/>
                <w:szCs w:val="20"/>
                <w:lang w:eastAsia="en-AU"/>
              </w:rPr>
              <w:t>l</w:t>
            </w:r>
            <w:r w:rsidR="00D25B96" w:rsidRPr="00D25B96">
              <w:rPr>
                <w:rFonts w:eastAsia="Calibri"/>
                <w:b/>
                <w:bCs/>
                <w:sz w:val="20"/>
                <w:szCs w:val="20"/>
                <w:lang w:eastAsia="en-AU"/>
              </w:rPr>
              <w:t xml:space="preserve">imit if </w:t>
            </w:r>
            <w:r w:rsidR="00D25B96">
              <w:rPr>
                <w:rFonts w:eastAsia="Calibri"/>
                <w:b/>
                <w:bCs/>
                <w:sz w:val="20"/>
                <w:szCs w:val="20"/>
                <w:lang w:eastAsia="en-AU"/>
              </w:rPr>
              <w:t xml:space="preserve">data </w:t>
            </w:r>
            <w:r w:rsidR="00D25B96" w:rsidRPr="00D25B96">
              <w:rPr>
                <w:rFonts w:eastAsia="Calibri"/>
                <w:b/>
                <w:bCs/>
                <w:sz w:val="20"/>
                <w:szCs w:val="20"/>
                <w:lang w:eastAsia="en-AU"/>
              </w:rPr>
              <w:t xml:space="preserve">allowance </w:t>
            </w:r>
            <w:r w:rsidR="00D25B96">
              <w:rPr>
                <w:rFonts w:eastAsia="Calibri"/>
                <w:b/>
                <w:bCs/>
                <w:sz w:val="20"/>
                <w:szCs w:val="20"/>
                <w:lang w:eastAsia="en-AU"/>
              </w:rPr>
              <w:t>is e</w:t>
            </w:r>
            <w:r w:rsidR="00D25B96" w:rsidRPr="00D25B96">
              <w:rPr>
                <w:rFonts w:eastAsia="Calibri"/>
                <w:b/>
                <w:bCs/>
                <w:sz w:val="20"/>
                <w:szCs w:val="20"/>
                <w:lang w:eastAsia="en-AU"/>
              </w:rPr>
              <w:t>xceeded</w:t>
            </w:r>
            <w:r w:rsidR="005D4053">
              <w:rPr>
                <w:rFonts w:eastAsia="Calibri"/>
                <w:b/>
                <w:bCs/>
                <w:sz w:val="20"/>
                <w:szCs w:val="20"/>
                <w:lang w:eastAsia="en-AU"/>
              </w:rPr>
              <w:br/>
            </w:r>
          </w:p>
        </w:tc>
        <w:tc>
          <w:tcPr>
            <w:tcW w:w="6521" w:type="dxa"/>
            <w:gridSpan w:val="3"/>
            <w:vAlign w:val="center"/>
          </w:tcPr>
          <w:p w14:paraId="13F8A93B" w14:textId="77777777" w:rsidR="00D25B96" w:rsidRDefault="00D232CD" w:rsidP="00D15554">
            <w:pPr>
              <w:jc w:val="center"/>
              <w:rPr>
                <w:rFonts w:eastAsia="Calibri"/>
                <w:sz w:val="20"/>
                <w:szCs w:val="20"/>
              </w:rPr>
            </w:pPr>
            <w:r>
              <w:rPr>
                <w:rFonts w:eastAsia="Calibri"/>
                <w:sz w:val="20"/>
                <w:szCs w:val="20"/>
              </w:rPr>
              <w:t xml:space="preserve">Up to </w:t>
            </w:r>
            <w:r w:rsidR="00D25B96">
              <w:rPr>
                <w:rFonts w:eastAsia="Calibri"/>
                <w:sz w:val="20"/>
                <w:szCs w:val="20"/>
              </w:rPr>
              <w:t>1.5Mbps</w:t>
            </w:r>
          </w:p>
          <w:p w14:paraId="4580EC9D" w14:textId="77777777" w:rsidR="00E4464C" w:rsidRDefault="00D25B96" w:rsidP="00D15554">
            <w:pPr>
              <w:jc w:val="center"/>
              <w:rPr>
                <w:rFonts w:eastAsia="Calibri"/>
                <w:sz w:val="20"/>
                <w:szCs w:val="20"/>
              </w:rPr>
            </w:pPr>
            <w:r>
              <w:rPr>
                <w:rFonts w:eastAsia="Calibri"/>
                <w:sz w:val="20"/>
                <w:szCs w:val="20"/>
              </w:rPr>
              <w:t xml:space="preserve">(Unless you purchase </w:t>
            </w:r>
            <w:r w:rsidR="009B4E10">
              <w:rPr>
                <w:rFonts w:eastAsia="Calibri"/>
                <w:sz w:val="20"/>
                <w:szCs w:val="20"/>
              </w:rPr>
              <w:t>extra data</w:t>
            </w:r>
            <w:r>
              <w:rPr>
                <w:rFonts w:eastAsia="Calibri"/>
                <w:sz w:val="20"/>
                <w:szCs w:val="20"/>
              </w:rPr>
              <w:t>)</w:t>
            </w:r>
          </w:p>
          <w:p w14:paraId="7E021501" w14:textId="77777777" w:rsidR="00845B18" w:rsidRPr="000B7131" w:rsidRDefault="00845B18" w:rsidP="00D15554">
            <w:pPr>
              <w:jc w:val="center"/>
            </w:pPr>
            <w:r>
              <w:rPr>
                <w:rFonts w:eastAsia="Calibri"/>
                <w:sz w:val="20"/>
                <w:szCs w:val="20"/>
              </w:rPr>
              <w:t xml:space="preserve">Fair Go Policy applies. Refer to </w:t>
            </w:r>
            <w:hyperlink r:id="rId29" w:history="1">
              <w:r w:rsidRPr="00845B18">
                <w:rPr>
                  <w:rStyle w:val="Hyperlink"/>
                  <w:rFonts w:eastAsia="Calibri"/>
                  <w:sz w:val="20"/>
                  <w:szCs w:val="20"/>
                </w:rPr>
                <w:t>Appendix S</w:t>
              </w:r>
            </w:hyperlink>
            <w:r>
              <w:rPr>
                <w:rFonts w:eastAsia="Calibri"/>
                <w:sz w:val="20"/>
                <w:szCs w:val="20"/>
              </w:rPr>
              <w:t xml:space="preserve"> for further details.</w:t>
            </w:r>
          </w:p>
        </w:tc>
      </w:tr>
      <w:tr w:rsidR="00997A60" w:rsidRPr="000B7131" w14:paraId="25FE01C3" w14:textId="77777777" w:rsidTr="00B951B1">
        <w:trPr>
          <w:trHeight w:val="1876"/>
        </w:trPr>
        <w:tc>
          <w:tcPr>
            <w:tcW w:w="2943" w:type="dxa"/>
            <w:tcBorders>
              <w:top w:val="single" w:sz="4" w:space="0" w:color="auto"/>
              <w:left w:val="single" w:sz="4" w:space="0" w:color="auto"/>
              <w:bottom w:val="single" w:sz="4" w:space="0" w:color="auto"/>
              <w:right w:val="single" w:sz="4" w:space="0" w:color="auto"/>
            </w:tcBorders>
            <w:vAlign w:val="center"/>
            <w:hideMark/>
          </w:tcPr>
          <w:p w14:paraId="050D2A4F" w14:textId="77777777" w:rsidR="00997A60" w:rsidRDefault="00997A60" w:rsidP="00D15554">
            <w:pPr>
              <w:spacing w:before="120" w:line="276" w:lineRule="auto"/>
              <w:rPr>
                <w:rFonts w:eastAsia="Calibri"/>
                <w:b/>
                <w:bCs/>
                <w:sz w:val="20"/>
                <w:szCs w:val="20"/>
                <w:lang w:eastAsia="en-AU"/>
              </w:rPr>
            </w:pPr>
            <w:r>
              <w:rPr>
                <w:rFonts w:eastAsia="Calibri"/>
                <w:b/>
                <w:bCs/>
                <w:sz w:val="20"/>
                <w:szCs w:val="20"/>
                <w:lang w:eastAsia="en-AU"/>
              </w:rPr>
              <w:t xml:space="preserve">Included Minutes </w:t>
            </w:r>
          </w:p>
          <w:p w14:paraId="651CC68E" w14:textId="77777777" w:rsidR="00997A60" w:rsidRDefault="00997A60" w:rsidP="00D15554">
            <w:pPr>
              <w:spacing w:after="120" w:line="276" w:lineRule="auto"/>
              <w:rPr>
                <w:rFonts w:eastAsia="Calibri"/>
                <w:b/>
                <w:bCs/>
                <w:sz w:val="20"/>
                <w:szCs w:val="20"/>
                <w:lang w:eastAsia="en-AU"/>
              </w:rPr>
            </w:pPr>
            <w:r>
              <w:rPr>
                <w:rFonts w:eastAsia="Calibri"/>
                <w:bCs/>
                <w:sz w:val="20"/>
                <w:szCs w:val="20"/>
                <w:lang w:eastAsia="en-AU"/>
              </w:rPr>
              <w:t>for standard national calls to landlines and mobiles, 1300 numbers and voicemail, within Australia</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BFA15B9" w14:textId="77777777" w:rsidR="00997A60" w:rsidRDefault="00997A60" w:rsidP="00D15554">
            <w:pPr>
              <w:spacing w:before="240" w:line="276" w:lineRule="auto"/>
              <w:jc w:val="center"/>
              <w:rPr>
                <w:rFonts w:eastAsia="Calibri"/>
                <w:sz w:val="20"/>
                <w:szCs w:val="20"/>
              </w:rPr>
            </w:pPr>
            <w:r>
              <w:rPr>
                <w:rFonts w:eastAsia="Calibri"/>
                <w:sz w:val="20"/>
                <w:szCs w:val="20"/>
              </w:rPr>
              <w:t>Unlimited</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4200F67" w14:textId="77777777" w:rsidR="00997A60" w:rsidRDefault="00997A60" w:rsidP="00D15554">
            <w:pPr>
              <w:spacing w:before="240" w:line="276" w:lineRule="auto"/>
              <w:jc w:val="center"/>
              <w:rPr>
                <w:rFonts w:eastAsia="Calibri"/>
                <w:sz w:val="20"/>
                <w:szCs w:val="20"/>
              </w:rPr>
            </w:pPr>
            <w:r>
              <w:rPr>
                <w:rFonts w:eastAsia="Calibri"/>
                <w:sz w:val="20"/>
                <w:szCs w:val="20"/>
              </w:rPr>
              <w:t>Unlimited</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CFBE146" w14:textId="77777777" w:rsidR="00997A60" w:rsidRDefault="00997A60" w:rsidP="00D15554">
            <w:pPr>
              <w:spacing w:before="240" w:line="276" w:lineRule="auto"/>
              <w:jc w:val="center"/>
              <w:rPr>
                <w:rFonts w:eastAsia="Calibri"/>
                <w:sz w:val="20"/>
                <w:szCs w:val="20"/>
              </w:rPr>
            </w:pPr>
            <w:r>
              <w:rPr>
                <w:rFonts w:eastAsia="Calibri"/>
                <w:sz w:val="20"/>
                <w:szCs w:val="20"/>
              </w:rPr>
              <w:t>Unlimited</w:t>
            </w:r>
          </w:p>
        </w:tc>
      </w:tr>
      <w:tr w:rsidR="00997A60" w:rsidRPr="000B7131" w14:paraId="14EEACD6" w14:textId="77777777" w:rsidTr="00B951B1">
        <w:trPr>
          <w:trHeight w:val="1876"/>
        </w:trPr>
        <w:tc>
          <w:tcPr>
            <w:tcW w:w="2943" w:type="dxa"/>
            <w:tcBorders>
              <w:top w:val="single" w:sz="4" w:space="0" w:color="auto"/>
              <w:left w:val="single" w:sz="4" w:space="0" w:color="auto"/>
              <w:bottom w:val="single" w:sz="4" w:space="0" w:color="auto"/>
              <w:right w:val="single" w:sz="4" w:space="0" w:color="auto"/>
            </w:tcBorders>
            <w:vAlign w:val="center"/>
            <w:hideMark/>
          </w:tcPr>
          <w:p w14:paraId="1C966CAF" w14:textId="77777777" w:rsidR="00997A60" w:rsidRDefault="00997A60" w:rsidP="00D15554">
            <w:pPr>
              <w:autoSpaceDE w:val="0"/>
              <w:autoSpaceDN w:val="0"/>
              <w:adjustRightInd w:val="0"/>
              <w:spacing w:before="120" w:line="276" w:lineRule="auto"/>
              <w:rPr>
                <w:b/>
                <w:bCs/>
                <w:sz w:val="20"/>
                <w:szCs w:val="20"/>
                <w:lang w:eastAsia="en-AU"/>
              </w:rPr>
            </w:pPr>
            <w:r>
              <w:rPr>
                <w:b/>
                <w:bCs/>
                <w:sz w:val="20"/>
                <w:szCs w:val="20"/>
                <w:lang w:eastAsia="en-AU"/>
              </w:rPr>
              <w:t>Included International Minutes</w:t>
            </w:r>
          </w:p>
          <w:p w14:paraId="51D43D0E" w14:textId="77777777" w:rsidR="00997A60" w:rsidRDefault="00997A60" w:rsidP="00D15554">
            <w:pPr>
              <w:autoSpaceDE w:val="0"/>
              <w:autoSpaceDN w:val="0"/>
              <w:adjustRightInd w:val="0"/>
              <w:spacing w:after="120" w:line="276" w:lineRule="auto"/>
              <w:rPr>
                <w:rFonts w:eastAsia="Calibri"/>
                <w:b/>
                <w:bCs/>
                <w:sz w:val="20"/>
                <w:szCs w:val="20"/>
                <w:lang w:eastAsia="en-AU"/>
              </w:rPr>
            </w:pPr>
            <w:r>
              <w:rPr>
                <w:sz w:val="20"/>
                <w:szCs w:val="20"/>
                <w:lang w:eastAsia="en-AU"/>
              </w:rPr>
              <w:t xml:space="preserve">Standard international calls to landlines and mobiles to 35 selected destinations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63726DD" w14:textId="77777777" w:rsidR="00997A60" w:rsidRDefault="00997A60" w:rsidP="00D15554">
            <w:pPr>
              <w:spacing w:before="600" w:line="276" w:lineRule="auto"/>
              <w:jc w:val="center"/>
              <w:rPr>
                <w:rFonts w:eastAsia="Calibri"/>
                <w:sz w:val="20"/>
                <w:szCs w:val="20"/>
              </w:rPr>
            </w:pPr>
            <w:r>
              <w:rPr>
                <w:bCs/>
                <w:sz w:val="20"/>
                <w:szCs w:val="20"/>
                <w:lang w:eastAsia="en-AU"/>
              </w:rPr>
              <w:t>Not included</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CDAD1E4" w14:textId="77777777" w:rsidR="00997A60" w:rsidRDefault="00997A60" w:rsidP="00D15554">
            <w:pPr>
              <w:spacing w:before="600" w:line="276" w:lineRule="auto"/>
              <w:jc w:val="center"/>
              <w:rPr>
                <w:rFonts w:eastAsia="Calibri"/>
                <w:sz w:val="20"/>
                <w:szCs w:val="20"/>
              </w:rPr>
            </w:pPr>
            <w:r>
              <w:rPr>
                <w:bCs/>
                <w:sz w:val="20"/>
                <w:szCs w:val="20"/>
                <w:lang w:eastAsia="en-AU"/>
              </w:rPr>
              <w:t>Unlimited</w:t>
            </w:r>
          </w:p>
        </w:tc>
        <w:tc>
          <w:tcPr>
            <w:tcW w:w="2552" w:type="dxa"/>
            <w:tcBorders>
              <w:top w:val="single" w:sz="4" w:space="0" w:color="auto"/>
              <w:left w:val="single" w:sz="4" w:space="0" w:color="auto"/>
              <w:bottom w:val="single" w:sz="4" w:space="0" w:color="auto"/>
              <w:right w:val="single" w:sz="4" w:space="0" w:color="auto"/>
            </w:tcBorders>
            <w:vAlign w:val="center"/>
            <w:hideMark/>
          </w:tcPr>
          <w:p w14:paraId="11B2D6FF" w14:textId="77777777" w:rsidR="00997A60" w:rsidRDefault="00997A60" w:rsidP="00D15554">
            <w:pPr>
              <w:spacing w:before="600" w:line="276" w:lineRule="auto"/>
              <w:jc w:val="center"/>
              <w:rPr>
                <w:bCs/>
                <w:sz w:val="20"/>
                <w:szCs w:val="20"/>
                <w:lang w:eastAsia="en-AU"/>
              </w:rPr>
            </w:pPr>
            <w:r>
              <w:rPr>
                <w:bCs/>
                <w:sz w:val="20"/>
                <w:szCs w:val="20"/>
                <w:lang w:eastAsia="en-AU"/>
              </w:rPr>
              <w:t>Unlimited</w:t>
            </w:r>
          </w:p>
        </w:tc>
      </w:tr>
      <w:tr w:rsidR="00997A60" w:rsidRPr="000B7131" w14:paraId="73A35B1B" w14:textId="77777777" w:rsidTr="00B951B1">
        <w:trPr>
          <w:trHeight w:val="1487"/>
        </w:trPr>
        <w:tc>
          <w:tcPr>
            <w:tcW w:w="2943" w:type="dxa"/>
            <w:tcBorders>
              <w:top w:val="single" w:sz="4" w:space="0" w:color="auto"/>
              <w:left w:val="single" w:sz="4" w:space="0" w:color="auto"/>
              <w:bottom w:val="single" w:sz="4" w:space="0" w:color="auto"/>
              <w:right w:val="single" w:sz="4" w:space="0" w:color="auto"/>
            </w:tcBorders>
            <w:vAlign w:val="center"/>
            <w:hideMark/>
          </w:tcPr>
          <w:p w14:paraId="23694A10" w14:textId="77777777" w:rsidR="00997A60" w:rsidRDefault="00997A60" w:rsidP="00D15554">
            <w:pPr>
              <w:spacing w:before="240" w:after="200" w:line="276" w:lineRule="auto"/>
              <w:rPr>
                <w:rFonts w:eastAsia="Calibri"/>
                <w:sz w:val="20"/>
                <w:szCs w:val="20"/>
              </w:rPr>
            </w:pPr>
            <w:r>
              <w:rPr>
                <w:rFonts w:eastAsia="Calibri"/>
                <w:b/>
                <w:bCs/>
                <w:sz w:val="20"/>
                <w:szCs w:val="20"/>
                <w:lang w:eastAsia="en-AU"/>
              </w:rPr>
              <w:t xml:space="preserve">Standard national SMS </w:t>
            </w:r>
            <w:r>
              <w:rPr>
                <w:rFonts w:eastAsia="Calibri"/>
                <w:sz w:val="20"/>
                <w:szCs w:val="20"/>
                <w:lang w:eastAsia="en-AU"/>
              </w:rPr>
              <w:t>(per SMS of up to 160 standard characters)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94B03C2" w14:textId="77777777" w:rsidR="00997A60" w:rsidRDefault="00997A60" w:rsidP="00D15554">
            <w:pPr>
              <w:autoSpaceDE w:val="0"/>
              <w:autoSpaceDN w:val="0"/>
              <w:adjustRightInd w:val="0"/>
              <w:spacing w:after="120" w:line="276" w:lineRule="auto"/>
              <w:jc w:val="center"/>
              <w:rPr>
                <w:rFonts w:eastAsia="Calibri"/>
                <w:sz w:val="20"/>
                <w:szCs w:val="20"/>
              </w:rPr>
            </w:pPr>
            <w:r>
              <w:rPr>
                <w:sz w:val="20"/>
                <w:szCs w:val="20"/>
                <w:lang w:eastAsia="en-AU"/>
              </w:rPr>
              <w:t>Unlimited</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DDBE8F0" w14:textId="77777777" w:rsidR="00997A60" w:rsidRDefault="00997A60" w:rsidP="00D15554">
            <w:pPr>
              <w:autoSpaceDE w:val="0"/>
              <w:autoSpaceDN w:val="0"/>
              <w:adjustRightInd w:val="0"/>
              <w:spacing w:after="120" w:line="276" w:lineRule="auto"/>
              <w:jc w:val="center"/>
              <w:rPr>
                <w:rFonts w:eastAsia="Calibri"/>
                <w:sz w:val="20"/>
                <w:szCs w:val="20"/>
              </w:rPr>
            </w:pPr>
            <w:r>
              <w:rPr>
                <w:sz w:val="20"/>
                <w:szCs w:val="20"/>
                <w:lang w:eastAsia="en-AU"/>
              </w:rPr>
              <w:t>Unlimited</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884399F" w14:textId="77777777" w:rsidR="00997A60" w:rsidRDefault="00997A60" w:rsidP="00D15554">
            <w:pPr>
              <w:autoSpaceDE w:val="0"/>
              <w:autoSpaceDN w:val="0"/>
              <w:adjustRightInd w:val="0"/>
              <w:spacing w:after="120" w:line="276" w:lineRule="auto"/>
              <w:jc w:val="center"/>
              <w:rPr>
                <w:rFonts w:eastAsia="Calibri"/>
                <w:sz w:val="20"/>
                <w:szCs w:val="20"/>
              </w:rPr>
            </w:pPr>
            <w:r>
              <w:rPr>
                <w:rFonts w:eastAsia="Calibri"/>
                <w:sz w:val="20"/>
                <w:szCs w:val="20"/>
              </w:rPr>
              <w:t>Unlimited</w:t>
            </w:r>
          </w:p>
        </w:tc>
      </w:tr>
      <w:tr w:rsidR="00997A60" w:rsidRPr="000B7131" w14:paraId="4559D369" w14:textId="77777777" w:rsidTr="00B951B1">
        <w:trPr>
          <w:trHeight w:val="821"/>
        </w:trPr>
        <w:tc>
          <w:tcPr>
            <w:tcW w:w="2943" w:type="dxa"/>
            <w:tcBorders>
              <w:top w:val="single" w:sz="4" w:space="0" w:color="auto"/>
              <w:left w:val="single" w:sz="4" w:space="0" w:color="auto"/>
              <w:bottom w:val="single" w:sz="4" w:space="0" w:color="auto"/>
              <w:right w:val="single" w:sz="4" w:space="0" w:color="auto"/>
            </w:tcBorders>
            <w:vAlign w:val="center"/>
            <w:hideMark/>
          </w:tcPr>
          <w:p w14:paraId="5CEB0C8C" w14:textId="77777777" w:rsidR="00997A60" w:rsidRDefault="00997A60" w:rsidP="00D15554">
            <w:pPr>
              <w:spacing w:before="120" w:after="200" w:line="276" w:lineRule="auto"/>
              <w:rPr>
                <w:rFonts w:eastAsia="Calibri"/>
                <w:b/>
                <w:bCs/>
                <w:sz w:val="20"/>
                <w:szCs w:val="20"/>
                <w:lang w:eastAsia="en-AU"/>
              </w:rPr>
            </w:pPr>
            <w:r>
              <w:rPr>
                <w:rFonts w:eastAsia="Calibri"/>
                <w:b/>
                <w:bCs/>
                <w:sz w:val="20"/>
                <w:szCs w:val="20"/>
                <w:lang w:eastAsia="en-AU"/>
              </w:rPr>
              <w:t xml:space="preserve">Standard national MMS </w:t>
            </w:r>
            <w:r>
              <w:rPr>
                <w:rFonts w:eastAsia="Calibri"/>
                <w:sz w:val="20"/>
                <w:szCs w:val="20"/>
                <w:lang w:eastAsia="en-AU"/>
              </w:rPr>
              <w:t>(per message)</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04D4CDF" w14:textId="77777777" w:rsidR="00997A60" w:rsidRDefault="00997A60" w:rsidP="00D15554">
            <w:pPr>
              <w:spacing w:before="120" w:line="276" w:lineRule="auto"/>
              <w:jc w:val="center"/>
              <w:rPr>
                <w:rFonts w:eastAsia="Calibri"/>
                <w:sz w:val="20"/>
                <w:szCs w:val="20"/>
              </w:rPr>
            </w:pPr>
            <w:r>
              <w:rPr>
                <w:rFonts w:eastAsia="Calibri"/>
                <w:sz w:val="20"/>
                <w:szCs w:val="20"/>
              </w:rPr>
              <w:t>Unlimited</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08AE412" w14:textId="77777777" w:rsidR="00997A60" w:rsidRDefault="00997A60" w:rsidP="00D15554">
            <w:pPr>
              <w:spacing w:before="120" w:line="276" w:lineRule="auto"/>
              <w:jc w:val="center"/>
              <w:rPr>
                <w:rFonts w:eastAsia="Calibri"/>
                <w:sz w:val="20"/>
                <w:szCs w:val="20"/>
              </w:rPr>
            </w:pPr>
            <w:r>
              <w:rPr>
                <w:rFonts w:eastAsia="Calibri"/>
                <w:sz w:val="20"/>
                <w:szCs w:val="20"/>
              </w:rPr>
              <w:t>Unlimited</w:t>
            </w:r>
          </w:p>
        </w:tc>
        <w:tc>
          <w:tcPr>
            <w:tcW w:w="2552" w:type="dxa"/>
            <w:tcBorders>
              <w:top w:val="single" w:sz="4" w:space="0" w:color="auto"/>
              <w:left w:val="single" w:sz="4" w:space="0" w:color="auto"/>
              <w:bottom w:val="single" w:sz="4" w:space="0" w:color="auto"/>
              <w:right w:val="single" w:sz="4" w:space="0" w:color="auto"/>
            </w:tcBorders>
            <w:vAlign w:val="center"/>
            <w:hideMark/>
          </w:tcPr>
          <w:p w14:paraId="1B5C774F" w14:textId="77777777" w:rsidR="00997A60" w:rsidRDefault="00997A60" w:rsidP="00D15554">
            <w:pPr>
              <w:spacing w:before="120" w:line="276" w:lineRule="auto"/>
              <w:jc w:val="center"/>
              <w:rPr>
                <w:rFonts w:eastAsia="Calibri"/>
                <w:sz w:val="20"/>
                <w:szCs w:val="20"/>
              </w:rPr>
            </w:pPr>
            <w:r>
              <w:rPr>
                <w:rFonts w:eastAsia="Calibri"/>
                <w:sz w:val="20"/>
                <w:szCs w:val="20"/>
              </w:rPr>
              <w:t>Unlimited</w:t>
            </w:r>
          </w:p>
        </w:tc>
      </w:tr>
      <w:tr w:rsidR="00997A60" w:rsidRPr="000B7131" w14:paraId="2BC033E4" w14:textId="77777777" w:rsidTr="00B951B1">
        <w:trPr>
          <w:trHeight w:val="877"/>
        </w:trPr>
        <w:tc>
          <w:tcPr>
            <w:tcW w:w="2943" w:type="dxa"/>
            <w:tcBorders>
              <w:top w:val="single" w:sz="4" w:space="0" w:color="auto"/>
              <w:left w:val="single" w:sz="4" w:space="0" w:color="auto"/>
              <w:bottom w:val="single" w:sz="4" w:space="0" w:color="auto"/>
              <w:right w:val="single" w:sz="4" w:space="0" w:color="auto"/>
            </w:tcBorders>
            <w:vAlign w:val="center"/>
            <w:hideMark/>
          </w:tcPr>
          <w:p w14:paraId="22104873" w14:textId="77777777" w:rsidR="00997A60" w:rsidRDefault="00997A60" w:rsidP="00D15554">
            <w:pPr>
              <w:spacing w:before="120" w:after="120" w:line="276" w:lineRule="auto"/>
              <w:rPr>
                <w:rFonts w:eastAsia="Calibri"/>
                <w:b/>
                <w:bCs/>
                <w:sz w:val="20"/>
                <w:szCs w:val="20"/>
                <w:lang w:eastAsia="en-AU"/>
              </w:rPr>
            </w:pPr>
            <w:r>
              <w:rPr>
                <w:rFonts w:eastAsia="Calibri"/>
                <w:b/>
                <w:bCs/>
                <w:sz w:val="20"/>
                <w:szCs w:val="20"/>
                <w:lang w:eastAsia="en-AU"/>
              </w:rPr>
              <w:lastRenderedPageBreak/>
              <w:t xml:space="preserve">Standard international SMS </w:t>
            </w:r>
            <w:r>
              <w:rPr>
                <w:rFonts w:eastAsia="Calibri"/>
                <w:sz w:val="20"/>
                <w:szCs w:val="20"/>
                <w:lang w:eastAsia="en-AU"/>
              </w:rPr>
              <w:t>(per SMS of up to 160 standard characters to 35 selected destinations)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65B82D6E" w14:textId="77777777" w:rsidR="00997A60" w:rsidRDefault="00997A60" w:rsidP="00D15554">
            <w:pPr>
              <w:spacing w:before="120" w:line="276" w:lineRule="auto"/>
              <w:jc w:val="center"/>
              <w:rPr>
                <w:rFonts w:eastAsia="Calibri"/>
                <w:sz w:val="20"/>
                <w:szCs w:val="20"/>
              </w:rPr>
            </w:pPr>
            <w:r>
              <w:rPr>
                <w:rFonts w:eastAsia="Calibri"/>
                <w:sz w:val="20"/>
                <w:szCs w:val="20"/>
              </w:rPr>
              <w:t>Not Included</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5B3C401" w14:textId="77777777" w:rsidR="00997A60" w:rsidRDefault="00997A60" w:rsidP="00D15554">
            <w:pPr>
              <w:spacing w:before="120" w:line="276" w:lineRule="auto"/>
              <w:jc w:val="center"/>
              <w:rPr>
                <w:rFonts w:eastAsia="Calibri"/>
                <w:sz w:val="20"/>
                <w:szCs w:val="20"/>
              </w:rPr>
            </w:pPr>
            <w:r>
              <w:rPr>
                <w:rFonts w:eastAsia="Calibri"/>
                <w:sz w:val="20"/>
                <w:szCs w:val="20"/>
              </w:rPr>
              <w:t>Unlimited</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C733B8C" w14:textId="77777777" w:rsidR="00997A60" w:rsidRDefault="00997A60" w:rsidP="00D15554">
            <w:pPr>
              <w:spacing w:before="120" w:line="276" w:lineRule="auto"/>
              <w:jc w:val="center"/>
              <w:rPr>
                <w:rFonts w:eastAsia="Calibri"/>
                <w:sz w:val="20"/>
                <w:szCs w:val="20"/>
              </w:rPr>
            </w:pPr>
            <w:r>
              <w:rPr>
                <w:rFonts w:eastAsia="Calibri"/>
                <w:sz w:val="20"/>
                <w:szCs w:val="20"/>
              </w:rPr>
              <w:t>Unlimited</w:t>
            </w:r>
          </w:p>
        </w:tc>
      </w:tr>
      <w:tr w:rsidR="00997A60" w:rsidRPr="000B7131" w14:paraId="5A72F076" w14:textId="77777777" w:rsidTr="00B951B1">
        <w:trPr>
          <w:trHeight w:val="1409"/>
        </w:trPr>
        <w:tc>
          <w:tcPr>
            <w:tcW w:w="2943" w:type="dxa"/>
            <w:tcBorders>
              <w:top w:val="single" w:sz="4" w:space="0" w:color="auto"/>
              <w:left w:val="single" w:sz="4" w:space="0" w:color="auto"/>
              <w:bottom w:val="single" w:sz="4" w:space="0" w:color="auto"/>
              <w:right w:val="single" w:sz="4" w:space="0" w:color="auto"/>
            </w:tcBorders>
            <w:vAlign w:val="center"/>
            <w:hideMark/>
          </w:tcPr>
          <w:p w14:paraId="079376FE" w14:textId="77777777" w:rsidR="00997A60" w:rsidRDefault="00997A60" w:rsidP="00D15554">
            <w:pPr>
              <w:spacing w:before="120" w:after="200" w:line="276" w:lineRule="auto"/>
              <w:rPr>
                <w:rFonts w:eastAsia="Calibri"/>
                <w:b/>
                <w:bCs/>
                <w:sz w:val="20"/>
                <w:szCs w:val="20"/>
                <w:lang w:eastAsia="en-AU"/>
              </w:rPr>
            </w:pPr>
            <w:r>
              <w:rPr>
                <w:rFonts w:eastAsia="Calibri"/>
                <w:b/>
                <w:bCs/>
                <w:sz w:val="20"/>
                <w:szCs w:val="20"/>
                <w:lang w:eastAsia="en-AU"/>
              </w:rPr>
              <w:t xml:space="preserve">Standard international MMS </w:t>
            </w:r>
            <w:r>
              <w:rPr>
                <w:rFonts w:eastAsia="Calibri"/>
                <w:sz w:val="20"/>
                <w:szCs w:val="20"/>
                <w:lang w:eastAsia="en-AU"/>
              </w:rPr>
              <w:t>(per message to 35 selected destinations)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F48947D" w14:textId="77777777" w:rsidR="00997A60" w:rsidRDefault="00997A60" w:rsidP="00D15554">
            <w:pPr>
              <w:spacing w:line="276" w:lineRule="auto"/>
              <w:jc w:val="center"/>
              <w:rPr>
                <w:rFonts w:eastAsia="Calibri"/>
                <w:sz w:val="20"/>
                <w:szCs w:val="20"/>
              </w:rPr>
            </w:pPr>
            <w:r>
              <w:rPr>
                <w:rFonts w:eastAsia="Calibri"/>
                <w:sz w:val="20"/>
                <w:szCs w:val="20"/>
              </w:rPr>
              <w:t>Not Included</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E754B50" w14:textId="77777777" w:rsidR="00997A60" w:rsidRDefault="00997A60" w:rsidP="00D15554">
            <w:pPr>
              <w:spacing w:line="276" w:lineRule="auto"/>
              <w:jc w:val="center"/>
              <w:rPr>
                <w:rFonts w:eastAsia="Calibri"/>
                <w:sz w:val="20"/>
                <w:szCs w:val="20"/>
              </w:rPr>
            </w:pPr>
            <w:r>
              <w:rPr>
                <w:rFonts w:eastAsia="Calibri"/>
                <w:sz w:val="20"/>
                <w:szCs w:val="20"/>
              </w:rPr>
              <w:t>Unlimited</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4D715FA" w14:textId="77777777" w:rsidR="00997A60" w:rsidRDefault="00997A60" w:rsidP="00D15554">
            <w:pPr>
              <w:spacing w:line="276" w:lineRule="auto"/>
              <w:jc w:val="center"/>
              <w:rPr>
                <w:rFonts w:eastAsia="Calibri"/>
                <w:sz w:val="20"/>
                <w:szCs w:val="20"/>
              </w:rPr>
            </w:pPr>
            <w:r>
              <w:rPr>
                <w:rFonts w:eastAsia="Calibri"/>
                <w:sz w:val="20"/>
                <w:szCs w:val="20"/>
              </w:rPr>
              <w:t>Unlimited</w:t>
            </w:r>
          </w:p>
        </w:tc>
      </w:tr>
      <w:tr w:rsidR="00997A60" w:rsidRPr="000B7131" w14:paraId="26B79BF6" w14:textId="77777777" w:rsidTr="00E34955">
        <w:trPr>
          <w:trHeight w:val="621"/>
        </w:trPr>
        <w:tc>
          <w:tcPr>
            <w:tcW w:w="2943" w:type="dxa"/>
            <w:tcBorders>
              <w:top w:val="single" w:sz="4" w:space="0" w:color="auto"/>
              <w:left w:val="single" w:sz="4" w:space="0" w:color="auto"/>
              <w:bottom w:val="single" w:sz="4" w:space="0" w:color="auto"/>
              <w:right w:val="single" w:sz="4" w:space="0" w:color="auto"/>
            </w:tcBorders>
            <w:vAlign w:val="center"/>
          </w:tcPr>
          <w:p w14:paraId="067FB424" w14:textId="77777777" w:rsidR="00997A60" w:rsidRPr="00E4464C" w:rsidRDefault="00997A60" w:rsidP="00D15554">
            <w:pPr>
              <w:spacing w:before="120" w:after="200" w:line="276" w:lineRule="auto"/>
              <w:rPr>
                <w:b/>
                <w:bCs/>
                <w:snapToGrid w:val="0"/>
                <w:sz w:val="20"/>
                <w:szCs w:val="20"/>
              </w:rPr>
            </w:pPr>
            <w:r w:rsidRPr="00E4464C">
              <w:rPr>
                <w:b/>
                <w:bCs/>
                <w:snapToGrid w:val="0"/>
                <w:sz w:val="20"/>
                <w:szCs w:val="20"/>
              </w:rPr>
              <w:t>Minimum total cost when you stay connected for 1 month</w:t>
            </w:r>
            <w:r>
              <w:rPr>
                <w:b/>
                <w:bCs/>
                <w:snapToGrid w:val="0"/>
                <w:sz w:val="20"/>
                <w:szCs w:val="20"/>
              </w:rPr>
              <w:t xml:space="preserve"> </w:t>
            </w:r>
          </w:p>
        </w:tc>
        <w:tc>
          <w:tcPr>
            <w:tcW w:w="1985" w:type="dxa"/>
            <w:tcBorders>
              <w:top w:val="single" w:sz="4" w:space="0" w:color="auto"/>
              <w:left w:val="single" w:sz="4" w:space="0" w:color="auto"/>
              <w:bottom w:val="single" w:sz="4" w:space="0" w:color="auto"/>
              <w:right w:val="single" w:sz="4" w:space="0" w:color="auto"/>
            </w:tcBorders>
          </w:tcPr>
          <w:p w14:paraId="18914E63" w14:textId="677960C7" w:rsidR="00E5533E" w:rsidRDefault="00E5533E" w:rsidP="00E34955">
            <w:pPr>
              <w:spacing w:before="240" w:line="276" w:lineRule="auto"/>
              <w:jc w:val="center"/>
              <w:rPr>
                <w:rFonts w:eastAsia="Calibri"/>
                <w:sz w:val="20"/>
                <w:szCs w:val="20"/>
              </w:rPr>
            </w:pPr>
            <w:r>
              <w:rPr>
                <w:rFonts w:eastAsia="Calibri"/>
                <w:sz w:val="20"/>
                <w:szCs w:val="20"/>
              </w:rPr>
              <w:t>$60</w:t>
            </w:r>
          </w:p>
          <w:p w14:paraId="6C2E7150" w14:textId="3682998C" w:rsidR="00997A60" w:rsidRDefault="00E5533E" w:rsidP="00E34955">
            <w:pPr>
              <w:spacing w:before="240" w:line="276" w:lineRule="auto"/>
              <w:jc w:val="center"/>
              <w:rPr>
                <w:rFonts w:eastAsia="Calibri"/>
                <w:sz w:val="20"/>
                <w:szCs w:val="20"/>
              </w:rPr>
            </w:pPr>
            <w:r>
              <w:rPr>
                <w:rFonts w:eastAsia="Calibri"/>
                <w:sz w:val="20"/>
                <w:szCs w:val="20"/>
              </w:rPr>
              <w:t>(was $55 prior to 18 May 2026)</w:t>
            </w:r>
          </w:p>
        </w:tc>
        <w:tc>
          <w:tcPr>
            <w:tcW w:w="1984" w:type="dxa"/>
            <w:tcBorders>
              <w:top w:val="single" w:sz="4" w:space="0" w:color="auto"/>
              <w:left w:val="single" w:sz="4" w:space="0" w:color="auto"/>
              <w:bottom w:val="single" w:sz="4" w:space="0" w:color="auto"/>
              <w:right w:val="single" w:sz="4" w:space="0" w:color="auto"/>
            </w:tcBorders>
          </w:tcPr>
          <w:p w14:paraId="7BCA89B0" w14:textId="4B494EE0" w:rsidR="0037496E" w:rsidRPr="0037496E" w:rsidRDefault="0037496E" w:rsidP="00E34955">
            <w:pPr>
              <w:spacing w:before="240" w:after="240" w:line="276" w:lineRule="auto"/>
              <w:jc w:val="center"/>
              <w:rPr>
                <w:rFonts w:eastAsia="Calibri"/>
                <w:sz w:val="20"/>
                <w:szCs w:val="20"/>
              </w:rPr>
            </w:pPr>
            <w:r w:rsidRPr="0037496E">
              <w:rPr>
                <w:rFonts w:eastAsia="Calibri"/>
                <w:sz w:val="20"/>
                <w:szCs w:val="20"/>
              </w:rPr>
              <w:t>$70</w:t>
            </w:r>
          </w:p>
          <w:p w14:paraId="4CBDF8A8" w14:textId="5663B7FF" w:rsidR="00997A60" w:rsidRDefault="0037496E" w:rsidP="00E34955">
            <w:pPr>
              <w:spacing w:before="240" w:after="240" w:line="276" w:lineRule="auto"/>
              <w:jc w:val="center"/>
              <w:rPr>
                <w:rFonts w:eastAsia="Calibri"/>
                <w:sz w:val="20"/>
                <w:szCs w:val="20"/>
              </w:rPr>
            </w:pPr>
            <w:r w:rsidRPr="0037496E">
              <w:rPr>
                <w:rFonts w:eastAsia="Calibri"/>
                <w:sz w:val="20"/>
                <w:szCs w:val="20"/>
              </w:rPr>
              <w:t>(was $65 prior to 18 May 2026)</w:t>
            </w:r>
          </w:p>
        </w:tc>
        <w:tc>
          <w:tcPr>
            <w:tcW w:w="2552" w:type="dxa"/>
            <w:tcBorders>
              <w:top w:val="single" w:sz="4" w:space="0" w:color="auto"/>
              <w:left w:val="single" w:sz="4" w:space="0" w:color="auto"/>
              <w:bottom w:val="single" w:sz="4" w:space="0" w:color="auto"/>
              <w:right w:val="single" w:sz="4" w:space="0" w:color="auto"/>
            </w:tcBorders>
          </w:tcPr>
          <w:p w14:paraId="4042A017" w14:textId="0F00FB82" w:rsidR="0037496E" w:rsidRPr="0037496E" w:rsidRDefault="0037496E" w:rsidP="00E34955">
            <w:pPr>
              <w:spacing w:before="240" w:after="240" w:line="276" w:lineRule="auto"/>
              <w:jc w:val="center"/>
              <w:rPr>
                <w:sz w:val="20"/>
                <w:szCs w:val="20"/>
              </w:rPr>
            </w:pPr>
            <w:r w:rsidRPr="0037496E">
              <w:rPr>
                <w:sz w:val="20"/>
                <w:szCs w:val="20"/>
              </w:rPr>
              <w:t>$90</w:t>
            </w:r>
          </w:p>
          <w:p w14:paraId="2EF922C5" w14:textId="33BD70BC" w:rsidR="00997A60" w:rsidRDefault="0037496E" w:rsidP="00E34955">
            <w:pPr>
              <w:spacing w:before="240" w:after="240" w:line="276" w:lineRule="auto"/>
              <w:jc w:val="center"/>
              <w:rPr>
                <w:sz w:val="20"/>
                <w:szCs w:val="20"/>
              </w:rPr>
            </w:pPr>
            <w:r w:rsidRPr="0037496E">
              <w:rPr>
                <w:sz w:val="20"/>
                <w:szCs w:val="20"/>
              </w:rPr>
              <w:t>(was $85 prior to 18 May 2026)</w:t>
            </w:r>
          </w:p>
        </w:tc>
      </w:tr>
      <w:tr w:rsidR="00997A60" w:rsidRPr="000B7131" w14:paraId="695123EC" w14:textId="77777777" w:rsidTr="00B951B1">
        <w:trPr>
          <w:trHeight w:val="621"/>
        </w:trPr>
        <w:tc>
          <w:tcPr>
            <w:tcW w:w="2943" w:type="dxa"/>
            <w:tcBorders>
              <w:top w:val="single" w:sz="4" w:space="0" w:color="auto"/>
              <w:left w:val="single" w:sz="4" w:space="0" w:color="auto"/>
              <w:bottom w:val="single" w:sz="4" w:space="0" w:color="auto"/>
              <w:right w:val="single" w:sz="4" w:space="0" w:color="auto"/>
            </w:tcBorders>
            <w:vAlign w:val="center"/>
          </w:tcPr>
          <w:p w14:paraId="6CE6EF47" w14:textId="77777777" w:rsidR="00997A60" w:rsidRPr="00E4464C" w:rsidRDefault="00997A60" w:rsidP="00D15554">
            <w:pPr>
              <w:spacing w:before="120" w:after="200" w:line="276" w:lineRule="auto"/>
              <w:rPr>
                <w:b/>
                <w:bCs/>
                <w:snapToGrid w:val="0"/>
                <w:sz w:val="20"/>
                <w:szCs w:val="20"/>
              </w:rPr>
            </w:pPr>
            <w:r>
              <w:rPr>
                <w:b/>
                <w:bCs/>
                <w:snapToGrid w:val="0"/>
                <w:sz w:val="20"/>
                <w:szCs w:val="20"/>
              </w:rPr>
              <w:t>Offers</w:t>
            </w:r>
          </w:p>
        </w:tc>
        <w:tc>
          <w:tcPr>
            <w:tcW w:w="1985" w:type="dxa"/>
            <w:tcBorders>
              <w:top w:val="single" w:sz="4" w:space="0" w:color="auto"/>
              <w:left w:val="single" w:sz="4" w:space="0" w:color="auto"/>
              <w:bottom w:val="single" w:sz="4" w:space="0" w:color="auto"/>
              <w:right w:val="single" w:sz="4" w:space="0" w:color="auto"/>
            </w:tcBorders>
            <w:vAlign w:val="center"/>
          </w:tcPr>
          <w:p w14:paraId="7276587F" w14:textId="77777777" w:rsidR="00997A60" w:rsidRDefault="00997A60" w:rsidP="00D15554">
            <w:pPr>
              <w:spacing w:before="240" w:after="240" w:line="276" w:lineRule="auto"/>
              <w:jc w:val="center"/>
              <w:rPr>
                <w:rFonts w:eastAsia="Calibri"/>
                <w:sz w:val="20"/>
                <w:szCs w:val="20"/>
              </w:rPr>
            </w:pPr>
            <w:r>
              <w:rPr>
                <w:rFonts w:eastAsia="Calibri"/>
                <w:sz w:val="20"/>
                <w:szCs w:val="20"/>
              </w:rPr>
              <w:t>N/A</w:t>
            </w:r>
          </w:p>
        </w:tc>
        <w:tc>
          <w:tcPr>
            <w:tcW w:w="1984" w:type="dxa"/>
            <w:tcBorders>
              <w:top w:val="single" w:sz="4" w:space="0" w:color="auto"/>
              <w:left w:val="single" w:sz="4" w:space="0" w:color="auto"/>
              <w:bottom w:val="single" w:sz="4" w:space="0" w:color="auto"/>
              <w:right w:val="single" w:sz="4" w:space="0" w:color="auto"/>
            </w:tcBorders>
            <w:vAlign w:val="center"/>
          </w:tcPr>
          <w:p w14:paraId="412DFAF2" w14:textId="77777777" w:rsidR="00997A60" w:rsidRDefault="00997A60" w:rsidP="00D15554">
            <w:pPr>
              <w:spacing w:before="240" w:after="240" w:line="276" w:lineRule="auto"/>
              <w:jc w:val="center"/>
              <w:rPr>
                <w:rFonts w:eastAsia="Calibri"/>
                <w:sz w:val="20"/>
                <w:szCs w:val="20"/>
              </w:rPr>
            </w:pPr>
            <w:r>
              <w:rPr>
                <w:rFonts w:eastAsia="Calibri"/>
                <w:sz w:val="20"/>
                <w:szCs w:val="20"/>
              </w:rPr>
              <w:t>N/A</w:t>
            </w:r>
          </w:p>
        </w:tc>
        <w:tc>
          <w:tcPr>
            <w:tcW w:w="2552" w:type="dxa"/>
            <w:tcBorders>
              <w:top w:val="single" w:sz="4" w:space="0" w:color="auto"/>
              <w:left w:val="single" w:sz="4" w:space="0" w:color="auto"/>
              <w:bottom w:val="single" w:sz="4" w:space="0" w:color="auto"/>
              <w:right w:val="single" w:sz="4" w:space="0" w:color="auto"/>
            </w:tcBorders>
            <w:vAlign w:val="center"/>
          </w:tcPr>
          <w:p w14:paraId="1C00E4AB" w14:textId="77777777" w:rsidR="00997A60" w:rsidRDefault="00997A60" w:rsidP="00D15554">
            <w:pPr>
              <w:spacing w:before="240" w:after="240" w:line="276" w:lineRule="auto"/>
              <w:jc w:val="center"/>
              <w:rPr>
                <w:sz w:val="20"/>
                <w:szCs w:val="20"/>
              </w:rPr>
            </w:pPr>
            <w:r>
              <w:rPr>
                <w:sz w:val="20"/>
                <w:szCs w:val="20"/>
              </w:rPr>
              <w:t>Up to $20/mth SubHub credit while on plan</w:t>
            </w:r>
          </w:p>
        </w:tc>
      </w:tr>
    </w:tbl>
    <w:p w14:paraId="68DC1097" w14:textId="77777777" w:rsidR="00136252" w:rsidRDefault="00136252" w:rsidP="00136252">
      <w:pPr>
        <w:pStyle w:val="BodyText"/>
      </w:pPr>
      <w:bookmarkStart w:id="33" w:name="_Hlk23245832"/>
    </w:p>
    <w:p w14:paraId="5D75545C" w14:textId="77777777" w:rsidR="00E72693" w:rsidRDefault="00E72693" w:rsidP="00136252">
      <w:pPr>
        <w:pStyle w:val="BodyText"/>
        <w:rPr>
          <w:b/>
        </w:rPr>
      </w:pPr>
    </w:p>
    <w:p w14:paraId="79322FA6" w14:textId="77777777" w:rsidR="00E72693" w:rsidRDefault="00E72693" w:rsidP="00136252">
      <w:pPr>
        <w:pStyle w:val="BodyText"/>
        <w:rPr>
          <w:b/>
        </w:rPr>
      </w:pPr>
    </w:p>
    <w:p w14:paraId="155AF888" w14:textId="77777777" w:rsidR="00E72693" w:rsidRDefault="00E72693" w:rsidP="00136252">
      <w:pPr>
        <w:pStyle w:val="BodyText"/>
        <w:rPr>
          <w:b/>
        </w:rPr>
      </w:pPr>
    </w:p>
    <w:p w14:paraId="5DFD2B62" w14:textId="77777777" w:rsidR="00E72693" w:rsidRDefault="00E72693" w:rsidP="00136252">
      <w:pPr>
        <w:pStyle w:val="BodyText"/>
        <w:rPr>
          <w:b/>
        </w:rPr>
      </w:pPr>
    </w:p>
    <w:p w14:paraId="54762E5C" w14:textId="77777777" w:rsidR="00E72693" w:rsidRDefault="00E72693" w:rsidP="00136252">
      <w:pPr>
        <w:pStyle w:val="BodyText"/>
        <w:rPr>
          <w:b/>
        </w:rPr>
      </w:pPr>
    </w:p>
    <w:p w14:paraId="1C2D1C9E" w14:textId="77777777" w:rsidR="00E34955" w:rsidRDefault="00E34955" w:rsidP="00136252">
      <w:pPr>
        <w:pStyle w:val="BodyText"/>
        <w:rPr>
          <w:b/>
        </w:rPr>
      </w:pPr>
      <w:r>
        <w:rPr>
          <w:b/>
        </w:rPr>
        <w:t xml:space="preserve">  </w:t>
      </w:r>
    </w:p>
    <w:p w14:paraId="2F155B0A" w14:textId="77777777" w:rsidR="00E34955" w:rsidRDefault="00E34955" w:rsidP="00136252">
      <w:pPr>
        <w:pStyle w:val="BodyText"/>
        <w:rPr>
          <w:b/>
        </w:rPr>
      </w:pPr>
    </w:p>
    <w:p w14:paraId="2F87B243" w14:textId="77777777" w:rsidR="00E34955" w:rsidRDefault="00E34955" w:rsidP="00136252">
      <w:pPr>
        <w:pStyle w:val="BodyText"/>
        <w:rPr>
          <w:b/>
        </w:rPr>
      </w:pPr>
    </w:p>
    <w:p w14:paraId="24F7FA7B" w14:textId="77777777" w:rsidR="00E34955" w:rsidRDefault="00E34955" w:rsidP="00136252">
      <w:pPr>
        <w:pStyle w:val="BodyText"/>
        <w:rPr>
          <w:b/>
        </w:rPr>
      </w:pPr>
    </w:p>
    <w:p w14:paraId="38B5CC66" w14:textId="77777777" w:rsidR="00E34955" w:rsidRDefault="00E34955" w:rsidP="00136252">
      <w:pPr>
        <w:pStyle w:val="BodyText"/>
        <w:rPr>
          <w:b/>
        </w:rPr>
      </w:pPr>
    </w:p>
    <w:p w14:paraId="11B8E0CB" w14:textId="77777777" w:rsidR="00E34955" w:rsidRDefault="00E34955" w:rsidP="00136252">
      <w:pPr>
        <w:pStyle w:val="BodyText"/>
        <w:rPr>
          <w:b/>
        </w:rPr>
      </w:pPr>
    </w:p>
    <w:p w14:paraId="6715688F" w14:textId="77777777" w:rsidR="00E34955" w:rsidRDefault="00E34955" w:rsidP="00136252">
      <w:pPr>
        <w:pStyle w:val="BodyText"/>
        <w:rPr>
          <w:b/>
        </w:rPr>
      </w:pPr>
    </w:p>
    <w:p w14:paraId="54DD5E81" w14:textId="7C9479E6" w:rsidR="00136252" w:rsidRDefault="00136252" w:rsidP="00136252">
      <w:pPr>
        <w:pStyle w:val="BodyText"/>
        <w:rPr>
          <w:b/>
        </w:rPr>
      </w:pPr>
      <w:r>
        <w:rPr>
          <w:b/>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136252" w:rsidRPr="000B7131" w14:paraId="0953401B" w14:textId="77777777" w:rsidTr="00812F43">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B7F67F5" w14:textId="77777777" w:rsidR="00136252" w:rsidRDefault="00136252" w:rsidP="00812F43">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1C40DD3" w14:textId="77777777" w:rsidR="00136252" w:rsidRDefault="00136252" w:rsidP="00812F43">
            <w:pPr>
              <w:pStyle w:val="BodyText"/>
              <w:spacing w:before="100" w:after="100" w:line="276" w:lineRule="auto"/>
              <w:jc w:val="center"/>
              <w:rPr>
                <w:b/>
              </w:rPr>
            </w:pPr>
            <w:r>
              <w:rPr>
                <w:b/>
              </w:rPr>
              <w:t>Charge</w:t>
            </w:r>
          </w:p>
        </w:tc>
      </w:tr>
      <w:tr w:rsidR="00136252" w:rsidRPr="000B7131" w14:paraId="15FF8E62" w14:textId="77777777" w:rsidTr="00812F43">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9CF0760" w14:textId="77777777" w:rsidR="00136252" w:rsidRDefault="00136252" w:rsidP="00812F43">
            <w:pPr>
              <w:pStyle w:val="BodyText"/>
              <w:spacing w:before="100" w:after="100" w:line="276" w:lineRule="auto"/>
            </w:pPr>
            <w:r>
              <w:rPr>
                <w:b/>
                <w:bCs/>
                <w:lang w:eastAsia="en-AU"/>
              </w:rPr>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65AD739" w14:textId="77777777" w:rsidR="00136252" w:rsidRDefault="00136252" w:rsidP="00812F43">
            <w:pPr>
              <w:pStyle w:val="BodyText"/>
              <w:spacing w:before="100" w:after="100" w:line="276" w:lineRule="auto"/>
              <w:jc w:val="center"/>
            </w:pPr>
            <w:r>
              <w:t xml:space="preserve">$1.00 per min + 40c </w:t>
            </w:r>
            <w:proofErr w:type="spellStart"/>
            <w:r>
              <w:t>flagfall</w:t>
            </w:r>
            <w:proofErr w:type="spellEnd"/>
          </w:p>
        </w:tc>
      </w:tr>
      <w:tr w:rsidR="00136252" w:rsidRPr="000B7131" w14:paraId="0B808B60" w14:textId="77777777" w:rsidTr="00812F43">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8061601" w14:textId="77777777" w:rsidR="00136252" w:rsidRDefault="00136252" w:rsidP="00812F43">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C86D404" w14:textId="77777777" w:rsidR="00136252" w:rsidRDefault="00136252" w:rsidP="00812F43">
            <w:pPr>
              <w:pStyle w:val="BodyText"/>
              <w:spacing w:before="100" w:after="100" w:line="276" w:lineRule="auto"/>
              <w:jc w:val="center"/>
            </w:pPr>
            <w:r>
              <w:t>$0 per minute</w:t>
            </w:r>
          </w:p>
        </w:tc>
      </w:tr>
      <w:tr w:rsidR="00136252" w:rsidRPr="000B7131" w14:paraId="25DD884D" w14:textId="77777777" w:rsidTr="00812F43">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D6FA755" w14:textId="77777777" w:rsidR="00136252" w:rsidRDefault="00136252" w:rsidP="00812F43">
            <w:pPr>
              <w:pStyle w:val="BodyText"/>
              <w:spacing w:before="100" w:after="100" w:line="276" w:lineRule="auto"/>
              <w:rPr>
                <w:b/>
                <w:bCs/>
                <w:lang w:eastAsia="en-AU"/>
              </w:rPr>
            </w:pPr>
            <w:r>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1F735055" w14:textId="77777777" w:rsidR="00136252" w:rsidRDefault="00136252" w:rsidP="00812F43">
            <w:pPr>
              <w:pStyle w:val="BodyText"/>
              <w:spacing w:before="100" w:after="100" w:line="276" w:lineRule="auto"/>
              <w:jc w:val="center"/>
            </w:pPr>
            <w:r>
              <w:t>$0 per minute</w:t>
            </w:r>
          </w:p>
        </w:tc>
      </w:tr>
      <w:tr w:rsidR="00136252" w:rsidRPr="000B7131" w14:paraId="0C620AE0" w14:textId="77777777" w:rsidTr="00812F43">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EC2A706" w14:textId="77777777" w:rsidR="00136252" w:rsidRDefault="00136252" w:rsidP="00812F43">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C8E5BBC" w14:textId="77777777" w:rsidR="00136252" w:rsidRDefault="00136252" w:rsidP="00812F43">
            <w:pPr>
              <w:pStyle w:val="BodyText"/>
              <w:spacing w:before="100" w:after="100" w:line="276" w:lineRule="auto"/>
              <w:jc w:val="center"/>
            </w:pPr>
            <w:r>
              <w:t>50c per call</w:t>
            </w:r>
          </w:p>
        </w:tc>
      </w:tr>
      <w:tr w:rsidR="00136252" w:rsidRPr="000B7131" w14:paraId="009D1182" w14:textId="77777777" w:rsidTr="00812F43">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847E31B" w14:textId="77777777" w:rsidR="00136252" w:rsidRDefault="00136252" w:rsidP="00812F43">
            <w:pPr>
              <w:pStyle w:val="BodyText"/>
              <w:spacing w:before="100" w:after="100" w:line="276" w:lineRule="auto"/>
              <w:rPr>
                <w:b/>
                <w:bCs/>
                <w:lang w:eastAsia="en-AU"/>
              </w:rPr>
            </w:pPr>
            <w:r>
              <w:rPr>
                <w:b/>
                <w:bCs/>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8E05155" w14:textId="77777777" w:rsidR="00136252" w:rsidRDefault="00136252" w:rsidP="00812F43">
            <w:pPr>
              <w:pStyle w:val="BodyText"/>
              <w:spacing w:before="100" w:after="100" w:line="276" w:lineRule="auto"/>
              <w:jc w:val="center"/>
            </w:pPr>
            <w:r>
              <w:t xml:space="preserve">90c per minute +$1.75c </w:t>
            </w:r>
            <w:proofErr w:type="spellStart"/>
            <w:r>
              <w:t>flagfall</w:t>
            </w:r>
            <w:proofErr w:type="spellEnd"/>
          </w:p>
        </w:tc>
      </w:tr>
    </w:tbl>
    <w:p w14:paraId="24B563B9" w14:textId="77777777" w:rsidR="00136252" w:rsidRDefault="00136252" w:rsidP="00136252">
      <w:pPr>
        <w:pStyle w:val="BodyText"/>
      </w:pPr>
    </w:p>
    <w:p w14:paraId="5DBF6C39" w14:textId="77777777" w:rsidR="00136252" w:rsidRDefault="00136252" w:rsidP="00136252">
      <w:pPr>
        <w:pStyle w:val="BodyText"/>
        <w:rPr>
          <w:b/>
        </w:rPr>
      </w:pPr>
      <w:r>
        <w:rPr>
          <w:b/>
        </w:rPr>
        <w:t>Table 3 – International Destinations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136252" w:rsidRPr="000B7131" w14:paraId="5A068864" w14:textId="77777777" w:rsidTr="00812F43">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3A7BF02" w14:textId="77777777" w:rsidR="00136252" w:rsidRDefault="00136252" w:rsidP="00812F43">
            <w:pPr>
              <w:spacing w:before="60" w:after="60" w:line="276" w:lineRule="auto"/>
              <w:rPr>
                <w:sz w:val="20"/>
              </w:rPr>
            </w:pPr>
            <w:r>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55767ED" w14:textId="77777777" w:rsidR="00136252" w:rsidRDefault="00136252" w:rsidP="00812F43">
            <w:pPr>
              <w:spacing w:before="60" w:after="60" w:line="276" w:lineRule="auto"/>
              <w:rPr>
                <w:sz w:val="20"/>
              </w:rPr>
            </w:pPr>
            <w:r>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53AAB6B" w14:textId="77777777" w:rsidR="00136252" w:rsidRDefault="00136252" w:rsidP="00812F43">
            <w:pPr>
              <w:spacing w:before="60" w:after="60" w:line="276" w:lineRule="auto"/>
              <w:rPr>
                <w:sz w:val="20"/>
              </w:rPr>
            </w:pPr>
            <w:r>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6CEE3D0" w14:textId="77777777" w:rsidR="00136252" w:rsidRDefault="00136252" w:rsidP="00812F43">
            <w:pPr>
              <w:spacing w:before="60" w:after="60" w:line="276" w:lineRule="auto"/>
              <w:rPr>
                <w:sz w:val="20"/>
              </w:rPr>
            </w:pPr>
            <w:r>
              <w:rPr>
                <w:sz w:val="20"/>
              </w:rPr>
              <w:t>Canada</w:t>
            </w:r>
          </w:p>
        </w:tc>
      </w:tr>
      <w:tr w:rsidR="00136252" w:rsidRPr="000B7131" w14:paraId="6DA49563" w14:textId="77777777" w:rsidTr="00812F43">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47AB3866" w14:textId="77777777" w:rsidR="00136252" w:rsidRDefault="00136252" w:rsidP="00812F43">
            <w:pPr>
              <w:spacing w:before="60" w:after="60" w:line="276" w:lineRule="auto"/>
              <w:rPr>
                <w:sz w:val="20"/>
              </w:rPr>
            </w:pPr>
            <w:r>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E9F7341" w14:textId="77777777" w:rsidR="00136252" w:rsidRDefault="00136252" w:rsidP="00812F43">
            <w:pPr>
              <w:spacing w:before="60" w:after="60" w:line="276" w:lineRule="auto"/>
              <w:rPr>
                <w:sz w:val="20"/>
              </w:rPr>
            </w:pPr>
            <w:r>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615420F" w14:textId="77777777" w:rsidR="00136252" w:rsidRDefault="00136252" w:rsidP="00812F43">
            <w:pPr>
              <w:spacing w:before="60" w:after="60" w:line="276" w:lineRule="auto"/>
              <w:rPr>
                <w:sz w:val="20"/>
              </w:rPr>
            </w:pPr>
            <w:r>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893EAD4" w14:textId="77777777" w:rsidR="00136252" w:rsidRDefault="00136252" w:rsidP="00812F43">
            <w:pPr>
              <w:spacing w:before="60" w:after="60" w:line="276" w:lineRule="auto"/>
              <w:rPr>
                <w:sz w:val="20"/>
              </w:rPr>
            </w:pPr>
            <w:r>
              <w:rPr>
                <w:sz w:val="20"/>
              </w:rPr>
              <w:t>France</w:t>
            </w:r>
          </w:p>
        </w:tc>
      </w:tr>
      <w:tr w:rsidR="00136252" w:rsidRPr="000B7131" w14:paraId="72EE0757" w14:textId="77777777" w:rsidTr="00812F43">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5E03F704" w14:textId="77777777" w:rsidR="00136252" w:rsidRDefault="00136252" w:rsidP="00812F43">
            <w:pPr>
              <w:spacing w:before="60" w:after="60" w:line="276" w:lineRule="auto"/>
              <w:rPr>
                <w:sz w:val="20"/>
              </w:rPr>
            </w:pPr>
            <w:r>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9283EA0" w14:textId="77777777" w:rsidR="00136252" w:rsidRDefault="00136252" w:rsidP="00812F43">
            <w:pPr>
              <w:spacing w:before="60" w:after="60" w:line="276" w:lineRule="auto"/>
              <w:rPr>
                <w:sz w:val="20"/>
              </w:rPr>
            </w:pPr>
            <w:r>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7F768B9" w14:textId="77777777" w:rsidR="00136252" w:rsidRDefault="00136252" w:rsidP="00812F43">
            <w:pPr>
              <w:spacing w:before="60" w:after="60" w:line="276" w:lineRule="auto"/>
              <w:rPr>
                <w:sz w:val="20"/>
              </w:rPr>
            </w:pPr>
            <w:r>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97970EC" w14:textId="77777777" w:rsidR="00136252" w:rsidRDefault="00136252" w:rsidP="00812F43">
            <w:pPr>
              <w:spacing w:before="60" w:after="60" w:line="276" w:lineRule="auto"/>
              <w:rPr>
                <w:sz w:val="20"/>
              </w:rPr>
            </w:pPr>
            <w:r>
              <w:rPr>
                <w:sz w:val="20"/>
              </w:rPr>
              <w:t xml:space="preserve">Hungary </w:t>
            </w:r>
          </w:p>
        </w:tc>
      </w:tr>
      <w:tr w:rsidR="00136252" w:rsidRPr="000B7131" w14:paraId="228CC856" w14:textId="77777777" w:rsidTr="00812F43">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309C8D3E" w14:textId="77777777" w:rsidR="00136252" w:rsidRDefault="00136252" w:rsidP="00812F43">
            <w:pPr>
              <w:spacing w:before="60" w:after="60" w:line="276" w:lineRule="auto"/>
              <w:rPr>
                <w:sz w:val="20"/>
              </w:rPr>
            </w:pPr>
            <w:r>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0E34816" w14:textId="77777777" w:rsidR="00136252" w:rsidRDefault="00136252" w:rsidP="00812F43">
            <w:pPr>
              <w:spacing w:before="60" w:after="60" w:line="276" w:lineRule="auto"/>
              <w:rPr>
                <w:sz w:val="20"/>
              </w:rPr>
            </w:pPr>
            <w:r>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A512F30" w14:textId="77777777" w:rsidR="00136252" w:rsidRDefault="00136252" w:rsidP="00812F43">
            <w:pPr>
              <w:spacing w:before="60" w:after="60" w:line="276" w:lineRule="auto"/>
              <w:rPr>
                <w:sz w:val="20"/>
              </w:rPr>
            </w:pPr>
            <w:r>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78C0AF3" w14:textId="77777777" w:rsidR="00136252" w:rsidRDefault="00136252" w:rsidP="00812F43">
            <w:pPr>
              <w:spacing w:before="60" w:after="60" w:line="276" w:lineRule="auto"/>
              <w:rPr>
                <w:sz w:val="20"/>
              </w:rPr>
            </w:pPr>
            <w:r>
              <w:rPr>
                <w:sz w:val="20"/>
              </w:rPr>
              <w:t>Israel</w:t>
            </w:r>
          </w:p>
        </w:tc>
      </w:tr>
      <w:tr w:rsidR="00136252" w:rsidRPr="000B7131" w14:paraId="6E66236E" w14:textId="77777777" w:rsidTr="00812F43">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0DEE41FB" w14:textId="77777777" w:rsidR="00136252" w:rsidRDefault="00136252" w:rsidP="00812F43">
            <w:pPr>
              <w:spacing w:before="60" w:after="60" w:line="276" w:lineRule="auto"/>
              <w:rPr>
                <w:sz w:val="20"/>
              </w:rPr>
            </w:pPr>
            <w:r>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865F4E5" w14:textId="77777777" w:rsidR="00136252" w:rsidRDefault="00136252" w:rsidP="00812F43">
            <w:pPr>
              <w:spacing w:before="60" w:after="60" w:line="276" w:lineRule="auto"/>
              <w:rPr>
                <w:sz w:val="20"/>
              </w:rPr>
            </w:pPr>
            <w:r>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A70A196" w14:textId="77777777" w:rsidR="00136252" w:rsidRDefault="00136252" w:rsidP="00812F43">
            <w:pPr>
              <w:spacing w:before="60" w:after="60" w:line="276" w:lineRule="auto"/>
              <w:rPr>
                <w:sz w:val="20"/>
              </w:rPr>
            </w:pPr>
            <w:r>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DF3D603" w14:textId="77777777" w:rsidR="00136252" w:rsidRDefault="00136252" w:rsidP="00812F43">
            <w:pPr>
              <w:spacing w:before="60" w:after="60" w:line="276" w:lineRule="auto"/>
              <w:rPr>
                <w:sz w:val="20"/>
              </w:rPr>
            </w:pPr>
            <w:r>
              <w:rPr>
                <w:sz w:val="20"/>
              </w:rPr>
              <w:t>Lebanon</w:t>
            </w:r>
          </w:p>
        </w:tc>
      </w:tr>
      <w:tr w:rsidR="00136252" w:rsidRPr="000B7131" w14:paraId="5B8AA1F3" w14:textId="77777777" w:rsidTr="00812F43">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5F6A13D7" w14:textId="77777777" w:rsidR="00136252" w:rsidRDefault="00136252" w:rsidP="00812F43">
            <w:pPr>
              <w:spacing w:before="60" w:after="60" w:line="276" w:lineRule="auto"/>
              <w:rPr>
                <w:sz w:val="20"/>
              </w:rPr>
            </w:pPr>
            <w:r>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3881A11" w14:textId="77777777" w:rsidR="00136252" w:rsidRDefault="00136252" w:rsidP="00812F43">
            <w:pPr>
              <w:spacing w:before="60" w:after="60" w:line="276" w:lineRule="auto"/>
              <w:rPr>
                <w:sz w:val="20"/>
              </w:rPr>
            </w:pPr>
            <w:r>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75CB46D" w14:textId="77777777" w:rsidR="00136252" w:rsidRDefault="00136252" w:rsidP="00812F43">
            <w:pPr>
              <w:spacing w:before="60" w:after="60" w:line="276" w:lineRule="auto"/>
              <w:rPr>
                <w:sz w:val="20"/>
              </w:rPr>
            </w:pPr>
            <w:r>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A82808E" w14:textId="77777777" w:rsidR="00136252" w:rsidRDefault="00136252" w:rsidP="00812F43">
            <w:pPr>
              <w:spacing w:before="60" w:after="60" w:line="276" w:lineRule="auto"/>
              <w:rPr>
                <w:sz w:val="20"/>
              </w:rPr>
            </w:pPr>
            <w:r>
              <w:rPr>
                <w:sz w:val="20"/>
              </w:rPr>
              <w:t>New Zealand</w:t>
            </w:r>
          </w:p>
        </w:tc>
      </w:tr>
      <w:tr w:rsidR="00136252" w:rsidRPr="000B7131" w14:paraId="4B214742" w14:textId="77777777" w:rsidTr="00812F43">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073C35D" w14:textId="77777777" w:rsidR="00136252" w:rsidRDefault="00136252" w:rsidP="00812F43">
            <w:pPr>
              <w:spacing w:before="60" w:after="60" w:line="276" w:lineRule="auto"/>
              <w:rPr>
                <w:sz w:val="20"/>
              </w:rPr>
            </w:pPr>
            <w:r>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41AA9B1" w14:textId="77777777" w:rsidR="00136252" w:rsidRDefault="00136252" w:rsidP="00812F43">
            <w:pPr>
              <w:spacing w:before="60" w:after="60" w:line="276" w:lineRule="auto"/>
              <w:rPr>
                <w:sz w:val="20"/>
              </w:rPr>
            </w:pPr>
            <w:r>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DECBC26" w14:textId="77777777" w:rsidR="00136252" w:rsidRDefault="00136252" w:rsidP="00812F43">
            <w:pPr>
              <w:spacing w:before="60" w:after="60" w:line="276" w:lineRule="auto"/>
              <w:rPr>
                <w:sz w:val="20"/>
              </w:rPr>
            </w:pPr>
            <w:r>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DFAD744" w14:textId="77777777" w:rsidR="00136252" w:rsidRDefault="00136252" w:rsidP="00812F43">
            <w:pPr>
              <w:spacing w:before="60" w:after="60" w:line="276" w:lineRule="auto"/>
              <w:rPr>
                <w:sz w:val="20"/>
              </w:rPr>
            </w:pPr>
            <w:r>
              <w:rPr>
                <w:sz w:val="20"/>
              </w:rPr>
              <w:t>Singapore</w:t>
            </w:r>
          </w:p>
        </w:tc>
      </w:tr>
      <w:tr w:rsidR="00136252" w:rsidRPr="000B7131" w14:paraId="5C7A3DF4" w14:textId="77777777" w:rsidTr="00812F43">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56B79D0C" w14:textId="77777777" w:rsidR="00136252" w:rsidRDefault="00136252" w:rsidP="00812F43">
            <w:pPr>
              <w:spacing w:before="60" w:after="60" w:line="276" w:lineRule="auto"/>
              <w:rPr>
                <w:sz w:val="20"/>
              </w:rPr>
            </w:pPr>
            <w:r>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D10A8AE" w14:textId="77777777" w:rsidR="00136252" w:rsidRDefault="00136252" w:rsidP="00812F43">
            <w:pPr>
              <w:spacing w:before="60" w:after="60" w:line="276" w:lineRule="auto"/>
              <w:rPr>
                <w:sz w:val="20"/>
              </w:rPr>
            </w:pPr>
            <w:r>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323F473" w14:textId="77777777" w:rsidR="00136252" w:rsidRDefault="00136252" w:rsidP="00812F43">
            <w:pPr>
              <w:spacing w:before="60" w:after="60" w:line="276" w:lineRule="auto"/>
              <w:rPr>
                <w:sz w:val="20"/>
              </w:rPr>
            </w:pPr>
            <w:r>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565C66D" w14:textId="77777777" w:rsidR="00136252" w:rsidRDefault="00136252" w:rsidP="00812F43">
            <w:pPr>
              <w:spacing w:before="60" w:after="60" w:line="276" w:lineRule="auto"/>
              <w:rPr>
                <w:sz w:val="20"/>
              </w:rPr>
            </w:pPr>
            <w:r>
              <w:rPr>
                <w:sz w:val="20"/>
              </w:rPr>
              <w:t>Thailand</w:t>
            </w:r>
          </w:p>
        </w:tc>
      </w:tr>
      <w:tr w:rsidR="00136252" w:rsidRPr="000B7131" w14:paraId="5E25BA74" w14:textId="77777777" w:rsidTr="00812F43">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58A7AB4E" w14:textId="77777777" w:rsidR="00136252" w:rsidRDefault="00136252" w:rsidP="00812F43">
            <w:pPr>
              <w:spacing w:before="60" w:after="60" w:line="276" w:lineRule="auto"/>
              <w:rPr>
                <w:sz w:val="20"/>
              </w:rPr>
            </w:pPr>
            <w:r>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363BE3B" w14:textId="77777777" w:rsidR="00136252" w:rsidRDefault="00136252" w:rsidP="00812F43">
            <w:pPr>
              <w:spacing w:before="60" w:after="60" w:line="276" w:lineRule="auto"/>
              <w:rPr>
                <w:sz w:val="20"/>
              </w:rPr>
            </w:pPr>
            <w:r>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485B0AF" w14:textId="77777777" w:rsidR="00136252" w:rsidRDefault="00136252" w:rsidP="00812F43">
            <w:pPr>
              <w:spacing w:before="60" w:after="60" w:line="276" w:lineRule="auto"/>
              <w:rPr>
                <w:sz w:val="20"/>
              </w:rPr>
            </w:pPr>
            <w:r>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67D7D57B" w14:textId="77777777" w:rsidR="00136252" w:rsidRDefault="00136252" w:rsidP="00812F43">
            <w:pPr>
              <w:spacing w:before="60" w:after="60" w:line="276" w:lineRule="auto"/>
              <w:rPr>
                <w:sz w:val="20"/>
              </w:rPr>
            </w:pPr>
          </w:p>
        </w:tc>
      </w:tr>
    </w:tbl>
    <w:p w14:paraId="686EEE1F" w14:textId="77777777" w:rsidR="00136252" w:rsidRDefault="00136252" w:rsidP="00136252">
      <w:pPr>
        <w:pStyle w:val="BodyText"/>
      </w:pPr>
    </w:p>
    <w:p w14:paraId="02B21061" w14:textId="77777777" w:rsidR="00136252" w:rsidRDefault="00136252" w:rsidP="00136252">
      <w:pPr>
        <w:pStyle w:val="Heading6"/>
        <w:keepNext/>
        <w:tabs>
          <w:tab w:val="num" w:pos="720"/>
        </w:tabs>
        <w:ind w:hanging="709"/>
      </w:pPr>
      <w:bookmarkStart w:id="34" w:name="_Toc23241987"/>
      <w:bookmarkStart w:id="35" w:name="_Toc227242180"/>
      <w:r>
        <w:lastRenderedPageBreak/>
        <w:t>My Account</w:t>
      </w:r>
      <w:bookmarkEnd w:id="34"/>
      <w:bookmarkEnd w:id="35"/>
    </w:p>
    <w:p w14:paraId="042B090C" w14:textId="77777777" w:rsidR="00136252" w:rsidRDefault="00136252" w:rsidP="00136252">
      <w:pPr>
        <w:pStyle w:val="BodyText"/>
        <w:ind w:left="720"/>
      </w:pPr>
      <w:r w:rsidRPr="0082312F">
        <w:rPr>
          <w:i/>
          <w:iCs/>
        </w:rPr>
        <w:t>Services</w:t>
      </w:r>
      <w:r>
        <w:t xml:space="preserve"> that share data may have a </w:t>
      </w:r>
      <w:r w:rsidRPr="0082312F">
        <w:t>service</w:t>
      </w:r>
      <w:r>
        <w:t xml:space="preserve"> login to My Account which will display </w:t>
      </w:r>
      <w:proofErr w:type="gramStart"/>
      <w:r>
        <w:t>all of</w:t>
      </w:r>
      <w:proofErr w:type="gramEnd"/>
      <w:r>
        <w:t xml:space="preserve"> the </w:t>
      </w:r>
      <w:r w:rsidRPr="0082312F">
        <w:rPr>
          <w:i/>
          <w:iCs/>
        </w:rPr>
        <w:t>service</w:t>
      </w:r>
      <w:r>
        <w:t xml:space="preserve"> numbers contributing to or using the shared data pool on </w:t>
      </w:r>
      <w:r>
        <w:rPr>
          <w:i/>
        </w:rPr>
        <w:t xml:space="preserve">your </w:t>
      </w:r>
      <w:r>
        <w:t xml:space="preserve">account and the amount of data each </w:t>
      </w:r>
      <w:r w:rsidRPr="0082312F">
        <w:rPr>
          <w:i/>
          <w:iCs/>
        </w:rPr>
        <w:t>service</w:t>
      </w:r>
      <w:r>
        <w:t xml:space="preserve"> has used. If </w:t>
      </w:r>
      <w:r>
        <w:rPr>
          <w:i/>
        </w:rPr>
        <w:t>you</w:t>
      </w:r>
      <w:r>
        <w:t xml:space="preserve"> have more than 6 </w:t>
      </w:r>
      <w:r w:rsidRPr="0082312F">
        <w:rPr>
          <w:i/>
          <w:iCs/>
        </w:rPr>
        <w:t>services</w:t>
      </w:r>
      <w:r>
        <w:t xml:space="preserve"> on </w:t>
      </w:r>
      <w:r>
        <w:rPr>
          <w:i/>
        </w:rPr>
        <w:t>your</w:t>
      </w:r>
      <w:r>
        <w:t xml:space="preserve"> account, My Account may not be suitable for viewing usage and managing </w:t>
      </w:r>
      <w:r>
        <w:rPr>
          <w:i/>
        </w:rPr>
        <w:t xml:space="preserve">your </w:t>
      </w:r>
      <w:r>
        <w:t>usage alerts.</w:t>
      </w:r>
    </w:p>
    <w:p w14:paraId="0206C07F" w14:textId="77777777" w:rsidR="00136252" w:rsidRDefault="00136252" w:rsidP="00136252">
      <w:pPr>
        <w:pStyle w:val="Heading6"/>
        <w:tabs>
          <w:tab w:val="num" w:pos="720"/>
        </w:tabs>
        <w:ind w:hanging="709"/>
        <w:rPr>
          <w:szCs w:val="20"/>
        </w:rPr>
      </w:pPr>
      <w:bookmarkStart w:id="36" w:name="_Toc23241988"/>
      <w:bookmarkStart w:id="37" w:name="_Toc227242181"/>
      <w:r>
        <w:t>Wha</w:t>
      </w:r>
      <w:r>
        <w:rPr>
          <w:szCs w:val="20"/>
        </w:rPr>
        <w:t xml:space="preserve">t happens if the </w:t>
      </w:r>
      <w:r>
        <w:rPr>
          <w:i/>
          <w:szCs w:val="20"/>
        </w:rPr>
        <w:t xml:space="preserve">service </w:t>
      </w:r>
      <w:r>
        <w:rPr>
          <w:szCs w:val="20"/>
        </w:rPr>
        <w:t>is</w:t>
      </w:r>
      <w:r>
        <w:rPr>
          <w:i/>
          <w:szCs w:val="20"/>
        </w:rPr>
        <w:t xml:space="preserve"> cancelle</w:t>
      </w:r>
      <w:r w:rsidR="00760AF2">
        <w:rPr>
          <w:i/>
          <w:szCs w:val="20"/>
        </w:rPr>
        <w:t>d</w:t>
      </w:r>
      <w:r>
        <w:rPr>
          <w:szCs w:val="20"/>
        </w:rPr>
        <w:t>?</w:t>
      </w:r>
      <w:bookmarkEnd w:id="36"/>
      <w:bookmarkEnd w:id="37"/>
    </w:p>
    <w:bookmarkEnd w:id="33"/>
    <w:p w14:paraId="581375E8" w14:textId="77777777" w:rsidR="002A51DA" w:rsidRDefault="002A51DA" w:rsidP="001C7270">
      <w:pPr>
        <w:ind w:left="709"/>
        <w:rPr>
          <w:i/>
          <w:iCs/>
          <w:sz w:val="20"/>
          <w:szCs w:val="20"/>
        </w:rPr>
      </w:pPr>
      <w:r>
        <w:rPr>
          <w:sz w:val="20"/>
          <w:szCs w:val="20"/>
        </w:rPr>
        <w:t xml:space="preserve">To the extent of any inconsistency or conflict between this </w:t>
      </w:r>
      <w:r w:rsidR="0083137F">
        <w:rPr>
          <w:sz w:val="20"/>
          <w:szCs w:val="20"/>
        </w:rPr>
        <w:t xml:space="preserve">section </w:t>
      </w:r>
      <w:r>
        <w:rPr>
          <w:sz w:val="20"/>
          <w:szCs w:val="20"/>
        </w:rPr>
        <w:t xml:space="preserve">and the </w:t>
      </w:r>
      <w:r>
        <w:rPr>
          <w:i/>
          <w:sz w:val="20"/>
          <w:szCs w:val="20"/>
        </w:rPr>
        <w:t>consumer terms</w:t>
      </w:r>
      <w:r>
        <w:rPr>
          <w:sz w:val="20"/>
          <w:szCs w:val="20"/>
        </w:rPr>
        <w:t xml:space="preserve">, this </w:t>
      </w:r>
      <w:r w:rsidR="0083137F">
        <w:rPr>
          <w:sz w:val="20"/>
          <w:szCs w:val="20"/>
        </w:rPr>
        <w:t xml:space="preserve">section </w:t>
      </w:r>
      <w:r>
        <w:rPr>
          <w:sz w:val="20"/>
          <w:szCs w:val="20"/>
        </w:rPr>
        <w:t>prevails</w:t>
      </w:r>
      <w:r w:rsidR="00333791">
        <w:rPr>
          <w:sz w:val="20"/>
          <w:szCs w:val="20"/>
        </w:rPr>
        <w:t>.</w:t>
      </w:r>
    </w:p>
    <w:p w14:paraId="7D9F358D" w14:textId="77777777" w:rsidR="002A51DA" w:rsidRDefault="002A51DA" w:rsidP="001C7270">
      <w:pPr>
        <w:ind w:left="709"/>
        <w:rPr>
          <w:i/>
          <w:iCs/>
          <w:sz w:val="20"/>
          <w:szCs w:val="20"/>
        </w:rPr>
      </w:pPr>
    </w:p>
    <w:p w14:paraId="5FD65E3A" w14:textId="77777777" w:rsidR="00AA3557" w:rsidRPr="004F783A" w:rsidRDefault="00AA3557" w:rsidP="00AA3557">
      <w:pPr>
        <w:ind w:left="709"/>
        <w:rPr>
          <w:i/>
          <w:sz w:val="20"/>
          <w:szCs w:val="20"/>
        </w:rPr>
      </w:pPr>
      <w:r w:rsidRPr="000A6AD1">
        <w:rPr>
          <w:i/>
          <w:iCs/>
          <w:sz w:val="20"/>
          <w:szCs w:val="20"/>
        </w:rPr>
        <w:t>You</w:t>
      </w:r>
      <w:r w:rsidRPr="001C7270">
        <w:rPr>
          <w:sz w:val="20"/>
          <w:szCs w:val="20"/>
        </w:rPr>
        <w:t xml:space="preserve"> can cancel </w:t>
      </w:r>
      <w:r w:rsidRPr="008E0771">
        <w:rPr>
          <w:i/>
          <w:sz w:val="20"/>
          <w:szCs w:val="20"/>
        </w:rPr>
        <w:t>your</w:t>
      </w:r>
      <w:r w:rsidRPr="001C7270">
        <w:rPr>
          <w:sz w:val="20"/>
          <w:szCs w:val="20"/>
        </w:rPr>
        <w:t xml:space="preserve"> plan at any time </w:t>
      </w:r>
      <w:r>
        <w:rPr>
          <w:sz w:val="20"/>
          <w:szCs w:val="20"/>
        </w:rPr>
        <w:t>by notifying us</w:t>
      </w:r>
      <w:r w:rsidRPr="001C7270">
        <w:rPr>
          <w:sz w:val="20"/>
          <w:szCs w:val="20"/>
        </w:rPr>
        <w:t>.</w:t>
      </w:r>
      <w:r>
        <w:rPr>
          <w:sz w:val="20"/>
          <w:szCs w:val="20"/>
        </w:rPr>
        <w:t xml:space="preserve"> If your plan is cancelled (by you or by us) </w:t>
      </w:r>
      <w:r>
        <w:rPr>
          <w:i/>
          <w:sz w:val="20"/>
          <w:szCs w:val="20"/>
        </w:rPr>
        <w:t>y</w:t>
      </w:r>
      <w:r w:rsidRPr="001B2418">
        <w:rPr>
          <w:i/>
          <w:sz w:val="20"/>
          <w:szCs w:val="20"/>
        </w:rPr>
        <w:t>ou</w:t>
      </w:r>
      <w:r>
        <w:rPr>
          <w:sz w:val="20"/>
          <w:szCs w:val="20"/>
        </w:rPr>
        <w:t xml:space="preserve"> will</w:t>
      </w:r>
      <w:r w:rsidRPr="001C7270">
        <w:rPr>
          <w:sz w:val="20"/>
          <w:szCs w:val="20"/>
        </w:rPr>
        <w:t xml:space="preserve"> </w:t>
      </w:r>
      <w:r>
        <w:rPr>
          <w:sz w:val="20"/>
          <w:szCs w:val="20"/>
        </w:rPr>
        <w:t xml:space="preserve">not receive a refund of charges paid in advance for the remainder of any payment cycle, unless otherwise set out in the </w:t>
      </w:r>
      <w:r w:rsidRPr="00E05C2B">
        <w:rPr>
          <w:i/>
          <w:iCs/>
          <w:sz w:val="20"/>
          <w:szCs w:val="20"/>
        </w:rPr>
        <w:t>consumer terms</w:t>
      </w:r>
      <w:r>
        <w:rPr>
          <w:sz w:val="20"/>
          <w:szCs w:val="20"/>
        </w:rPr>
        <w:t xml:space="preserve">. Any </w:t>
      </w:r>
      <w:r w:rsidRPr="00874036">
        <w:rPr>
          <w:rFonts w:cs="Mark for Optus"/>
          <w:color w:val="000000"/>
          <w:sz w:val="20"/>
          <w:szCs w:val="20"/>
        </w:rPr>
        <w:t>associated Optus Plus Kids Plans</w:t>
      </w:r>
      <w:r>
        <w:rPr>
          <w:rFonts w:cs="Mark for Optus"/>
          <w:color w:val="000000"/>
          <w:sz w:val="20"/>
          <w:szCs w:val="20"/>
        </w:rPr>
        <w:t xml:space="preserve"> (unless another eligible plan is on the same account</w:t>
      </w:r>
      <w:r w:rsidRPr="00874036">
        <w:rPr>
          <w:rFonts w:cs="Mark for Optus"/>
          <w:color w:val="000000"/>
          <w:sz w:val="20"/>
          <w:szCs w:val="20"/>
        </w:rPr>
        <w:t>) will need to be</w:t>
      </w:r>
      <w:r>
        <w:rPr>
          <w:rFonts w:cs="Mark for Optus"/>
          <w:color w:val="000000"/>
          <w:sz w:val="20"/>
          <w:szCs w:val="20"/>
        </w:rPr>
        <w:t xml:space="preserve"> </w:t>
      </w:r>
      <w:r w:rsidRPr="00874036">
        <w:rPr>
          <w:rFonts w:cs="Mark for Optus"/>
          <w:color w:val="000000"/>
          <w:sz w:val="20"/>
          <w:szCs w:val="20"/>
        </w:rPr>
        <w:t>changed or cancelled, otherwise they may be suspended and/or cancelled by us</w:t>
      </w:r>
      <w:r>
        <w:rPr>
          <w:rFonts w:cs="Mark for Optus"/>
          <w:color w:val="000000"/>
          <w:sz w:val="20"/>
          <w:szCs w:val="20"/>
        </w:rPr>
        <w:t xml:space="preserve">. </w:t>
      </w:r>
      <w:r>
        <w:rPr>
          <w:sz w:val="20"/>
          <w:szCs w:val="20"/>
        </w:rPr>
        <w:t>All</w:t>
      </w:r>
      <w:r w:rsidRPr="001C7270">
        <w:rPr>
          <w:sz w:val="20"/>
          <w:szCs w:val="20"/>
        </w:rPr>
        <w:t xml:space="preserve"> related </w:t>
      </w:r>
      <w:r w:rsidRPr="000A6AD1">
        <w:rPr>
          <w:i/>
          <w:iCs/>
          <w:sz w:val="20"/>
          <w:szCs w:val="20"/>
        </w:rPr>
        <w:t>device payment plan</w:t>
      </w:r>
      <w:r>
        <w:rPr>
          <w:i/>
          <w:iCs/>
          <w:sz w:val="20"/>
          <w:szCs w:val="20"/>
        </w:rPr>
        <w:t>s</w:t>
      </w:r>
      <w:r w:rsidRPr="001C7270">
        <w:rPr>
          <w:sz w:val="20"/>
          <w:szCs w:val="20"/>
        </w:rPr>
        <w:t xml:space="preserve"> will also </w:t>
      </w:r>
      <w:r>
        <w:rPr>
          <w:sz w:val="20"/>
          <w:szCs w:val="20"/>
        </w:rPr>
        <w:t xml:space="preserve">need to </w:t>
      </w:r>
      <w:r w:rsidRPr="001C7270">
        <w:rPr>
          <w:sz w:val="20"/>
          <w:szCs w:val="20"/>
        </w:rPr>
        <w:t>be cancelled</w:t>
      </w:r>
      <w:r>
        <w:rPr>
          <w:sz w:val="20"/>
          <w:szCs w:val="20"/>
        </w:rPr>
        <w:t xml:space="preserve"> (unless you can link to another eligible plan)</w:t>
      </w:r>
      <w:r w:rsidRPr="001C7270">
        <w:rPr>
          <w:sz w:val="20"/>
          <w:szCs w:val="20"/>
        </w:rPr>
        <w:t xml:space="preserve"> </w:t>
      </w:r>
      <w:r>
        <w:rPr>
          <w:sz w:val="20"/>
          <w:szCs w:val="20"/>
        </w:rPr>
        <w:t xml:space="preserve">and </w:t>
      </w:r>
      <w:r>
        <w:rPr>
          <w:i/>
          <w:sz w:val="20"/>
          <w:szCs w:val="20"/>
        </w:rPr>
        <w:t>y</w:t>
      </w:r>
      <w:r w:rsidRPr="001B2418">
        <w:rPr>
          <w:i/>
          <w:sz w:val="20"/>
          <w:szCs w:val="20"/>
        </w:rPr>
        <w:t>ou</w:t>
      </w:r>
      <w:r>
        <w:rPr>
          <w:sz w:val="20"/>
          <w:szCs w:val="20"/>
        </w:rPr>
        <w:t>’</w:t>
      </w:r>
      <w:r w:rsidRPr="001C7270">
        <w:rPr>
          <w:sz w:val="20"/>
          <w:szCs w:val="20"/>
        </w:rPr>
        <w:t>ll need to pay out any remaining</w:t>
      </w:r>
      <w:r>
        <w:rPr>
          <w:sz w:val="20"/>
          <w:szCs w:val="20"/>
        </w:rPr>
        <w:t xml:space="preserve"> </w:t>
      </w:r>
      <w:r w:rsidRPr="001C7270">
        <w:rPr>
          <w:sz w:val="20"/>
          <w:szCs w:val="20"/>
        </w:rPr>
        <w:t xml:space="preserve">device payments in full </w:t>
      </w:r>
      <w:r>
        <w:rPr>
          <w:sz w:val="20"/>
          <w:szCs w:val="20"/>
        </w:rPr>
        <w:t xml:space="preserve">(any </w:t>
      </w:r>
      <w:r w:rsidRPr="001C7270">
        <w:rPr>
          <w:sz w:val="20"/>
          <w:szCs w:val="20"/>
        </w:rPr>
        <w:t>applicable device credits or</w:t>
      </w:r>
      <w:r>
        <w:rPr>
          <w:sz w:val="20"/>
          <w:szCs w:val="20"/>
        </w:rPr>
        <w:t xml:space="preserve"> </w:t>
      </w:r>
      <w:r w:rsidRPr="001C7270">
        <w:rPr>
          <w:sz w:val="20"/>
          <w:szCs w:val="20"/>
        </w:rPr>
        <w:t>discounts will be forfeited</w:t>
      </w:r>
      <w:r>
        <w:rPr>
          <w:sz w:val="20"/>
          <w:szCs w:val="20"/>
        </w:rPr>
        <w:t>) as well as any other charges owing, as a one-off payment</w:t>
      </w:r>
      <w:r w:rsidRPr="001C7270">
        <w:rPr>
          <w:sz w:val="20"/>
          <w:szCs w:val="20"/>
        </w:rPr>
        <w:t>. This</w:t>
      </w:r>
      <w:r>
        <w:rPr>
          <w:sz w:val="20"/>
          <w:szCs w:val="20"/>
        </w:rPr>
        <w:t xml:space="preserve"> is </w:t>
      </w:r>
      <w:r w:rsidRPr="001C7270">
        <w:rPr>
          <w:sz w:val="20"/>
          <w:szCs w:val="20"/>
        </w:rPr>
        <w:t xml:space="preserve">subject to </w:t>
      </w:r>
      <w:r w:rsidRPr="008E0771">
        <w:rPr>
          <w:i/>
          <w:sz w:val="20"/>
          <w:szCs w:val="20"/>
        </w:rPr>
        <w:t>your</w:t>
      </w:r>
      <w:r w:rsidRPr="001C7270">
        <w:rPr>
          <w:sz w:val="20"/>
          <w:szCs w:val="20"/>
        </w:rPr>
        <w:t xml:space="preserve"> </w:t>
      </w:r>
      <w:r w:rsidRPr="00F432D2">
        <w:rPr>
          <w:i/>
          <w:sz w:val="20"/>
          <w:szCs w:val="20"/>
        </w:rPr>
        <w:t>Australian</w:t>
      </w:r>
      <w:r>
        <w:rPr>
          <w:i/>
          <w:sz w:val="20"/>
          <w:szCs w:val="20"/>
        </w:rPr>
        <w:t xml:space="preserve"> </w:t>
      </w:r>
      <w:r w:rsidRPr="00F432D2">
        <w:rPr>
          <w:i/>
          <w:sz w:val="20"/>
          <w:szCs w:val="20"/>
        </w:rPr>
        <w:t xml:space="preserve">Consumer Law </w:t>
      </w:r>
      <w:r w:rsidRPr="001C7270">
        <w:rPr>
          <w:sz w:val="20"/>
          <w:szCs w:val="20"/>
        </w:rPr>
        <w:t>rights.</w:t>
      </w:r>
    </w:p>
    <w:p w14:paraId="3DE9C896" w14:textId="77777777" w:rsidR="00AA3557" w:rsidRDefault="00AA3557" w:rsidP="00AA3557">
      <w:pPr>
        <w:ind w:left="709"/>
        <w:rPr>
          <w:rFonts w:cs="Mark for Optus"/>
          <w:color w:val="000000"/>
          <w:sz w:val="20"/>
          <w:szCs w:val="20"/>
        </w:rPr>
      </w:pPr>
    </w:p>
    <w:p w14:paraId="4CC10373" w14:textId="77777777" w:rsidR="00EF65E8" w:rsidRDefault="00206090" w:rsidP="00EF65E8">
      <w:pPr>
        <w:pStyle w:val="Heading4"/>
      </w:pPr>
      <w:bookmarkStart w:id="38" w:name="_Toc227242182"/>
      <w:r>
        <w:t>$1</w:t>
      </w:r>
      <w:r w:rsidR="00CE7967">
        <w:t>65</w:t>
      </w:r>
      <w:r>
        <w:t xml:space="preserve"> </w:t>
      </w:r>
      <w:r w:rsidR="00EF65E8">
        <w:t xml:space="preserve">Optus </w:t>
      </w:r>
      <w:r w:rsidR="000153A3">
        <w:t xml:space="preserve">Plus </w:t>
      </w:r>
      <w:r w:rsidR="00EF65E8">
        <w:t>Family Plan</w:t>
      </w:r>
      <w:r w:rsidR="00781384">
        <w:t xml:space="preserve"> (</w:t>
      </w:r>
      <w:r w:rsidR="00CE7967">
        <w:t>July 2022</w:t>
      </w:r>
      <w:r w:rsidR="00781384">
        <w:t>)</w:t>
      </w:r>
      <w:bookmarkEnd w:id="38"/>
    </w:p>
    <w:p w14:paraId="23AE2E44" w14:textId="77777777" w:rsidR="00EF65E8" w:rsidRDefault="00EF65E8" w:rsidP="00EF65E8">
      <w:pPr>
        <w:pStyle w:val="BodyText"/>
        <w:ind w:left="720"/>
      </w:pPr>
      <w:r>
        <w:t xml:space="preserve">This section relates to the following plan. </w:t>
      </w:r>
      <w:r>
        <w:rPr>
          <w:i/>
        </w:rPr>
        <w:t>You</w:t>
      </w:r>
      <w:r>
        <w:t xml:space="preserve"> can find </w:t>
      </w:r>
      <w:r>
        <w:rPr>
          <w:i/>
        </w:rPr>
        <w:t>your</w:t>
      </w:r>
      <w:r>
        <w:t xml:space="preserve"> Plan ID on </w:t>
      </w:r>
      <w:r>
        <w:rPr>
          <w:i/>
        </w:rPr>
        <w:t>your</w:t>
      </w:r>
      <w:r>
        <w:t xml:space="preserve"> bill under the Mobile Number Summary section: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3"/>
        <w:gridCol w:w="2254"/>
        <w:gridCol w:w="2849"/>
      </w:tblGrid>
      <w:tr w:rsidR="00EF65E8" w:rsidRPr="000B7131" w14:paraId="1A0FAFAE" w14:textId="77777777" w:rsidTr="001835A8">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6C31B839" w14:textId="77777777" w:rsidR="00EF65E8" w:rsidRDefault="00EF65E8" w:rsidP="001835A8">
            <w:pPr>
              <w:pStyle w:val="BodyText"/>
              <w:spacing w:before="100" w:after="100" w:line="276" w:lineRule="auto"/>
              <w:jc w:val="center"/>
              <w:rPr>
                <w:b/>
              </w:rPr>
            </w:pPr>
            <w:r>
              <w:rPr>
                <w:b/>
              </w:rPr>
              <w:t>Plan</w:t>
            </w:r>
          </w:p>
        </w:tc>
        <w:tc>
          <w:tcPr>
            <w:tcW w:w="2254" w:type="dxa"/>
            <w:tcBorders>
              <w:top w:val="single" w:sz="4" w:space="0" w:color="auto"/>
              <w:left w:val="single" w:sz="4" w:space="0" w:color="auto"/>
              <w:bottom w:val="single" w:sz="4" w:space="0" w:color="auto"/>
              <w:right w:val="single" w:sz="4" w:space="0" w:color="auto"/>
            </w:tcBorders>
            <w:vAlign w:val="center"/>
            <w:hideMark/>
          </w:tcPr>
          <w:p w14:paraId="4A755486" w14:textId="77777777" w:rsidR="00EF65E8" w:rsidRDefault="00EF65E8" w:rsidP="001835A8">
            <w:pPr>
              <w:pStyle w:val="BodyText"/>
              <w:spacing w:before="100" w:after="100" w:line="276" w:lineRule="auto"/>
              <w:jc w:val="center"/>
              <w:rPr>
                <w:b/>
              </w:rPr>
            </w:pPr>
            <w:r>
              <w:rPr>
                <w:b/>
              </w:rPr>
              <w:t>Plan ID</w:t>
            </w:r>
          </w:p>
        </w:tc>
        <w:tc>
          <w:tcPr>
            <w:tcW w:w="2849" w:type="dxa"/>
            <w:tcBorders>
              <w:top w:val="single" w:sz="4" w:space="0" w:color="auto"/>
              <w:left w:val="single" w:sz="4" w:space="0" w:color="auto"/>
              <w:bottom w:val="single" w:sz="4" w:space="0" w:color="auto"/>
              <w:right w:val="single" w:sz="4" w:space="0" w:color="auto"/>
            </w:tcBorders>
            <w:vAlign w:val="center"/>
            <w:hideMark/>
          </w:tcPr>
          <w:p w14:paraId="12386F3A" w14:textId="77777777" w:rsidR="00EF65E8" w:rsidRDefault="00EF65E8" w:rsidP="001835A8">
            <w:pPr>
              <w:pStyle w:val="BodyText"/>
              <w:spacing w:before="100" w:after="100" w:line="276" w:lineRule="auto"/>
              <w:jc w:val="center"/>
              <w:rPr>
                <w:b/>
              </w:rPr>
            </w:pPr>
            <w:r>
              <w:rPr>
                <w:b/>
              </w:rPr>
              <w:t>Available</w:t>
            </w:r>
          </w:p>
        </w:tc>
      </w:tr>
      <w:tr w:rsidR="000153A3" w:rsidRPr="000B7131" w14:paraId="598A2640" w14:textId="77777777" w:rsidTr="000C45E4">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66D3751C" w14:textId="77777777" w:rsidR="000153A3" w:rsidRDefault="000153A3" w:rsidP="000153A3">
            <w:pPr>
              <w:pStyle w:val="BodyText"/>
              <w:spacing w:before="100" w:after="100" w:line="276" w:lineRule="auto"/>
            </w:pPr>
            <w:r w:rsidRPr="005F64D1">
              <w:rPr>
                <w:rFonts w:cs="Calibri"/>
                <w:color w:val="191919"/>
                <w:szCs w:val="20"/>
              </w:rPr>
              <w:t>$1</w:t>
            </w:r>
            <w:r w:rsidR="00CE7967">
              <w:rPr>
                <w:rFonts w:cs="Calibri"/>
                <w:color w:val="191919"/>
                <w:szCs w:val="20"/>
              </w:rPr>
              <w:t>65</w:t>
            </w:r>
            <w:r w:rsidRPr="005F64D1">
              <w:rPr>
                <w:rFonts w:cs="Calibri"/>
                <w:color w:val="191919"/>
                <w:szCs w:val="20"/>
              </w:rPr>
              <w:t xml:space="preserve"> Optus Plus Family </w:t>
            </w:r>
            <w:proofErr w:type="gramStart"/>
            <w:r w:rsidRPr="005F64D1">
              <w:rPr>
                <w:rFonts w:cs="Calibri"/>
                <w:color w:val="191919"/>
                <w:szCs w:val="20"/>
              </w:rPr>
              <w:t>Plan(</w:t>
            </w:r>
            <w:proofErr w:type="gramEnd"/>
            <w:r w:rsidRPr="005F64D1">
              <w:rPr>
                <w:rFonts w:cs="Calibri"/>
                <w:color w:val="191919"/>
                <w:szCs w:val="20"/>
              </w:rPr>
              <w:t>Aug 21)</w:t>
            </w:r>
          </w:p>
        </w:tc>
        <w:tc>
          <w:tcPr>
            <w:tcW w:w="2254" w:type="dxa"/>
            <w:tcBorders>
              <w:top w:val="single" w:sz="4" w:space="0" w:color="auto"/>
              <w:left w:val="single" w:sz="4" w:space="0" w:color="auto"/>
              <w:bottom w:val="single" w:sz="4" w:space="0" w:color="auto"/>
              <w:right w:val="single" w:sz="4" w:space="0" w:color="auto"/>
            </w:tcBorders>
            <w:vAlign w:val="center"/>
            <w:hideMark/>
          </w:tcPr>
          <w:p w14:paraId="59409746" w14:textId="77777777" w:rsidR="000153A3" w:rsidRDefault="000E5AE0" w:rsidP="000C45E4">
            <w:pPr>
              <w:pStyle w:val="BodyText"/>
              <w:spacing w:before="100" w:after="100" w:line="276" w:lineRule="auto"/>
              <w:jc w:val="center"/>
            </w:pPr>
            <w:r>
              <w:rPr>
                <w:rFonts w:cs="Calibri"/>
                <w:color w:val="191919"/>
                <w:szCs w:val="20"/>
              </w:rPr>
              <w:t>35989284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1DF84C0C" w14:textId="77777777" w:rsidR="000153A3" w:rsidRPr="009C6EAB" w:rsidRDefault="00CE7967" w:rsidP="000C45E4">
            <w:pPr>
              <w:pStyle w:val="BodyText"/>
              <w:spacing w:before="100" w:after="100" w:line="276" w:lineRule="auto"/>
              <w:jc w:val="center"/>
              <w:rPr>
                <w:bCs/>
              </w:rPr>
            </w:pPr>
            <w:r>
              <w:rPr>
                <w:bCs/>
              </w:rPr>
              <w:t>18 July 2022</w:t>
            </w:r>
          </w:p>
        </w:tc>
      </w:tr>
      <w:tr w:rsidR="000153A3" w:rsidRPr="000B7131" w14:paraId="5A5D12C6" w14:textId="77777777" w:rsidTr="000C45E4">
        <w:trPr>
          <w:trHeight w:val="54"/>
        </w:trPr>
        <w:tc>
          <w:tcPr>
            <w:tcW w:w="3443" w:type="dxa"/>
            <w:tcBorders>
              <w:top w:val="single" w:sz="4" w:space="0" w:color="auto"/>
              <w:left w:val="single" w:sz="4" w:space="0" w:color="auto"/>
              <w:bottom w:val="single" w:sz="4" w:space="0" w:color="auto"/>
              <w:right w:val="single" w:sz="4" w:space="0" w:color="auto"/>
            </w:tcBorders>
            <w:vAlign w:val="center"/>
          </w:tcPr>
          <w:p w14:paraId="23EA4071" w14:textId="77777777" w:rsidR="000153A3" w:rsidRDefault="000153A3" w:rsidP="000153A3">
            <w:pPr>
              <w:pStyle w:val="BodyText"/>
              <w:spacing w:before="100" w:after="100" w:line="276" w:lineRule="auto"/>
              <w:rPr>
                <w:color w:val="000000"/>
              </w:rPr>
            </w:pPr>
            <w:r w:rsidRPr="005F64D1">
              <w:rPr>
                <w:rFonts w:cs="Calibri"/>
                <w:color w:val="191919"/>
                <w:szCs w:val="20"/>
              </w:rPr>
              <w:t xml:space="preserve">Optus Plus Family </w:t>
            </w:r>
            <w:proofErr w:type="gramStart"/>
            <w:r w:rsidRPr="005F64D1">
              <w:rPr>
                <w:rFonts w:cs="Calibri"/>
                <w:color w:val="191919"/>
                <w:szCs w:val="20"/>
              </w:rPr>
              <w:t>SIM(</w:t>
            </w:r>
            <w:proofErr w:type="gramEnd"/>
            <w:r w:rsidRPr="005F64D1">
              <w:rPr>
                <w:rFonts w:cs="Calibri"/>
                <w:color w:val="191919"/>
                <w:szCs w:val="20"/>
              </w:rPr>
              <w:t>Aug 21)</w:t>
            </w:r>
          </w:p>
        </w:tc>
        <w:tc>
          <w:tcPr>
            <w:tcW w:w="2254" w:type="dxa"/>
            <w:tcBorders>
              <w:top w:val="single" w:sz="4" w:space="0" w:color="auto"/>
              <w:left w:val="single" w:sz="4" w:space="0" w:color="auto"/>
              <w:bottom w:val="single" w:sz="4" w:space="0" w:color="auto"/>
              <w:right w:val="single" w:sz="4" w:space="0" w:color="auto"/>
            </w:tcBorders>
            <w:vAlign w:val="center"/>
          </w:tcPr>
          <w:p w14:paraId="6CB6E4B2" w14:textId="77777777" w:rsidR="000153A3" w:rsidRPr="000B55F0" w:rsidRDefault="000153A3" w:rsidP="000C45E4">
            <w:pPr>
              <w:pStyle w:val="BodyText"/>
              <w:spacing w:before="100" w:after="100" w:line="276" w:lineRule="auto"/>
              <w:jc w:val="center"/>
              <w:rPr>
                <w:rFonts w:cs="Arial"/>
                <w:szCs w:val="20"/>
              </w:rPr>
            </w:pPr>
            <w:r w:rsidRPr="005F64D1">
              <w:rPr>
                <w:rFonts w:cs="Calibri"/>
                <w:color w:val="191919"/>
                <w:szCs w:val="20"/>
              </w:rPr>
              <w:t>33457385</w:t>
            </w:r>
          </w:p>
        </w:tc>
        <w:tc>
          <w:tcPr>
            <w:tcW w:w="2849" w:type="dxa"/>
            <w:tcBorders>
              <w:top w:val="single" w:sz="4" w:space="0" w:color="auto"/>
              <w:left w:val="single" w:sz="4" w:space="0" w:color="auto"/>
              <w:bottom w:val="single" w:sz="4" w:space="0" w:color="auto"/>
              <w:right w:val="single" w:sz="4" w:space="0" w:color="auto"/>
            </w:tcBorders>
            <w:vAlign w:val="center"/>
          </w:tcPr>
          <w:p w14:paraId="3F7082F7" w14:textId="77777777" w:rsidR="000153A3" w:rsidRPr="009C6EAB" w:rsidRDefault="00BB3087" w:rsidP="000C45E4">
            <w:pPr>
              <w:pStyle w:val="BodyText"/>
              <w:spacing w:before="100" w:after="100" w:line="276" w:lineRule="auto"/>
              <w:jc w:val="center"/>
              <w:rPr>
                <w:bCs/>
              </w:rPr>
            </w:pPr>
            <w:r>
              <w:rPr>
                <w:bCs/>
              </w:rPr>
              <w:t>30</w:t>
            </w:r>
            <w:r w:rsidR="000153A3">
              <w:rPr>
                <w:bCs/>
              </w:rPr>
              <w:t xml:space="preserve"> August 2021</w:t>
            </w:r>
          </w:p>
        </w:tc>
      </w:tr>
    </w:tbl>
    <w:p w14:paraId="3FA615FD" w14:textId="77777777" w:rsidR="00EF65E8" w:rsidRDefault="00EF65E8" w:rsidP="00EF65E8"/>
    <w:p w14:paraId="61A65F81" w14:textId="77777777" w:rsidR="00EF65E8" w:rsidRPr="00AF653A" w:rsidRDefault="00EF65E8" w:rsidP="00EF65E8">
      <w:pPr>
        <w:pStyle w:val="Heading6"/>
        <w:tabs>
          <w:tab w:val="num" w:pos="720"/>
        </w:tabs>
        <w:ind w:left="851" w:hanging="851"/>
      </w:pPr>
      <w:bookmarkStart w:id="39" w:name="_Toc227242183"/>
      <w:r w:rsidRPr="00AE57F9">
        <w:t>Eligibi</w:t>
      </w:r>
      <w:r w:rsidRPr="00AE57F9">
        <w:rPr>
          <w:rStyle w:val="Heading3Char"/>
          <w:sz w:val="20"/>
          <w:szCs w:val="20"/>
        </w:rPr>
        <w:t>l</w:t>
      </w:r>
      <w:r w:rsidRPr="00AF653A">
        <w:t>ity</w:t>
      </w:r>
      <w:bookmarkEnd w:id="39"/>
    </w:p>
    <w:p w14:paraId="46AAB479" w14:textId="77777777" w:rsidR="00EF65E8" w:rsidRPr="00AF653A" w:rsidRDefault="00EF65E8" w:rsidP="00AF653A">
      <w:pPr>
        <w:pStyle w:val="Heading7"/>
        <w:rPr>
          <w:szCs w:val="20"/>
        </w:rPr>
      </w:pPr>
      <w:r w:rsidRPr="00AF653A">
        <w:rPr>
          <w:szCs w:val="20"/>
        </w:rPr>
        <w:t>This plan is available to new and re-contracting services</w:t>
      </w:r>
      <w:r w:rsidR="005F48AE">
        <w:rPr>
          <w:szCs w:val="20"/>
        </w:rPr>
        <w:t>.</w:t>
      </w:r>
      <w:r w:rsidRPr="00AF653A">
        <w:rPr>
          <w:szCs w:val="20"/>
        </w:rPr>
        <w:t xml:space="preserve"> </w:t>
      </w:r>
    </w:p>
    <w:p w14:paraId="1DDA7348" w14:textId="77777777" w:rsidR="002A43DF" w:rsidRPr="00AE57F9" w:rsidRDefault="002A43DF" w:rsidP="00AF653A">
      <w:pPr>
        <w:pStyle w:val="Heading7"/>
        <w:rPr>
          <w:szCs w:val="20"/>
        </w:rPr>
      </w:pPr>
      <w:r w:rsidRPr="00AF653A">
        <w:rPr>
          <w:szCs w:val="20"/>
        </w:rPr>
        <w:t>You</w:t>
      </w:r>
      <w:r w:rsidRPr="00AE57F9">
        <w:rPr>
          <w:szCs w:val="20"/>
        </w:rPr>
        <w:t xml:space="preserve"> can have up to four SIMs/services per plan (one primary and </w:t>
      </w:r>
      <w:r w:rsidRPr="00AF653A">
        <w:rPr>
          <w:szCs w:val="20"/>
        </w:rPr>
        <w:t>up to three additional). If you</w:t>
      </w:r>
      <w:r w:rsidRPr="00AE57F9">
        <w:rPr>
          <w:szCs w:val="20"/>
        </w:rPr>
        <w:t xml:space="preserve"> voluntarily suspend your primary Optus </w:t>
      </w:r>
      <w:r w:rsidR="000153A3">
        <w:rPr>
          <w:szCs w:val="20"/>
        </w:rPr>
        <w:t xml:space="preserve">Plus </w:t>
      </w:r>
      <w:r w:rsidRPr="00AE57F9">
        <w:rPr>
          <w:szCs w:val="20"/>
        </w:rPr>
        <w:t>Family Plan you must suspend all associated Optus Family SIMs.</w:t>
      </w:r>
    </w:p>
    <w:p w14:paraId="60854528" w14:textId="77777777" w:rsidR="00EF65E8" w:rsidRPr="00AF653A" w:rsidRDefault="00EF65E8" w:rsidP="00AF653A">
      <w:pPr>
        <w:pStyle w:val="Heading7"/>
        <w:rPr>
          <w:szCs w:val="20"/>
        </w:rPr>
      </w:pPr>
      <w:r w:rsidRPr="00AF653A">
        <w:rPr>
          <w:szCs w:val="20"/>
        </w:rPr>
        <w:t>Optus Service Providers' customers are not eligible to apply.</w:t>
      </w:r>
    </w:p>
    <w:p w14:paraId="73BAEB9E" w14:textId="77777777" w:rsidR="00EF65E8" w:rsidRPr="00AF653A" w:rsidRDefault="00EF65E8" w:rsidP="00AF653A">
      <w:pPr>
        <w:pStyle w:val="Heading7"/>
        <w:rPr>
          <w:szCs w:val="20"/>
        </w:rPr>
      </w:pPr>
      <w:r w:rsidRPr="00AF653A">
        <w:rPr>
          <w:szCs w:val="20"/>
        </w:rPr>
        <w:t xml:space="preserve">This plan isn't </w:t>
      </w:r>
      <w:proofErr w:type="gramStart"/>
      <w:r w:rsidRPr="00AF653A">
        <w:rPr>
          <w:szCs w:val="20"/>
        </w:rPr>
        <w:t>compatible for data use</w:t>
      </w:r>
      <w:proofErr w:type="gramEnd"/>
      <w:r w:rsidRPr="00AF653A">
        <w:rPr>
          <w:szCs w:val="20"/>
        </w:rPr>
        <w:t xml:space="preserve"> with BlackBerry handsets on operating systems of 7.1 or earlier.</w:t>
      </w:r>
    </w:p>
    <w:p w14:paraId="64EDEF4D" w14:textId="77777777" w:rsidR="00EF65E8" w:rsidRDefault="00EF65E8" w:rsidP="00EF65E8">
      <w:pPr>
        <w:pStyle w:val="Heading6"/>
        <w:tabs>
          <w:tab w:val="num" w:pos="720"/>
        </w:tabs>
        <w:ind w:hanging="709"/>
      </w:pPr>
      <w:bookmarkStart w:id="40" w:name="_Toc227242184"/>
      <w:r>
        <w:rPr>
          <w:snapToGrid w:val="0"/>
        </w:rPr>
        <w:t>Minimum Term</w:t>
      </w:r>
      <w:bookmarkEnd w:id="40"/>
    </w:p>
    <w:p w14:paraId="17025430" w14:textId="77777777" w:rsidR="00EF65E8" w:rsidRDefault="00EF65E8" w:rsidP="00EF65E8">
      <w:pPr>
        <w:pStyle w:val="BodyText"/>
        <w:ind w:left="709"/>
      </w:pPr>
      <w:r>
        <w:t>This</w:t>
      </w:r>
      <w:r w:rsidRPr="00F74DAE">
        <w:t xml:space="preserve"> plan </w:t>
      </w:r>
      <w:r>
        <w:t xml:space="preserve">is a </w:t>
      </w:r>
      <w:proofErr w:type="gramStart"/>
      <w:r>
        <w:t>month to month</w:t>
      </w:r>
      <w:proofErr w:type="gramEnd"/>
      <w:r>
        <w:t xml:space="preserve"> plan </w:t>
      </w:r>
      <w:proofErr w:type="gramStart"/>
      <w:r>
        <w:t>on</w:t>
      </w:r>
      <w:proofErr w:type="gramEnd"/>
      <w:r>
        <w:t xml:space="preserve"> a </w:t>
      </w:r>
      <w:proofErr w:type="spellStart"/>
      <w:r w:rsidRPr="00E94B1B">
        <w:rPr>
          <w:i/>
        </w:rPr>
        <w:t>non</w:t>
      </w:r>
      <w:r w:rsidR="00682DD0">
        <w:rPr>
          <w:i/>
        </w:rPr>
        <w:t xml:space="preserve"> </w:t>
      </w:r>
      <w:r w:rsidRPr="00A84846">
        <w:rPr>
          <w:i/>
        </w:rPr>
        <w:t>fixed</w:t>
      </w:r>
      <w:proofErr w:type="spellEnd"/>
      <w:r w:rsidR="00682DD0">
        <w:rPr>
          <w:i/>
        </w:rPr>
        <w:t>-term</w:t>
      </w:r>
      <w:r w:rsidRPr="00A84846">
        <w:rPr>
          <w:i/>
        </w:rPr>
        <w:t xml:space="preserve"> agreement</w:t>
      </w:r>
      <w:r w:rsidRPr="000359EA">
        <w:rPr>
          <w:i/>
        </w:rPr>
        <w:t>.</w:t>
      </w:r>
    </w:p>
    <w:p w14:paraId="4F64688A" w14:textId="77777777" w:rsidR="00EF65E8" w:rsidRDefault="00EF65E8" w:rsidP="00EF65E8">
      <w:pPr>
        <w:pStyle w:val="Heading6"/>
        <w:tabs>
          <w:tab w:val="num" w:pos="720"/>
        </w:tabs>
        <w:ind w:hanging="709"/>
        <w:rPr>
          <w:b/>
        </w:rPr>
      </w:pPr>
      <w:bookmarkStart w:id="41" w:name="_Toc227242185"/>
      <w:r>
        <w:t xml:space="preserve">What </w:t>
      </w:r>
      <w:r>
        <w:rPr>
          <w:i/>
        </w:rPr>
        <w:t>you</w:t>
      </w:r>
      <w:r>
        <w:t xml:space="preserve"> </w:t>
      </w:r>
      <w:proofErr w:type="gramStart"/>
      <w:r>
        <w:t>have to</w:t>
      </w:r>
      <w:proofErr w:type="gramEnd"/>
      <w:r>
        <w:t xml:space="preserve"> pay </w:t>
      </w:r>
      <w:r>
        <w:rPr>
          <w:i/>
        </w:rPr>
        <w:t>us</w:t>
      </w:r>
      <w:bookmarkEnd w:id="41"/>
    </w:p>
    <w:p w14:paraId="5A0B4B53" w14:textId="77777777" w:rsidR="00EF65E8" w:rsidRDefault="00EF65E8" w:rsidP="00EF65E8">
      <w:pPr>
        <w:pStyle w:val="Heading7"/>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w:t>
      </w:r>
      <w:r w:rsidR="000153A3">
        <w:rPr>
          <w:szCs w:val="20"/>
        </w:rPr>
        <w:t xml:space="preserve">eligible </w:t>
      </w:r>
      <w:r>
        <w:rPr>
          <w:szCs w:val="20"/>
        </w:rPr>
        <w:t xml:space="preserve">value added service features at the rates set out in </w:t>
      </w:r>
      <w:hyperlink r:id="rId30" w:history="1">
        <w:r>
          <w:rPr>
            <w:rStyle w:val="Hyperlink"/>
            <w:rFonts w:eastAsia="MS Gothic"/>
            <w:i/>
            <w:szCs w:val="20"/>
          </w:rPr>
          <w:t>Appendix Y Value Added Service Features</w:t>
        </w:r>
        <w:r>
          <w:rPr>
            <w:rStyle w:val="Hyperlink"/>
            <w:rFonts w:eastAsia="MS Gothic"/>
            <w:szCs w:val="20"/>
          </w:rPr>
          <w:t>.</w:t>
        </w:r>
      </w:hyperlink>
    </w:p>
    <w:p w14:paraId="7E559D25" w14:textId="77777777" w:rsidR="00EF65E8" w:rsidRDefault="00EF65E8" w:rsidP="00EF65E8">
      <w:pPr>
        <w:pStyle w:val="Heading7"/>
        <w:rPr>
          <w:szCs w:val="20"/>
        </w:rPr>
      </w:pPr>
      <w:r>
        <w:rPr>
          <w:szCs w:val="20"/>
        </w:rPr>
        <w:t xml:space="preserve">If there is a </w:t>
      </w:r>
      <w:proofErr w:type="spellStart"/>
      <w:r>
        <w:rPr>
          <w:szCs w:val="20"/>
        </w:rPr>
        <w:t>flagfall</w:t>
      </w:r>
      <w:proofErr w:type="spellEnd"/>
      <w:r>
        <w:rPr>
          <w:szCs w:val="20"/>
        </w:rPr>
        <w:t xml:space="preserve"> for a particular call type, the charge for these calls is the </w:t>
      </w:r>
      <w:proofErr w:type="spellStart"/>
      <w:r>
        <w:rPr>
          <w:szCs w:val="20"/>
        </w:rPr>
        <w:t>flagfall</w:t>
      </w:r>
      <w:proofErr w:type="spellEnd"/>
      <w:r>
        <w:rPr>
          <w:szCs w:val="20"/>
        </w:rPr>
        <w:t xml:space="preserve"> amount plus the relevant rate for the call multiplied by the duration of the call.</w:t>
      </w:r>
    </w:p>
    <w:p w14:paraId="357A8728" w14:textId="77777777" w:rsidR="00EF65E8" w:rsidRDefault="00EF65E8" w:rsidP="00EF65E8">
      <w:pPr>
        <w:pStyle w:val="Heading7"/>
        <w:rPr>
          <w:szCs w:val="20"/>
        </w:rPr>
      </w:pPr>
      <w:r>
        <w:rPr>
          <w:szCs w:val="20"/>
        </w:rPr>
        <w:lastRenderedPageBreak/>
        <w:t>Minimum Monthly Charge</w:t>
      </w:r>
    </w:p>
    <w:p w14:paraId="389FE6F8" w14:textId="77777777" w:rsidR="00EF65E8" w:rsidRDefault="00EF65E8" w:rsidP="00EF65E8">
      <w:pPr>
        <w:pStyle w:val="Heading8"/>
        <w:rPr>
          <w:szCs w:val="20"/>
        </w:rPr>
      </w:pPr>
      <w:r>
        <w:rPr>
          <w:szCs w:val="20"/>
        </w:rPr>
        <w:t xml:space="preserve">Each plan has a Minimum Monthly Charge amount that </w:t>
      </w:r>
      <w:r>
        <w:rPr>
          <w:i/>
          <w:szCs w:val="20"/>
        </w:rPr>
        <w:t>you</w:t>
      </w:r>
      <w:r>
        <w:rPr>
          <w:szCs w:val="20"/>
        </w:rPr>
        <w:t xml:space="preserve"> must pay </w:t>
      </w:r>
      <w:r>
        <w:rPr>
          <w:i/>
          <w:szCs w:val="20"/>
        </w:rPr>
        <w:t>us</w:t>
      </w:r>
      <w:r>
        <w:rPr>
          <w:szCs w:val="20"/>
        </w:rPr>
        <w:t xml:space="preserve"> each month as set out in Table 1 below. </w:t>
      </w:r>
    </w:p>
    <w:p w14:paraId="696C7EF9" w14:textId="77777777" w:rsidR="00EF65E8" w:rsidRDefault="00EF65E8" w:rsidP="00EF65E8">
      <w:pPr>
        <w:pStyle w:val="Heading8"/>
      </w:pPr>
      <w:r>
        <w:rPr>
          <w:i/>
          <w:szCs w:val="20"/>
        </w:rPr>
        <w:t xml:space="preserve">You </w:t>
      </w:r>
      <w:r>
        <w:rPr>
          <w:szCs w:val="20"/>
        </w:rPr>
        <w:t xml:space="preserve">may purchase a mobile phone </w:t>
      </w:r>
      <w:r w:rsidR="0087715B">
        <w:rPr>
          <w:szCs w:val="20"/>
        </w:rPr>
        <w:t xml:space="preserve">for each service </w:t>
      </w:r>
      <w:r>
        <w:rPr>
          <w:szCs w:val="20"/>
        </w:rPr>
        <w:t xml:space="preserve">with a 12, 24 or 36 month </w:t>
      </w:r>
      <w:r>
        <w:rPr>
          <w:i/>
          <w:szCs w:val="20"/>
        </w:rPr>
        <w:t>device payment term</w:t>
      </w:r>
      <w:r>
        <w:rPr>
          <w:szCs w:val="20"/>
        </w:rPr>
        <w:t xml:space="preserve"> under a </w:t>
      </w:r>
      <w:r>
        <w:rPr>
          <w:i/>
          <w:szCs w:val="20"/>
        </w:rPr>
        <w:t xml:space="preserve">device payment plan </w:t>
      </w:r>
      <w:r>
        <w:rPr>
          <w:szCs w:val="20"/>
        </w:rPr>
        <w:t xml:space="preserve">(set out in </w:t>
      </w:r>
      <w:hyperlink r:id="rId31" w:history="1">
        <w:r>
          <w:rPr>
            <w:rStyle w:val="Hyperlink"/>
            <w:rFonts w:eastAsia="MS Gothic"/>
            <w:i/>
            <w:szCs w:val="20"/>
          </w:rPr>
          <w:t>Appendix D</w:t>
        </w:r>
      </w:hyperlink>
      <w:r>
        <w:rPr>
          <w:szCs w:val="20"/>
        </w:rPr>
        <w:t>).</w:t>
      </w:r>
    </w:p>
    <w:p w14:paraId="02501038" w14:textId="77777777" w:rsidR="00EF65E8" w:rsidRDefault="00EF65E8" w:rsidP="00EF65E8">
      <w:pPr>
        <w:pStyle w:val="Heading6"/>
        <w:tabs>
          <w:tab w:val="num" w:pos="720"/>
        </w:tabs>
        <w:ind w:hanging="709"/>
        <w:rPr>
          <w:snapToGrid w:val="0"/>
        </w:rPr>
      </w:pPr>
      <w:bookmarkStart w:id="42" w:name="_Toc227242186"/>
      <w:r>
        <w:rPr>
          <w:snapToGrid w:val="0"/>
        </w:rPr>
        <w:t xml:space="preserve">How </w:t>
      </w:r>
      <w:r w:rsidR="00D02B93">
        <w:rPr>
          <w:snapToGrid w:val="0"/>
        </w:rPr>
        <w:t>$</w:t>
      </w:r>
      <w:r w:rsidR="00CE7967">
        <w:rPr>
          <w:snapToGrid w:val="0"/>
        </w:rPr>
        <w:t xml:space="preserve">165 </w:t>
      </w:r>
      <w:r w:rsidR="0087715B">
        <w:rPr>
          <w:snapToGrid w:val="0"/>
        </w:rPr>
        <w:t xml:space="preserve">Optus </w:t>
      </w:r>
      <w:r w:rsidR="000153A3">
        <w:rPr>
          <w:snapToGrid w:val="0"/>
        </w:rPr>
        <w:t xml:space="preserve">Plus </w:t>
      </w:r>
      <w:r w:rsidR="0087715B">
        <w:rPr>
          <w:snapToGrid w:val="0"/>
        </w:rPr>
        <w:t>Family Plan</w:t>
      </w:r>
      <w:r>
        <w:rPr>
          <w:snapToGrid w:val="0"/>
        </w:rPr>
        <w:t xml:space="preserve"> works</w:t>
      </w:r>
      <w:bookmarkEnd w:id="42"/>
    </w:p>
    <w:p w14:paraId="548AEE30" w14:textId="77777777" w:rsidR="008A5ABF" w:rsidRDefault="0087715B" w:rsidP="00AF653A">
      <w:pPr>
        <w:pStyle w:val="Heading7"/>
      </w:pPr>
      <w:r>
        <w:t xml:space="preserve">The </w:t>
      </w:r>
      <w:r w:rsidR="00D02B93">
        <w:t>$</w:t>
      </w:r>
      <w:r w:rsidR="00CE7967">
        <w:t xml:space="preserve">165 </w:t>
      </w:r>
      <w:r>
        <w:t xml:space="preserve">Optus </w:t>
      </w:r>
      <w:r w:rsidR="000153A3">
        <w:t xml:space="preserve">Plus </w:t>
      </w:r>
      <w:r>
        <w:t xml:space="preserve">Family Plan </w:t>
      </w:r>
      <w:r w:rsidR="00E730DE">
        <w:t xml:space="preserve">comprises </w:t>
      </w:r>
      <w:r w:rsidR="0010633D">
        <w:t>a pri</w:t>
      </w:r>
      <w:r w:rsidR="00E730DE">
        <w:t>mary service</w:t>
      </w:r>
      <w:r w:rsidR="00172423">
        <w:t xml:space="preserve"> and</w:t>
      </w:r>
      <w:r>
        <w:t xml:space="preserve"> up to three Optus </w:t>
      </w:r>
      <w:r w:rsidR="000153A3">
        <w:t xml:space="preserve">Plus </w:t>
      </w:r>
      <w:r>
        <w:t>Family SIMs</w:t>
      </w:r>
      <w:r w:rsidR="00E730DE">
        <w:t xml:space="preserve"> </w:t>
      </w:r>
      <w:r w:rsidR="008A5ABF">
        <w:t xml:space="preserve">that can be added </w:t>
      </w:r>
      <w:r w:rsidR="00E730DE">
        <w:t>on the same</w:t>
      </w:r>
      <w:r w:rsidR="004914E2">
        <w:t xml:space="preserve"> </w:t>
      </w:r>
      <w:r w:rsidR="00E730DE">
        <w:t>account</w:t>
      </w:r>
      <w:r w:rsidR="008305D7">
        <w:t>.</w:t>
      </w:r>
      <w:r w:rsidR="008A5ABF">
        <w:t xml:space="preserve"> </w:t>
      </w:r>
    </w:p>
    <w:p w14:paraId="70E089F8" w14:textId="77777777" w:rsidR="00EF65E8" w:rsidRDefault="00D02B93" w:rsidP="00EF65E8">
      <w:pPr>
        <w:pStyle w:val="Heading7"/>
      </w:pPr>
      <w:r>
        <w:t>This plan</w:t>
      </w:r>
      <w:r w:rsidR="0087715B" w:rsidRPr="00AF653A">
        <w:t xml:space="preserve"> </w:t>
      </w:r>
      <w:r w:rsidR="00EF65E8">
        <w:t>ha</w:t>
      </w:r>
      <w:r w:rsidR="00172423">
        <w:t>s</w:t>
      </w:r>
      <w:r w:rsidR="00EF65E8">
        <w:t xml:space="preserve"> unlimited minutes to use on standard national calls to landlines and mobiles, 13/1300 numbers and voicemail retrievals and unlimited standard national SMS/MMS</w:t>
      </w:r>
      <w:r w:rsidR="00BB451A">
        <w:t xml:space="preserve">, all </w:t>
      </w:r>
      <w:r w:rsidR="006F0BF9">
        <w:t>within Australia</w:t>
      </w:r>
      <w:r w:rsidR="00EF65E8">
        <w:t xml:space="preserve">. </w:t>
      </w:r>
    </w:p>
    <w:p w14:paraId="7119DA77" w14:textId="77777777" w:rsidR="006F0BF9" w:rsidRPr="003C17C6" w:rsidRDefault="006F0BF9" w:rsidP="00AF653A">
      <w:pPr>
        <w:pStyle w:val="Heading7"/>
      </w:pPr>
      <w:r w:rsidRPr="003C17C6">
        <w:t xml:space="preserve">Unlimited standard national SMS and MMS are only available for personal use and are not to be used for a commercial </w:t>
      </w:r>
      <w:r w:rsidRPr="00AE57F9">
        <w:t xml:space="preserve">or non-ordinary purpose as set out in the </w:t>
      </w:r>
      <w:hyperlink r:id="rId32" w:history="1">
        <w:r w:rsidR="00BB3087" w:rsidRPr="00D24808">
          <w:rPr>
            <w:rStyle w:val="Hyperlink"/>
            <w:sz w:val="20"/>
          </w:rPr>
          <w:t>Fair Go Policy</w:t>
        </w:r>
      </w:hyperlink>
      <w:r w:rsidR="00BB3087">
        <w:t xml:space="preserve">. </w:t>
      </w:r>
    </w:p>
    <w:p w14:paraId="07DEEC50" w14:textId="77777777" w:rsidR="00266DED" w:rsidRDefault="000153A3" w:rsidP="00266DED">
      <w:pPr>
        <w:pStyle w:val="Heading7"/>
      </w:pPr>
      <w:r>
        <w:t>You</w:t>
      </w:r>
      <w:r w:rsidRPr="005A6072">
        <w:t xml:space="preserve"> cannot make outbound calls </w:t>
      </w:r>
      <w:r w:rsidR="00F9642B">
        <w:t>or</w:t>
      </w:r>
      <w:r w:rsidRPr="005A6072">
        <w:t xml:space="preserve"> send SMS/MMS to international numbers</w:t>
      </w:r>
      <w:r>
        <w:t xml:space="preserve"> </w:t>
      </w:r>
      <w:r w:rsidR="00F9642B">
        <w:t>unless you purchase an eligible international calls &amp; SMS/MMS add-on</w:t>
      </w:r>
      <w:r w:rsidR="003C5887">
        <w:t>.</w:t>
      </w:r>
    </w:p>
    <w:p w14:paraId="0E1C6DE4" w14:textId="77777777" w:rsidR="00F9642B" w:rsidRDefault="00F9642B" w:rsidP="00F9642B">
      <w:pPr>
        <w:pStyle w:val="Heading7"/>
      </w:pPr>
      <w:r>
        <w:t>You cannot make use of mobile premium services on these plans.</w:t>
      </w:r>
    </w:p>
    <w:p w14:paraId="73B07979" w14:textId="77777777" w:rsidR="00EF65E8" w:rsidRDefault="00EF65E8" w:rsidP="00EF65E8">
      <w:pPr>
        <w:pStyle w:val="Heading7"/>
      </w:pPr>
      <w:r>
        <w:t>Th</w:t>
      </w:r>
      <w:r w:rsidR="0087715B">
        <w:t xml:space="preserve">e </w:t>
      </w:r>
      <w:r w:rsidR="00D02B93">
        <w:t>$</w:t>
      </w:r>
      <w:r w:rsidR="00CE7967">
        <w:t xml:space="preserve">165 </w:t>
      </w:r>
      <w:r w:rsidR="0087715B">
        <w:t xml:space="preserve">Optus </w:t>
      </w:r>
      <w:r w:rsidR="000153A3">
        <w:t xml:space="preserve">Plus </w:t>
      </w:r>
      <w:r w:rsidR="0087715B">
        <w:t xml:space="preserve">Family Plan has </w:t>
      </w:r>
      <w:r w:rsidR="00CE7967">
        <w:t xml:space="preserve">320GB </w:t>
      </w:r>
      <w:r w:rsidR="0087715B">
        <w:t xml:space="preserve">of </w:t>
      </w:r>
      <w:r>
        <w:t xml:space="preserve">included </w:t>
      </w:r>
      <w:r w:rsidR="0087715B">
        <w:t xml:space="preserve">shared </w:t>
      </w:r>
      <w:r>
        <w:t>data</w:t>
      </w:r>
      <w:r w:rsidR="004D45D0">
        <w:t xml:space="preserve"> (“</w:t>
      </w:r>
      <w:r w:rsidR="004D45D0" w:rsidRPr="004D45D0">
        <w:rPr>
          <w:b/>
          <w:bCs/>
        </w:rPr>
        <w:t>Included Data</w:t>
      </w:r>
      <w:r w:rsidR="004D45D0">
        <w:t>”)</w:t>
      </w:r>
      <w:r>
        <w:t>.</w:t>
      </w:r>
      <w:r w:rsidR="0087715B">
        <w:t xml:space="preserve"> </w:t>
      </w:r>
      <w:r w:rsidR="00172423">
        <w:t>An</w:t>
      </w:r>
      <w:r w:rsidR="0087715B">
        <w:t xml:space="preserve"> Optus </w:t>
      </w:r>
      <w:r w:rsidR="000153A3">
        <w:t xml:space="preserve">Plus </w:t>
      </w:r>
      <w:r w:rsidR="0087715B">
        <w:t xml:space="preserve">Family SIM has no </w:t>
      </w:r>
      <w:r w:rsidR="00EE7BA7">
        <w:t>i</w:t>
      </w:r>
      <w:r w:rsidR="0087715B">
        <w:t xml:space="preserve">ncluded </w:t>
      </w:r>
      <w:r w:rsidR="00EE7BA7">
        <w:t>d</w:t>
      </w:r>
      <w:r w:rsidR="0087715B">
        <w:t xml:space="preserve">ata but shares </w:t>
      </w:r>
      <w:r w:rsidR="004D45D0">
        <w:t>the Included D</w:t>
      </w:r>
      <w:r w:rsidR="0087715B">
        <w:t>ata</w:t>
      </w:r>
      <w:r w:rsidR="008F244A">
        <w:t>.</w:t>
      </w:r>
      <w:r>
        <w:t xml:space="preserve"> </w:t>
      </w:r>
    </w:p>
    <w:p w14:paraId="54311942" w14:textId="77777777" w:rsidR="000153A3" w:rsidRDefault="000153A3" w:rsidP="000153A3">
      <w:pPr>
        <w:pStyle w:val="Heading7"/>
      </w:pPr>
      <w:r>
        <w:t xml:space="preserve">You must set up automatic payments via </w:t>
      </w:r>
      <w:proofErr w:type="gramStart"/>
      <w:r>
        <w:t>a credit</w:t>
      </w:r>
      <w:proofErr w:type="gramEnd"/>
      <w:r>
        <w:t>, charge or debit card as your payment method for this plan</w:t>
      </w:r>
      <w:r w:rsidRPr="005A6072">
        <w:t xml:space="preserve">. </w:t>
      </w:r>
      <w:r w:rsidRPr="009D5091">
        <w:t xml:space="preserve">You will need to agree to the Optus automatic payment (direct debit) service terms (found at </w:t>
      </w:r>
      <w:hyperlink r:id="rId33" w:history="1">
        <w:r>
          <w:rPr>
            <w:rStyle w:val="Hyperlink"/>
            <w:sz w:val="20"/>
          </w:rPr>
          <w:t>o</w:t>
        </w:r>
        <w:r w:rsidRPr="001A513D">
          <w:rPr>
            <w:rStyle w:val="Hyperlink"/>
            <w:sz w:val="20"/>
          </w:rPr>
          <w:t>ptus.com.au/about/legal/direct-debit-payments</w:t>
        </w:r>
      </w:hyperlink>
      <w:r w:rsidRPr="009D5091">
        <w:t xml:space="preserve">). If you remove your automatic payment method, we may cancel your service. For further details visit </w:t>
      </w:r>
      <w:hyperlink r:id="rId34" w:history="1">
        <w:r w:rsidRPr="001A513D">
          <w:rPr>
            <w:rStyle w:val="Hyperlink"/>
            <w:sz w:val="20"/>
          </w:rPr>
          <w:t>optus.com.au/</w:t>
        </w:r>
        <w:proofErr w:type="spellStart"/>
        <w:r w:rsidRPr="001A513D">
          <w:rPr>
            <w:rStyle w:val="Hyperlink"/>
            <w:sz w:val="20"/>
          </w:rPr>
          <w:t>paymentsetup</w:t>
        </w:r>
        <w:proofErr w:type="spellEnd"/>
      </w:hyperlink>
      <w:r>
        <w:t xml:space="preserve"> </w:t>
      </w:r>
    </w:p>
    <w:p w14:paraId="7AA2CE04" w14:textId="77777777" w:rsidR="000153A3" w:rsidRDefault="000153A3" w:rsidP="000153A3">
      <w:pPr>
        <w:pStyle w:val="Heading7"/>
      </w:pPr>
      <w:r w:rsidRPr="009D5091">
        <w:t xml:space="preserve">You will be automatically charged via your selected credit, debit or charge card in advance at the start of each payment cycle for recurring charges. We will not issue you with a monthly bill. This means that you may not be given at least 10 working days to check your account balance before payment. You can view your payments and payment method at any time in My Optus app or by visiting MyAccount at </w:t>
      </w:r>
      <w:hyperlink r:id="rId35" w:history="1">
        <w:r w:rsidR="00BB3087" w:rsidRPr="00734330">
          <w:rPr>
            <w:rStyle w:val="Hyperlink"/>
            <w:sz w:val="20"/>
          </w:rPr>
          <w:t>optus.com.au/</w:t>
        </w:r>
        <w:proofErr w:type="spellStart"/>
        <w:r w:rsidR="00BB3087" w:rsidRPr="00734330">
          <w:rPr>
            <w:rStyle w:val="Hyperlink"/>
            <w:sz w:val="20"/>
          </w:rPr>
          <w:t>myaccount</w:t>
        </w:r>
        <w:proofErr w:type="spellEnd"/>
      </w:hyperlink>
      <w:r w:rsidR="00BB3087">
        <w:t xml:space="preserve"> </w:t>
      </w:r>
    </w:p>
    <w:p w14:paraId="52C675E0" w14:textId="77777777" w:rsidR="006F0BF9" w:rsidRDefault="006F0BF9" w:rsidP="006F0BF9">
      <w:pPr>
        <w:pStyle w:val="Heading7"/>
        <w:rPr>
          <w:snapToGrid w:val="0"/>
        </w:rPr>
      </w:pPr>
      <w:r>
        <w:rPr>
          <w:lang w:eastAsia="en-AU"/>
        </w:rPr>
        <w:t xml:space="preserve">If </w:t>
      </w:r>
      <w:r>
        <w:rPr>
          <w:i/>
          <w:lang w:eastAsia="en-AU"/>
        </w:rPr>
        <w:t xml:space="preserve">you </w:t>
      </w:r>
      <w:r>
        <w:rPr>
          <w:lang w:eastAsia="en-AU"/>
        </w:rPr>
        <w:t xml:space="preserve">have more than one </w:t>
      </w:r>
      <w:r w:rsidR="000153A3">
        <w:rPr>
          <w:lang w:eastAsia="en-AU"/>
        </w:rPr>
        <w:t xml:space="preserve">eligible </w:t>
      </w:r>
      <w:r>
        <w:rPr>
          <w:lang w:eastAsia="en-AU"/>
        </w:rPr>
        <w:t xml:space="preserve">plan that shares data on the same account, the included data will combine into one data </w:t>
      </w:r>
      <w:r w:rsidR="005A6523">
        <w:rPr>
          <w:lang w:eastAsia="en-AU"/>
        </w:rPr>
        <w:t xml:space="preserve">sharing </w:t>
      </w:r>
      <w:r>
        <w:rPr>
          <w:lang w:eastAsia="en-AU"/>
        </w:rPr>
        <w:t>pool, which will be shared by all eligible services on that account.</w:t>
      </w:r>
    </w:p>
    <w:p w14:paraId="22A4E71F" w14:textId="77777777" w:rsidR="006F0BF9" w:rsidRDefault="006F0BF9" w:rsidP="006F0BF9">
      <w:pPr>
        <w:pStyle w:val="Heading7"/>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services to share data, they need to be on separate accounts.</w:t>
      </w:r>
    </w:p>
    <w:p w14:paraId="2B435473" w14:textId="77777777" w:rsidR="00EF65E8" w:rsidRDefault="00744AAA" w:rsidP="00EC4246">
      <w:pPr>
        <w:pStyle w:val="Heading7"/>
      </w:pPr>
      <w:r>
        <w:t>I</w:t>
      </w:r>
      <w:r w:rsidR="00EC4246">
        <w:t>f</w:t>
      </w:r>
      <w:r w:rsidR="006139D6">
        <w:t xml:space="preserve"> </w:t>
      </w:r>
      <w:r w:rsidR="00EF65E8">
        <w:rPr>
          <w:i/>
        </w:rPr>
        <w:t>you</w:t>
      </w:r>
      <w:r w:rsidR="00EF65E8">
        <w:t xml:space="preserve"> exceed </w:t>
      </w:r>
      <w:r w:rsidR="00EF65E8">
        <w:rPr>
          <w:i/>
        </w:rPr>
        <w:t>your</w:t>
      </w:r>
      <w:r w:rsidR="00EF65E8">
        <w:t xml:space="preserve"> </w:t>
      </w:r>
      <w:r w:rsidR="00EE7BA7">
        <w:t>shared I</w:t>
      </w:r>
      <w:r w:rsidR="00EF65E8">
        <w:t xml:space="preserve">ncluded </w:t>
      </w:r>
      <w:r w:rsidR="00EE7BA7">
        <w:t>D</w:t>
      </w:r>
      <w:r w:rsidR="00EF65E8">
        <w:t xml:space="preserve">ata </w:t>
      </w:r>
      <w:r w:rsidR="00172423">
        <w:t xml:space="preserve">allowance </w:t>
      </w:r>
      <w:r w:rsidR="00CE41AF">
        <w:t xml:space="preserve">for use in Australia, data usage on </w:t>
      </w:r>
      <w:r w:rsidR="00CE41AF" w:rsidRPr="00D25B96">
        <w:rPr>
          <w:i/>
          <w:iCs/>
        </w:rPr>
        <w:t>your</w:t>
      </w:r>
      <w:r w:rsidR="00CE41AF">
        <w:t xml:space="preserve"> </w:t>
      </w:r>
      <w:r w:rsidR="00CE41AF" w:rsidRPr="00DB1FCB">
        <w:rPr>
          <w:i/>
          <w:iCs/>
        </w:rPr>
        <w:t>service</w:t>
      </w:r>
      <w:r w:rsidR="00CE41AF">
        <w:t xml:space="preserve"> and all </w:t>
      </w:r>
      <w:r w:rsidR="00CE41AF" w:rsidRPr="00DB1FCB">
        <w:rPr>
          <w:i/>
          <w:iCs/>
        </w:rPr>
        <w:t>services</w:t>
      </w:r>
      <w:r w:rsidR="00CE41AF">
        <w:t xml:space="preserve"> that share data with this </w:t>
      </w:r>
      <w:r w:rsidR="00CE41AF" w:rsidRPr="00DB1FCB">
        <w:rPr>
          <w:i/>
          <w:iCs/>
        </w:rPr>
        <w:t>service</w:t>
      </w:r>
      <w:r w:rsidR="00CE41AF">
        <w:t xml:space="preserve"> will be slowed to a maximum of 1.5Mbps until the start of </w:t>
      </w:r>
      <w:r w:rsidR="00CE41AF" w:rsidRPr="00D25B96">
        <w:rPr>
          <w:i/>
          <w:iCs/>
        </w:rPr>
        <w:t>your</w:t>
      </w:r>
      <w:r w:rsidR="00CE41AF">
        <w:t xml:space="preserve"> next </w:t>
      </w:r>
      <w:r w:rsidR="00682DD0">
        <w:t>payment cycle</w:t>
      </w:r>
      <w:r w:rsidR="00CE41AF">
        <w:t xml:space="preserve"> unless </w:t>
      </w:r>
      <w:r w:rsidR="00CE41AF" w:rsidRPr="00D25B96">
        <w:rPr>
          <w:i/>
          <w:iCs/>
        </w:rPr>
        <w:t>you</w:t>
      </w:r>
      <w:r w:rsidR="00CE41AF">
        <w:t xml:space="preserve"> purchase extra data.</w:t>
      </w:r>
    </w:p>
    <w:p w14:paraId="510B7E7E" w14:textId="77777777" w:rsidR="00EF65E8" w:rsidRPr="00DC16B1" w:rsidRDefault="00EF65E8" w:rsidP="00EF65E8">
      <w:pPr>
        <w:pStyle w:val="Heading7"/>
      </w:pPr>
      <w:r>
        <w:t xml:space="preserve">Any unused portion of </w:t>
      </w:r>
      <w:r>
        <w:rPr>
          <w:i/>
        </w:rPr>
        <w:t>your</w:t>
      </w:r>
      <w:r>
        <w:t xml:space="preserve"> </w:t>
      </w:r>
      <w:r>
        <w:rPr>
          <w:i/>
        </w:rPr>
        <w:t>plan's</w:t>
      </w:r>
      <w:r>
        <w:t xml:space="preserve"> Included </w:t>
      </w:r>
      <w:r w:rsidR="00682DD0">
        <w:t xml:space="preserve">Data </w:t>
      </w:r>
      <w:r>
        <w:t xml:space="preserve">or Additional Data expires at the end of each </w:t>
      </w:r>
      <w:r w:rsidR="00682DD0">
        <w:t>payment cycle</w:t>
      </w:r>
      <w:r>
        <w:t xml:space="preserve"> and does not roll over into the next month.</w:t>
      </w:r>
    </w:p>
    <w:p w14:paraId="410082E3" w14:textId="77777777" w:rsidR="00771829" w:rsidRDefault="00771829" w:rsidP="00771829">
      <w:pPr>
        <w:pStyle w:val="Heading7"/>
      </w:pPr>
      <w:r>
        <w:t>Data usage is calculated in one kilobyte increments.</w:t>
      </w:r>
      <w:r w:rsidRPr="006F0BF9" w:rsidDel="006139D6">
        <w:rPr>
          <w:color w:val="FF0000"/>
        </w:rPr>
        <w:t xml:space="preserve"> </w:t>
      </w:r>
      <w:r>
        <w:t xml:space="preserve"> </w:t>
      </w:r>
    </w:p>
    <w:p w14:paraId="4BAA1382" w14:textId="77777777" w:rsidR="00DC08CC" w:rsidRPr="00266DED" w:rsidRDefault="003C5887" w:rsidP="00DC08CC">
      <w:pPr>
        <w:pStyle w:val="Heading7"/>
      </w:pPr>
      <w:r>
        <w:t xml:space="preserve">You cannot use your included calls, text and data if you are overseas. If you want to use your mobile phone while you're </w:t>
      </w:r>
      <w:proofErr w:type="gramStart"/>
      <w:r>
        <w:t>overseas</w:t>
      </w:r>
      <w:proofErr w:type="gramEnd"/>
      <w:r>
        <w:t xml:space="preserve"> you'll need to purchase a roaming add-on. You can purchase a roaming add-on using My Optus app. Roaming add-ons are only available for eligible destinations. For more information on eligible destinations and details on our roaming add-ons visit </w:t>
      </w:r>
      <w:hyperlink r:id="rId36" w:history="1">
        <w:r w:rsidRPr="00390743">
          <w:rPr>
            <w:rStyle w:val="Hyperlink"/>
            <w:sz w:val="20"/>
          </w:rPr>
          <w:t>optus.com.au/roam</w:t>
        </w:r>
      </w:hyperlink>
      <w:r>
        <w:t xml:space="preserve"> </w:t>
      </w:r>
      <w:r w:rsidR="00DC08CC">
        <w:t xml:space="preserve"> </w:t>
      </w:r>
    </w:p>
    <w:p w14:paraId="56BB4249" w14:textId="77777777" w:rsidR="00EF65E8" w:rsidRDefault="00EF65E8" w:rsidP="00EF65E8">
      <w:pPr>
        <w:pStyle w:val="Heading7"/>
      </w:pPr>
      <w:r>
        <w:rPr>
          <w:i/>
        </w:rPr>
        <w:t>You</w:t>
      </w:r>
      <w:r>
        <w:t xml:space="preserve"> must pay </w:t>
      </w:r>
      <w:r>
        <w:rPr>
          <w:i/>
        </w:rPr>
        <w:t>us</w:t>
      </w:r>
      <w:r>
        <w:t xml:space="preserve"> </w:t>
      </w:r>
      <w:r w:rsidR="00064C90">
        <w:t xml:space="preserve">an additional amount </w:t>
      </w:r>
      <w:r>
        <w:t xml:space="preserve">for use of any services that are not included in </w:t>
      </w:r>
      <w:r>
        <w:rPr>
          <w:i/>
        </w:rPr>
        <w:t>your</w:t>
      </w:r>
      <w:r>
        <w:t xml:space="preserve"> plan's inclusions, examples of which are set out in Table 2 below.</w:t>
      </w:r>
    </w:p>
    <w:p w14:paraId="68EABF1D" w14:textId="77777777" w:rsidR="0087715B" w:rsidRPr="0087715B" w:rsidRDefault="0087715B" w:rsidP="0087715B">
      <w:pPr>
        <w:pStyle w:val="Heading7"/>
        <w:rPr>
          <w:iCs/>
        </w:rPr>
      </w:pPr>
      <w:r w:rsidRPr="0087715B">
        <w:rPr>
          <w:iCs/>
        </w:rPr>
        <w:lastRenderedPageBreak/>
        <w:t xml:space="preserve">You are responsible for all charges incurred on your account by any associated Optus </w:t>
      </w:r>
      <w:r w:rsidR="000153A3">
        <w:rPr>
          <w:iCs/>
        </w:rPr>
        <w:t xml:space="preserve">Plus </w:t>
      </w:r>
      <w:r w:rsidRPr="0087715B">
        <w:rPr>
          <w:iCs/>
        </w:rPr>
        <w:t xml:space="preserve">Family SIMs including device charges. </w:t>
      </w:r>
      <w:r w:rsidR="00064C90">
        <w:rPr>
          <w:iCs/>
        </w:rPr>
        <w:t>C</w:t>
      </w:r>
      <w:r w:rsidRPr="0087715B">
        <w:rPr>
          <w:iCs/>
        </w:rPr>
        <w:t>harg</w:t>
      </w:r>
      <w:r w:rsidR="00064C90">
        <w:rPr>
          <w:iCs/>
        </w:rPr>
        <w:t>ing</w:t>
      </w:r>
      <w:r w:rsidRPr="0087715B">
        <w:rPr>
          <w:iCs/>
        </w:rPr>
        <w:t xml:space="preserve"> will begin when the primary Optus </w:t>
      </w:r>
      <w:r w:rsidR="000153A3">
        <w:rPr>
          <w:iCs/>
        </w:rPr>
        <w:t xml:space="preserve">Plus </w:t>
      </w:r>
      <w:r w:rsidRPr="0087715B">
        <w:rPr>
          <w:iCs/>
        </w:rPr>
        <w:t xml:space="preserve">Family Plan is activated. </w:t>
      </w:r>
    </w:p>
    <w:p w14:paraId="10B29826" w14:textId="77777777" w:rsidR="0087715B" w:rsidRPr="0087715B" w:rsidRDefault="0087715B" w:rsidP="0087715B">
      <w:pPr>
        <w:pStyle w:val="Heading7"/>
        <w:rPr>
          <w:iCs/>
        </w:rPr>
      </w:pPr>
      <w:r w:rsidRPr="0087715B">
        <w:rPr>
          <w:iCs/>
        </w:rPr>
        <w:t xml:space="preserve">If you haven’t activated the primary Optus </w:t>
      </w:r>
      <w:r w:rsidR="000153A3">
        <w:rPr>
          <w:iCs/>
        </w:rPr>
        <w:t xml:space="preserve">Plus </w:t>
      </w:r>
      <w:r w:rsidRPr="0087715B">
        <w:rPr>
          <w:iCs/>
        </w:rPr>
        <w:t xml:space="preserve">Family Plan within 60 days of signing up for it, Optus may suspend any linked Optus </w:t>
      </w:r>
      <w:r w:rsidR="000153A3">
        <w:rPr>
          <w:iCs/>
        </w:rPr>
        <w:t xml:space="preserve">Plus </w:t>
      </w:r>
      <w:r w:rsidRPr="0087715B">
        <w:rPr>
          <w:iCs/>
        </w:rPr>
        <w:t xml:space="preserve">Family SIM services no less than 60 days after the first non-primary Optus </w:t>
      </w:r>
      <w:r w:rsidR="000153A3">
        <w:rPr>
          <w:iCs/>
        </w:rPr>
        <w:t xml:space="preserve">Plus </w:t>
      </w:r>
      <w:r w:rsidRPr="0087715B">
        <w:rPr>
          <w:iCs/>
        </w:rPr>
        <w:t>Family SIM is activated. Optus may cancel any suspended services no less than 30 days after the relevant suspension date.</w:t>
      </w:r>
    </w:p>
    <w:p w14:paraId="2E83B0C3" w14:textId="77777777" w:rsidR="00EF65E8" w:rsidRDefault="00EF65E8" w:rsidP="00167A4F">
      <w:pPr>
        <w:pStyle w:val="Heading6"/>
        <w:keepNext/>
        <w:tabs>
          <w:tab w:val="num" w:pos="720"/>
        </w:tabs>
        <w:ind w:hanging="709"/>
        <w:rPr>
          <w:snapToGrid w:val="0"/>
        </w:rPr>
      </w:pPr>
      <w:bookmarkStart w:id="43" w:name="_Toc227242187"/>
      <w:r>
        <w:rPr>
          <w:snapToGrid w:val="0"/>
        </w:rPr>
        <w:t>Plan Changes</w:t>
      </w:r>
      <w:bookmarkEnd w:id="43"/>
    </w:p>
    <w:p w14:paraId="0D210335" w14:textId="77777777" w:rsidR="00EF65E8" w:rsidRDefault="00EF65E8" w:rsidP="00EF65E8">
      <w:pPr>
        <w:ind w:left="709"/>
        <w:rPr>
          <w:i/>
          <w:sz w:val="20"/>
          <w:szCs w:val="20"/>
        </w:rPr>
      </w:pPr>
      <w:r>
        <w:rPr>
          <w:sz w:val="20"/>
          <w:szCs w:val="20"/>
        </w:rPr>
        <w:t xml:space="preserve">To the extent of any inconsistency or conflict between this </w:t>
      </w:r>
      <w:r w:rsidR="0083137F">
        <w:rPr>
          <w:sz w:val="20"/>
          <w:szCs w:val="20"/>
        </w:rPr>
        <w:t xml:space="preserve">section </w:t>
      </w:r>
      <w:r>
        <w:rPr>
          <w:sz w:val="20"/>
          <w:szCs w:val="20"/>
        </w:rPr>
        <w:t xml:space="preserve">and the </w:t>
      </w:r>
      <w:r>
        <w:rPr>
          <w:i/>
          <w:sz w:val="20"/>
          <w:szCs w:val="20"/>
        </w:rPr>
        <w:t>consumer terms</w:t>
      </w:r>
      <w:r>
        <w:rPr>
          <w:sz w:val="20"/>
          <w:szCs w:val="20"/>
        </w:rPr>
        <w:t xml:space="preserve">, this </w:t>
      </w:r>
      <w:r w:rsidR="0083137F">
        <w:rPr>
          <w:sz w:val="20"/>
          <w:szCs w:val="20"/>
        </w:rPr>
        <w:t xml:space="preserve">section </w:t>
      </w:r>
      <w:r>
        <w:rPr>
          <w:sz w:val="20"/>
          <w:szCs w:val="20"/>
        </w:rPr>
        <w:t>prevails.</w:t>
      </w:r>
    </w:p>
    <w:p w14:paraId="4684BDFA" w14:textId="77777777" w:rsidR="00EF65E8" w:rsidRDefault="00EF65E8" w:rsidP="00EF65E8">
      <w:pPr>
        <w:ind w:left="709"/>
        <w:rPr>
          <w:i/>
          <w:sz w:val="20"/>
          <w:szCs w:val="20"/>
        </w:rPr>
      </w:pPr>
    </w:p>
    <w:p w14:paraId="6D7902B9" w14:textId="77777777" w:rsidR="004914E2" w:rsidRPr="00AF653A" w:rsidRDefault="004914E2" w:rsidP="004914E2">
      <w:pPr>
        <w:pStyle w:val="Heading7"/>
        <w:rPr>
          <w:iCs/>
        </w:rPr>
      </w:pPr>
      <w:r w:rsidRPr="00AF653A">
        <w:rPr>
          <w:iCs/>
        </w:rPr>
        <w:t>You</w:t>
      </w:r>
      <w:r w:rsidRPr="006F0BF9">
        <w:rPr>
          <w:iCs/>
        </w:rPr>
        <w:t xml:space="preserve"> can change your </w:t>
      </w:r>
      <w:r>
        <w:rPr>
          <w:iCs/>
        </w:rPr>
        <w:t>$</w:t>
      </w:r>
      <w:r w:rsidR="00CE7967">
        <w:rPr>
          <w:iCs/>
        </w:rPr>
        <w:t xml:space="preserve">165 </w:t>
      </w:r>
      <w:r w:rsidRPr="006F0BF9">
        <w:rPr>
          <w:iCs/>
        </w:rPr>
        <w:t xml:space="preserve">Optus </w:t>
      </w:r>
      <w:r>
        <w:rPr>
          <w:iCs/>
        </w:rPr>
        <w:t xml:space="preserve">Plus </w:t>
      </w:r>
      <w:r w:rsidRPr="006F0BF9">
        <w:rPr>
          <w:iCs/>
        </w:rPr>
        <w:t xml:space="preserve">Family Plan or Optus </w:t>
      </w:r>
      <w:r>
        <w:rPr>
          <w:iCs/>
        </w:rPr>
        <w:t xml:space="preserve">Plus </w:t>
      </w:r>
      <w:r w:rsidRPr="006F0BF9">
        <w:rPr>
          <w:iCs/>
        </w:rPr>
        <w:t>Family S</w:t>
      </w:r>
      <w:r w:rsidRPr="003C17C6">
        <w:rPr>
          <w:iCs/>
        </w:rPr>
        <w:t>IM plan</w:t>
      </w:r>
      <w:r w:rsidRPr="00AE57F9">
        <w:rPr>
          <w:iCs/>
        </w:rPr>
        <w:t xml:space="preserve">/s </w:t>
      </w:r>
      <w:r w:rsidRPr="00AF653A">
        <w:rPr>
          <w:iCs/>
        </w:rPr>
        <w:t xml:space="preserve">to </w:t>
      </w:r>
      <w:r>
        <w:rPr>
          <w:iCs/>
        </w:rPr>
        <w:t>an</w:t>
      </w:r>
      <w:r w:rsidRPr="003C17C6">
        <w:rPr>
          <w:iCs/>
        </w:rPr>
        <w:t xml:space="preserve"> </w:t>
      </w:r>
      <w:r>
        <w:rPr>
          <w:iCs/>
        </w:rPr>
        <w:t xml:space="preserve">eligible month to month </w:t>
      </w:r>
      <w:r w:rsidRPr="006F0BF9">
        <w:rPr>
          <w:iCs/>
        </w:rPr>
        <w:t xml:space="preserve">plan once per </w:t>
      </w:r>
      <w:r>
        <w:rPr>
          <w:iCs/>
        </w:rPr>
        <w:t>payment cycle</w:t>
      </w:r>
      <w:r w:rsidRPr="006F0BF9">
        <w:rPr>
          <w:iCs/>
        </w:rPr>
        <w:t xml:space="preserve">. </w:t>
      </w:r>
      <w:r w:rsidRPr="006F33DC">
        <w:rPr>
          <w:szCs w:val="20"/>
        </w:rPr>
        <w:t xml:space="preserve">If </w:t>
      </w:r>
      <w:r w:rsidRPr="001B2418">
        <w:rPr>
          <w:i/>
          <w:szCs w:val="20"/>
        </w:rPr>
        <w:t>you</w:t>
      </w:r>
      <w:r w:rsidRPr="006F33DC">
        <w:rPr>
          <w:szCs w:val="20"/>
        </w:rPr>
        <w:t xml:space="preserve"> change </w:t>
      </w:r>
      <w:r w:rsidRPr="008E0771">
        <w:rPr>
          <w:i/>
          <w:szCs w:val="20"/>
        </w:rPr>
        <w:t>your</w:t>
      </w:r>
      <w:r w:rsidRPr="006F33DC">
        <w:rPr>
          <w:szCs w:val="20"/>
        </w:rPr>
        <w:t xml:space="preserve"> plan</w:t>
      </w:r>
      <w:r>
        <w:rPr>
          <w:szCs w:val="20"/>
        </w:rPr>
        <w:t>, any</w:t>
      </w:r>
      <w:r w:rsidRPr="006F33DC">
        <w:rPr>
          <w:szCs w:val="20"/>
        </w:rPr>
        <w:t xml:space="preserve"> related </w:t>
      </w:r>
      <w:r w:rsidRPr="000A6AD1">
        <w:rPr>
          <w:i/>
          <w:iCs/>
          <w:szCs w:val="20"/>
        </w:rPr>
        <w:t>device payment plan</w:t>
      </w:r>
      <w:r w:rsidRPr="006F33DC">
        <w:rPr>
          <w:szCs w:val="20"/>
        </w:rPr>
        <w:t xml:space="preserve"> will remain in </w:t>
      </w:r>
      <w:proofErr w:type="gramStart"/>
      <w:r w:rsidRPr="006F33DC">
        <w:rPr>
          <w:szCs w:val="20"/>
        </w:rPr>
        <w:t>place</w:t>
      </w:r>
      <w:proofErr w:type="gramEnd"/>
      <w:r w:rsidRPr="006F33DC">
        <w:rPr>
          <w:szCs w:val="20"/>
        </w:rPr>
        <w:t xml:space="preserve"> and </w:t>
      </w:r>
      <w:r w:rsidRPr="008E0771">
        <w:rPr>
          <w:i/>
          <w:szCs w:val="20"/>
        </w:rPr>
        <w:t>your</w:t>
      </w:r>
      <w:r w:rsidRPr="006F33DC">
        <w:rPr>
          <w:szCs w:val="20"/>
        </w:rPr>
        <w:t xml:space="preserve"> device payments will remain the same. </w:t>
      </w:r>
      <w:r w:rsidRPr="001B2418">
        <w:rPr>
          <w:i/>
          <w:szCs w:val="20"/>
        </w:rPr>
        <w:t>You</w:t>
      </w:r>
      <w:r w:rsidRPr="006F33DC">
        <w:rPr>
          <w:szCs w:val="20"/>
        </w:rPr>
        <w:t xml:space="preserve"> may lose </w:t>
      </w:r>
      <w:r w:rsidRPr="008E0771">
        <w:rPr>
          <w:i/>
          <w:szCs w:val="20"/>
        </w:rPr>
        <w:t>your</w:t>
      </w:r>
      <w:r w:rsidRPr="006F33DC">
        <w:rPr>
          <w:szCs w:val="20"/>
        </w:rPr>
        <w:t xml:space="preserve"> existing add-ons if </w:t>
      </w:r>
      <w:r w:rsidRPr="001B2418">
        <w:rPr>
          <w:i/>
          <w:szCs w:val="20"/>
        </w:rPr>
        <w:t>you</w:t>
      </w:r>
      <w:r w:rsidRPr="006F33DC">
        <w:rPr>
          <w:szCs w:val="20"/>
        </w:rPr>
        <w:t xml:space="preserve"> change</w:t>
      </w:r>
      <w:r>
        <w:rPr>
          <w:szCs w:val="20"/>
        </w:rPr>
        <w:t xml:space="preserve"> </w:t>
      </w:r>
      <w:r w:rsidRPr="006F33DC">
        <w:rPr>
          <w:szCs w:val="20"/>
        </w:rPr>
        <w:t>to a plan that is not eligible for these add-ons</w:t>
      </w:r>
      <w:r>
        <w:rPr>
          <w:szCs w:val="20"/>
        </w:rPr>
        <w:t xml:space="preserve"> and you will not receive a pro-rata refund</w:t>
      </w:r>
      <w:r w:rsidR="001F2195">
        <w:rPr>
          <w:szCs w:val="20"/>
        </w:rPr>
        <w:t xml:space="preserve"> of charges paid in advance for the remainder of any payment cycle, unless otherwise set out in the </w:t>
      </w:r>
      <w:r w:rsidR="001F2195" w:rsidRPr="00E05C2B">
        <w:rPr>
          <w:i/>
          <w:iCs/>
          <w:szCs w:val="20"/>
        </w:rPr>
        <w:t>consumer terms</w:t>
      </w:r>
      <w:r w:rsidR="001F2195">
        <w:rPr>
          <w:i/>
          <w:iCs/>
          <w:szCs w:val="20"/>
        </w:rPr>
        <w:t>.</w:t>
      </w:r>
      <w:r>
        <w:rPr>
          <w:szCs w:val="20"/>
        </w:rPr>
        <w:t xml:space="preserve"> </w:t>
      </w:r>
      <w:r w:rsidRPr="006F0BF9">
        <w:rPr>
          <w:iCs/>
        </w:rPr>
        <w:t xml:space="preserve">If </w:t>
      </w:r>
      <w:r w:rsidRPr="003C17C6">
        <w:rPr>
          <w:iCs/>
        </w:rPr>
        <w:t>you</w:t>
      </w:r>
      <w:r w:rsidRPr="00AE57F9">
        <w:rPr>
          <w:iCs/>
        </w:rPr>
        <w:t xml:space="preserve"> change your </w:t>
      </w:r>
      <w:r>
        <w:rPr>
          <w:iCs/>
        </w:rPr>
        <w:t>$</w:t>
      </w:r>
      <w:r w:rsidR="00CE7967">
        <w:rPr>
          <w:iCs/>
        </w:rPr>
        <w:t>165</w:t>
      </w:r>
      <w:r w:rsidRPr="00AE57F9">
        <w:rPr>
          <w:iCs/>
        </w:rPr>
        <w:t>Optus</w:t>
      </w:r>
      <w:r w:rsidRPr="00AF653A">
        <w:rPr>
          <w:iCs/>
        </w:rPr>
        <w:t xml:space="preserve"> </w:t>
      </w:r>
      <w:r>
        <w:rPr>
          <w:iCs/>
        </w:rPr>
        <w:t xml:space="preserve">Plus </w:t>
      </w:r>
      <w:r w:rsidRPr="00AF653A">
        <w:rPr>
          <w:iCs/>
        </w:rPr>
        <w:t>Family</w:t>
      </w:r>
      <w:r>
        <w:rPr>
          <w:iCs/>
        </w:rPr>
        <w:t xml:space="preserve"> </w:t>
      </w:r>
      <w:r w:rsidRPr="00AF653A">
        <w:rPr>
          <w:iCs/>
        </w:rPr>
        <w:t xml:space="preserve">Plan to an ineligible plan, all associated Optus </w:t>
      </w:r>
      <w:r>
        <w:rPr>
          <w:iCs/>
        </w:rPr>
        <w:t xml:space="preserve">Plus </w:t>
      </w:r>
      <w:r w:rsidRPr="00AF653A">
        <w:rPr>
          <w:iCs/>
        </w:rPr>
        <w:t xml:space="preserve">Family SIMs (and Optus </w:t>
      </w:r>
      <w:r>
        <w:rPr>
          <w:iCs/>
        </w:rPr>
        <w:t xml:space="preserve">Plus </w:t>
      </w:r>
      <w:r w:rsidRPr="00AF653A">
        <w:rPr>
          <w:iCs/>
        </w:rPr>
        <w:t>Kids Plans, if any</w:t>
      </w:r>
      <w:r w:rsidRPr="006F0BF9">
        <w:rPr>
          <w:iCs/>
        </w:rPr>
        <w:t xml:space="preserve">) will need to be changed or </w:t>
      </w:r>
      <w:r w:rsidRPr="003C17C6">
        <w:rPr>
          <w:iCs/>
        </w:rPr>
        <w:t>cancelled. If they are not changed or cancelled, they may be</w:t>
      </w:r>
      <w:r w:rsidRPr="00AE57F9">
        <w:rPr>
          <w:iCs/>
        </w:rPr>
        <w:t xml:space="preserve"> suspended and then cancelled by </w:t>
      </w:r>
      <w:r w:rsidRPr="00AF653A">
        <w:rPr>
          <w:iCs/>
        </w:rPr>
        <w:t>us.</w:t>
      </w:r>
    </w:p>
    <w:p w14:paraId="566A6A6B" w14:textId="77777777" w:rsidR="00EF65E8" w:rsidRDefault="00EF65E8" w:rsidP="00AF653A">
      <w:pPr>
        <w:pStyle w:val="Heading7"/>
        <w:rPr>
          <w:iCs/>
        </w:rPr>
      </w:pPr>
      <w:r w:rsidRPr="00AF653A">
        <w:rPr>
          <w:iCs/>
        </w:rPr>
        <w:t>We may make changes to your</w:t>
      </w:r>
      <w:r w:rsidRPr="006F0BF9">
        <w:rPr>
          <w:iCs/>
        </w:rPr>
        <w:t xml:space="preserve"> pla</w:t>
      </w:r>
      <w:r w:rsidR="004914E2">
        <w:rPr>
          <w:iCs/>
        </w:rPr>
        <w:t xml:space="preserve">n </w:t>
      </w:r>
      <w:r w:rsidRPr="006F0BF9">
        <w:rPr>
          <w:iCs/>
        </w:rPr>
        <w:t xml:space="preserve">and add-ons. This could include moving </w:t>
      </w:r>
      <w:r w:rsidRPr="00AF653A">
        <w:rPr>
          <w:iCs/>
        </w:rPr>
        <w:t>you</w:t>
      </w:r>
      <w:r w:rsidRPr="006F0BF9">
        <w:rPr>
          <w:iCs/>
        </w:rPr>
        <w:t xml:space="preserve"> to a new plan</w:t>
      </w:r>
      <w:r w:rsidR="004914E2">
        <w:rPr>
          <w:iCs/>
        </w:rPr>
        <w:t xml:space="preserve"> </w:t>
      </w:r>
      <w:r w:rsidRPr="006F0BF9">
        <w:rPr>
          <w:iCs/>
        </w:rPr>
        <w:t>which may cost more. If we in</w:t>
      </w:r>
      <w:r w:rsidRPr="003C17C6">
        <w:rPr>
          <w:iCs/>
        </w:rPr>
        <w:t>cr</w:t>
      </w:r>
      <w:r w:rsidRPr="00AE57F9">
        <w:rPr>
          <w:iCs/>
        </w:rPr>
        <w:t xml:space="preserve">ease </w:t>
      </w:r>
      <w:r w:rsidRPr="00AF653A">
        <w:rPr>
          <w:iCs/>
        </w:rPr>
        <w:t>your</w:t>
      </w:r>
      <w:r w:rsidRPr="006F0BF9">
        <w:rPr>
          <w:iCs/>
        </w:rPr>
        <w:t xml:space="preserve"> plan price or add-on</w:t>
      </w:r>
      <w:r w:rsidR="004914E2">
        <w:rPr>
          <w:iCs/>
        </w:rPr>
        <w:t xml:space="preserve"> charges</w:t>
      </w:r>
      <w:r w:rsidRPr="003C17C6">
        <w:rPr>
          <w:iCs/>
        </w:rPr>
        <w:t xml:space="preserve"> </w:t>
      </w:r>
      <w:r w:rsidRPr="00AE57F9">
        <w:rPr>
          <w:iCs/>
        </w:rPr>
        <w:t>(</w:t>
      </w:r>
      <w:r w:rsidR="004914E2">
        <w:rPr>
          <w:iCs/>
        </w:rPr>
        <w:t>for example</w:t>
      </w:r>
      <w:r w:rsidR="004D52DF">
        <w:rPr>
          <w:iCs/>
        </w:rPr>
        <w:t xml:space="preserve"> add-ons like</w:t>
      </w:r>
      <w:r w:rsidR="004914E2">
        <w:rPr>
          <w:iCs/>
        </w:rPr>
        <w:t xml:space="preserve"> </w:t>
      </w:r>
      <w:r w:rsidRPr="00AE57F9">
        <w:rPr>
          <w:iCs/>
        </w:rPr>
        <w:t xml:space="preserve">additional data, international calls &amp; </w:t>
      </w:r>
      <w:r w:rsidRPr="00AF653A">
        <w:rPr>
          <w:iCs/>
        </w:rPr>
        <w:t>SMS/MMS or roaming), decrease your</w:t>
      </w:r>
      <w:r w:rsidRPr="006F0BF9">
        <w:rPr>
          <w:iCs/>
        </w:rPr>
        <w:t xml:space="preserve"> data inclusion or move </w:t>
      </w:r>
      <w:r w:rsidRPr="00AF653A">
        <w:rPr>
          <w:iCs/>
        </w:rPr>
        <w:t>you</w:t>
      </w:r>
      <w:r w:rsidRPr="006F0BF9">
        <w:rPr>
          <w:iCs/>
        </w:rPr>
        <w:t xml:space="preserve"> to a new plan, we will give </w:t>
      </w:r>
      <w:r w:rsidRPr="00AF653A">
        <w:rPr>
          <w:iCs/>
        </w:rPr>
        <w:t>you</w:t>
      </w:r>
      <w:r w:rsidRPr="006F0BF9">
        <w:rPr>
          <w:iCs/>
        </w:rPr>
        <w:t xml:space="preserve"> at least 30 days’ notice of these changes. If </w:t>
      </w:r>
      <w:r w:rsidRPr="00AF653A">
        <w:rPr>
          <w:iCs/>
        </w:rPr>
        <w:t>you</w:t>
      </w:r>
      <w:r w:rsidRPr="006F0BF9">
        <w:rPr>
          <w:iCs/>
        </w:rPr>
        <w:t xml:space="preserve"> don’t like the changes, </w:t>
      </w:r>
      <w:r w:rsidRPr="00AF653A">
        <w:rPr>
          <w:iCs/>
        </w:rPr>
        <w:t>you</w:t>
      </w:r>
      <w:r w:rsidRPr="006F0BF9">
        <w:rPr>
          <w:iCs/>
        </w:rPr>
        <w:t xml:space="preserve"> can choo</w:t>
      </w:r>
      <w:r w:rsidRPr="003C17C6">
        <w:rPr>
          <w:iCs/>
        </w:rPr>
        <w:t>se a n</w:t>
      </w:r>
      <w:r w:rsidRPr="00AE57F9">
        <w:rPr>
          <w:iCs/>
        </w:rPr>
        <w:t>ew plan (once per</w:t>
      </w:r>
      <w:r w:rsidRPr="00AF653A">
        <w:rPr>
          <w:iCs/>
        </w:rPr>
        <w:t xml:space="preserve"> </w:t>
      </w:r>
      <w:r w:rsidR="004914E2">
        <w:rPr>
          <w:iCs/>
        </w:rPr>
        <w:t>payment cycle</w:t>
      </w:r>
      <w:r w:rsidRPr="00AF653A">
        <w:rPr>
          <w:iCs/>
        </w:rPr>
        <w:t>) or cancel your</w:t>
      </w:r>
      <w:r w:rsidRPr="006F0BF9">
        <w:rPr>
          <w:iCs/>
        </w:rPr>
        <w:t xml:space="preserve"> plan (see </w:t>
      </w:r>
      <w:r w:rsidR="0083137F">
        <w:rPr>
          <w:szCs w:val="20"/>
        </w:rPr>
        <w:t xml:space="preserve">section ‘What happens if the </w:t>
      </w:r>
      <w:r w:rsidR="0083137F" w:rsidRPr="0083137F">
        <w:rPr>
          <w:i/>
          <w:iCs/>
          <w:szCs w:val="20"/>
        </w:rPr>
        <w:t xml:space="preserve">service </w:t>
      </w:r>
      <w:r w:rsidR="0083137F">
        <w:rPr>
          <w:szCs w:val="20"/>
        </w:rPr>
        <w:t xml:space="preserve">is </w:t>
      </w:r>
      <w:r w:rsidR="0083137F" w:rsidRPr="0083137F">
        <w:rPr>
          <w:i/>
          <w:iCs/>
          <w:szCs w:val="20"/>
        </w:rPr>
        <w:t>cancelled</w:t>
      </w:r>
      <w:r w:rsidR="0083137F">
        <w:rPr>
          <w:szCs w:val="20"/>
        </w:rPr>
        <w:t xml:space="preserve">?’ </w:t>
      </w:r>
      <w:r w:rsidRPr="00AE57F9">
        <w:rPr>
          <w:iCs/>
        </w:rPr>
        <w:t>below</w:t>
      </w:r>
      <w:r w:rsidRPr="00AF653A">
        <w:rPr>
          <w:iCs/>
        </w:rPr>
        <w:t>). For any other changes we make to your</w:t>
      </w:r>
      <w:r w:rsidRPr="006F0BF9">
        <w:rPr>
          <w:iCs/>
        </w:rPr>
        <w:t xml:space="preserve"> plan that we reasonably believe may adversely impact on </w:t>
      </w:r>
      <w:r w:rsidRPr="00AF653A">
        <w:rPr>
          <w:iCs/>
        </w:rPr>
        <w:t>you</w:t>
      </w:r>
      <w:r w:rsidRPr="006F0BF9">
        <w:rPr>
          <w:iCs/>
        </w:rPr>
        <w:t xml:space="preserve">, we will give </w:t>
      </w:r>
      <w:r w:rsidRPr="00AF653A">
        <w:rPr>
          <w:iCs/>
        </w:rPr>
        <w:t>you</w:t>
      </w:r>
      <w:r w:rsidRPr="006F0BF9">
        <w:rPr>
          <w:iCs/>
        </w:rPr>
        <w:t xml:space="preserve"> reasonable notice of those changes.</w:t>
      </w:r>
      <w:r w:rsidR="004D52DF">
        <w:rPr>
          <w:iCs/>
        </w:rPr>
        <w:t xml:space="preserve"> </w:t>
      </w:r>
      <w:r w:rsidR="004D52DF">
        <w:rPr>
          <w:szCs w:val="20"/>
        </w:rPr>
        <w:t>Our change rights are</w:t>
      </w:r>
      <w:r w:rsidR="004D52DF" w:rsidRPr="001C7270">
        <w:rPr>
          <w:szCs w:val="20"/>
        </w:rPr>
        <w:t xml:space="preserve"> subject to </w:t>
      </w:r>
      <w:r w:rsidR="004D52DF" w:rsidRPr="008E0771">
        <w:rPr>
          <w:i/>
          <w:szCs w:val="20"/>
        </w:rPr>
        <w:t>your</w:t>
      </w:r>
      <w:r w:rsidR="004D52DF" w:rsidRPr="001C7270">
        <w:rPr>
          <w:szCs w:val="20"/>
        </w:rPr>
        <w:t xml:space="preserve"> </w:t>
      </w:r>
      <w:r w:rsidR="004D52DF" w:rsidRPr="00F432D2">
        <w:rPr>
          <w:i/>
          <w:szCs w:val="20"/>
        </w:rPr>
        <w:t>Australian</w:t>
      </w:r>
      <w:r w:rsidR="004D52DF">
        <w:rPr>
          <w:i/>
          <w:szCs w:val="20"/>
        </w:rPr>
        <w:t xml:space="preserve"> </w:t>
      </w:r>
      <w:r w:rsidR="004D52DF" w:rsidRPr="00F432D2">
        <w:rPr>
          <w:i/>
          <w:szCs w:val="20"/>
        </w:rPr>
        <w:t xml:space="preserve">Consumer Law </w:t>
      </w:r>
      <w:r w:rsidR="004D52DF" w:rsidRPr="001C7270">
        <w:rPr>
          <w:szCs w:val="20"/>
        </w:rPr>
        <w:t>rights.</w:t>
      </w:r>
    </w:p>
    <w:p w14:paraId="4B816469" w14:textId="77777777" w:rsidR="00503C09" w:rsidRPr="007F29E7" w:rsidRDefault="00503C09" w:rsidP="00503C09">
      <w:pPr>
        <w:ind w:left="709"/>
        <w:rPr>
          <w:snapToGrid w:val="0"/>
          <w:sz w:val="20"/>
          <w:szCs w:val="18"/>
        </w:rPr>
      </w:pPr>
    </w:p>
    <w:p w14:paraId="3DF5EC4F" w14:textId="77777777" w:rsidR="00EF65E8" w:rsidRDefault="00EF65E8" w:rsidP="00EF65E8">
      <w:pPr>
        <w:pStyle w:val="BodyText"/>
        <w:rPr>
          <w:b/>
        </w:rPr>
      </w:pPr>
      <w:r>
        <w:rPr>
          <w:b/>
        </w:rPr>
        <w:t>Table 1 – Plan Inclusions and Charges</w:t>
      </w: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9"/>
        <w:gridCol w:w="3990"/>
        <w:gridCol w:w="3990"/>
      </w:tblGrid>
      <w:tr w:rsidR="00D02B93" w:rsidRPr="000B7131" w14:paraId="5236CDDF" w14:textId="77777777" w:rsidTr="004F783A">
        <w:trPr>
          <w:trHeight w:val="849"/>
        </w:trPr>
        <w:tc>
          <w:tcPr>
            <w:tcW w:w="2369" w:type="dxa"/>
            <w:tcBorders>
              <w:top w:val="single" w:sz="4" w:space="0" w:color="auto"/>
              <w:left w:val="single" w:sz="4" w:space="0" w:color="auto"/>
              <w:bottom w:val="single" w:sz="4" w:space="0" w:color="auto"/>
              <w:right w:val="single" w:sz="4" w:space="0" w:color="auto"/>
            </w:tcBorders>
            <w:vAlign w:val="center"/>
          </w:tcPr>
          <w:p w14:paraId="1E775636" w14:textId="77777777" w:rsidR="00D02B93" w:rsidRDefault="00D02B93" w:rsidP="001835A8">
            <w:pPr>
              <w:spacing w:line="276" w:lineRule="auto"/>
              <w:rPr>
                <w:rFonts w:eastAsia="Calibri"/>
                <w:sz w:val="20"/>
                <w:szCs w:val="20"/>
              </w:rPr>
            </w:pPr>
          </w:p>
        </w:tc>
        <w:tc>
          <w:tcPr>
            <w:tcW w:w="3990" w:type="dxa"/>
            <w:tcBorders>
              <w:top w:val="single" w:sz="4" w:space="0" w:color="auto"/>
              <w:left w:val="single" w:sz="4" w:space="0" w:color="auto"/>
              <w:bottom w:val="single" w:sz="4" w:space="0" w:color="auto"/>
              <w:right w:val="single" w:sz="4" w:space="0" w:color="auto"/>
            </w:tcBorders>
            <w:vAlign w:val="center"/>
            <w:hideMark/>
          </w:tcPr>
          <w:p w14:paraId="63332258" w14:textId="77777777" w:rsidR="00D02B93" w:rsidRDefault="00266DED" w:rsidP="001835A8">
            <w:pPr>
              <w:spacing w:before="120" w:line="276" w:lineRule="auto"/>
              <w:jc w:val="center"/>
              <w:rPr>
                <w:rFonts w:eastAsia="Calibri"/>
                <w:b/>
                <w:sz w:val="20"/>
                <w:szCs w:val="20"/>
              </w:rPr>
            </w:pPr>
            <w:r w:rsidRPr="00266DED">
              <w:rPr>
                <w:rFonts w:eastAsia="Calibri"/>
                <w:b/>
                <w:sz w:val="20"/>
                <w:szCs w:val="20"/>
              </w:rPr>
              <w:t>$</w:t>
            </w:r>
            <w:r w:rsidR="00CE7967" w:rsidRPr="00266DED">
              <w:rPr>
                <w:rFonts w:eastAsia="Calibri"/>
                <w:b/>
                <w:sz w:val="20"/>
                <w:szCs w:val="20"/>
              </w:rPr>
              <w:t>1</w:t>
            </w:r>
            <w:r w:rsidR="00CE7967">
              <w:rPr>
                <w:rFonts w:eastAsia="Calibri"/>
                <w:b/>
                <w:sz w:val="20"/>
                <w:szCs w:val="20"/>
              </w:rPr>
              <w:t>65</w:t>
            </w:r>
            <w:r w:rsidR="00CE7967" w:rsidRPr="00266DED">
              <w:rPr>
                <w:rFonts w:eastAsia="Calibri"/>
                <w:b/>
                <w:sz w:val="20"/>
                <w:szCs w:val="20"/>
              </w:rPr>
              <w:t xml:space="preserve"> </w:t>
            </w:r>
            <w:r w:rsidRPr="00266DED">
              <w:rPr>
                <w:rFonts w:eastAsia="Calibri"/>
                <w:b/>
                <w:sz w:val="20"/>
                <w:szCs w:val="20"/>
              </w:rPr>
              <w:t xml:space="preserve">Optus Plus Family </w:t>
            </w:r>
            <w:proofErr w:type="gramStart"/>
            <w:r w:rsidRPr="00266DED">
              <w:rPr>
                <w:rFonts w:eastAsia="Calibri"/>
                <w:b/>
                <w:sz w:val="20"/>
                <w:szCs w:val="20"/>
              </w:rPr>
              <w:t>Plan(</w:t>
            </w:r>
            <w:proofErr w:type="gramEnd"/>
            <w:r w:rsidR="00CE7967">
              <w:rPr>
                <w:rFonts w:eastAsia="Calibri"/>
                <w:b/>
                <w:sz w:val="20"/>
                <w:szCs w:val="20"/>
              </w:rPr>
              <w:t>Jul 22</w:t>
            </w:r>
          </w:p>
        </w:tc>
        <w:tc>
          <w:tcPr>
            <w:tcW w:w="3990" w:type="dxa"/>
            <w:tcBorders>
              <w:top w:val="single" w:sz="4" w:space="0" w:color="auto"/>
              <w:left w:val="single" w:sz="4" w:space="0" w:color="auto"/>
              <w:bottom w:val="single" w:sz="4" w:space="0" w:color="auto"/>
              <w:right w:val="single" w:sz="4" w:space="0" w:color="auto"/>
            </w:tcBorders>
            <w:vAlign w:val="center"/>
          </w:tcPr>
          <w:p w14:paraId="3BB963CF" w14:textId="77777777" w:rsidR="00D02B93" w:rsidRDefault="00266DED" w:rsidP="0029708A">
            <w:pPr>
              <w:spacing w:before="120" w:line="276" w:lineRule="auto"/>
              <w:jc w:val="center"/>
              <w:rPr>
                <w:rFonts w:eastAsia="Calibri"/>
                <w:b/>
                <w:sz w:val="20"/>
                <w:szCs w:val="20"/>
              </w:rPr>
            </w:pPr>
            <w:r w:rsidRPr="00266DED">
              <w:rPr>
                <w:rFonts w:eastAsia="Calibri"/>
                <w:b/>
                <w:sz w:val="20"/>
                <w:szCs w:val="20"/>
              </w:rPr>
              <w:t xml:space="preserve">Optus Plus Family </w:t>
            </w:r>
            <w:proofErr w:type="gramStart"/>
            <w:r w:rsidRPr="00266DED">
              <w:rPr>
                <w:rFonts w:eastAsia="Calibri"/>
                <w:b/>
                <w:sz w:val="20"/>
                <w:szCs w:val="20"/>
              </w:rPr>
              <w:t>SIM(</w:t>
            </w:r>
            <w:proofErr w:type="gramEnd"/>
            <w:r w:rsidRPr="00266DED">
              <w:rPr>
                <w:rFonts w:eastAsia="Calibri"/>
                <w:b/>
                <w:sz w:val="20"/>
                <w:szCs w:val="20"/>
              </w:rPr>
              <w:t>Aug 21</w:t>
            </w:r>
            <w:r>
              <w:rPr>
                <w:rFonts w:eastAsia="Calibri"/>
                <w:b/>
                <w:sz w:val="20"/>
                <w:szCs w:val="20"/>
              </w:rPr>
              <w:t>)</w:t>
            </w:r>
          </w:p>
        </w:tc>
      </w:tr>
      <w:tr w:rsidR="00D02B93" w:rsidRPr="000B7131" w14:paraId="32FB5FA4" w14:textId="77777777" w:rsidTr="004F783A">
        <w:trPr>
          <w:trHeight w:val="751"/>
        </w:trPr>
        <w:tc>
          <w:tcPr>
            <w:tcW w:w="2369" w:type="dxa"/>
            <w:tcBorders>
              <w:top w:val="single" w:sz="4" w:space="0" w:color="auto"/>
              <w:left w:val="single" w:sz="4" w:space="0" w:color="auto"/>
              <w:bottom w:val="single" w:sz="4" w:space="0" w:color="auto"/>
              <w:right w:val="single" w:sz="4" w:space="0" w:color="auto"/>
            </w:tcBorders>
            <w:vAlign w:val="center"/>
            <w:hideMark/>
          </w:tcPr>
          <w:p w14:paraId="1B84BD67" w14:textId="77777777" w:rsidR="00D02B93" w:rsidRDefault="00D02B93" w:rsidP="001835A8">
            <w:pPr>
              <w:spacing w:before="120" w:after="120" w:line="276" w:lineRule="auto"/>
              <w:rPr>
                <w:rFonts w:eastAsia="Calibri"/>
                <w:sz w:val="20"/>
                <w:szCs w:val="20"/>
              </w:rPr>
            </w:pPr>
            <w:r>
              <w:rPr>
                <w:rFonts w:eastAsia="Calibri"/>
                <w:b/>
                <w:bCs/>
                <w:sz w:val="20"/>
                <w:szCs w:val="20"/>
                <w:lang w:eastAsia="en-AU"/>
              </w:rPr>
              <w:t>Minimum Monthly charge</w:t>
            </w:r>
          </w:p>
        </w:tc>
        <w:tc>
          <w:tcPr>
            <w:tcW w:w="3990" w:type="dxa"/>
            <w:tcBorders>
              <w:top w:val="single" w:sz="4" w:space="0" w:color="auto"/>
              <w:left w:val="single" w:sz="4" w:space="0" w:color="auto"/>
              <w:bottom w:val="single" w:sz="4" w:space="0" w:color="auto"/>
              <w:right w:val="single" w:sz="4" w:space="0" w:color="auto"/>
            </w:tcBorders>
            <w:vAlign w:val="center"/>
            <w:hideMark/>
          </w:tcPr>
          <w:p w14:paraId="4E62E6A4" w14:textId="77777777" w:rsidR="00D02B93" w:rsidRDefault="00D02B93" w:rsidP="001835A8">
            <w:pPr>
              <w:spacing w:before="240" w:line="276" w:lineRule="auto"/>
              <w:jc w:val="center"/>
              <w:rPr>
                <w:rFonts w:eastAsia="Calibri"/>
                <w:sz w:val="20"/>
                <w:szCs w:val="20"/>
              </w:rPr>
            </w:pPr>
            <w:r>
              <w:rPr>
                <w:rFonts w:eastAsia="Calibri"/>
                <w:sz w:val="20"/>
                <w:szCs w:val="20"/>
              </w:rPr>
              <w:t>$1</w:t>
            </w:r>
            <w:r w:rsidR="00CE7967">
              <w:rPr>
                <w:rFonts w:eastAsia="Calibri"/>
                <w:sz w:val="20"/>
                <w:szCs w:val="20"/>
              </w:rPr>
              <w:t>65</w:t>
            </w:r>
          </w:p>
        </w:tc>
        <w:tc>
          <w:tcPr>
            <w:tcW w:w="3990" w:type="dxa"/>
            <w:tcBorders>
              <w:top w:val="single" w:sz="4" w:space="0" w:color="auto"/>
              <w:left w:val="single" w:sz="4" w:space="0" w:color="auto"/>
              <w:bottom w:val="single" w:sz="4" w:space="0" w:color="auto"/>
              <w:right w:val="single" w:sz="4" w:space="0" w:color="auto"/>
            </w:tcBorders>
            <w:vAlign w:val="center"/>
          </w:tcPr>
          <w:p w14:paraId="433713B2" w14:textId="77777777" w:rsidR="00D02B93" w:rsidRDefault="00D02B93" w:rsidP="00B51305">
            <w:pPr>
              <w:spacing w:before="240" w:line="276" w:lineRule="auto"/>
              <w:jc w:val="center"/>
              <w:rPr>
                <w:rFonts w:eastAsia="Calibri"/>
                <w:sz w:val="20"/>
                <w:szCs w:val="20"/>
              </w:rPr>
            </w:pPr>
            <w:r>
              <w:rPr>
                <w:rFonts w:eastAsia="Calibri"/>
                <w:sz w:val="20"/>
                <w:szCs w:val="20"/>
              </w:rPr>
              <w:t>$0</w:t>
            </w:r>
          </w:p>
        </w:tc>
      </w:tr>
      <w:tr w:rsidR="00D02B93" w:rsidRPr="000B7131" w14:paraId="1152B7BE" w14:textId="77777777" w:rsidTr="004F783A">
        <w:trPr>
          <w:trHeight w:val="500"/>
        </w:trPr>
        <w:tc>
          <w:tcPr>
            <w:tcW w:w="2369" w:type="dxa"/>
            <w:tcBorders>
              <w:top w:val="single" w:sz="4" w:space="0" w:color="auto"/>
              <w:left w:val="single" w:sz="4" w:space="0" w:color="auto"/>
              <w:bottom w:val="single" w:sz="4" w:space="0" w:color="auto"/>
              <w:right w:val="single" w:sz="4" w:space="0" w:color="auto"/>
            </w:tcBorders>
            <w:vAlign w:val="center"/>
            <w:hideMark/>
          </w:tcPr>
          <w:p w14:paraId="7090F775" w14:textId="77777777" w:rsidR="00D02B93" w:rsidRDefault="00D02B93" w:rsidP="001835A8">
            <w:pPr>
              <w:spacing w:before="240" w:after="200" w:line="276" w:lineRule="auto"/>
              <w:rPr>
                <w:rFonts w:eastAsia="Calibri"/>
                <w:sz w:val="20"/>
                <w:szCs w:val="20"/>
              </w:rPr>
            </w:pPr>
            <w:r>
              <w:rPr>
                <w:rFonts w:eastAsia="Calibri"/>
                <w:b/>
                <w:bCs/>
                <w:sz w:val="20"/>
                <w:szCs w:val="20"/>
                <w:lang w:eastAsia="en-AU"/>
              </w:rPr>
              <w:t>Monthly Included Data</w:t>
            </w:r>
          </w:p>
        </w:tc>
        <w:tc>
          <w:tcPr>
            <w:tcW w:w="3990" w:type="dxa"/>
            <w:tcBorders>
              <w:top w:val="single" w:sz="4" w:space="0" w:color="auto"/>
              <w:left w:val="single" w:sz="4" w:space="0" w:color="auto"/>
              <w:bottom w:val="single" w:sz="4" w:space="0" w:color="auto"/>
              <w:right w:val="single" w:sz="4" w:space="0" w:color="auto"/>
            </w:tcBorders>
            <w:vAlign w:val="center"/>
            <w:hideMark/>
          </w:tcPr>
          <w:p w14:paraId="04723E64" w14:textId="77777777" w:rsidR="00D02B93" w:rsidRDefault="00CE7967" w:rsidP="0029708A">
            <w:pPr>
              <w:spacing w:before="240" w:line="276" w:lineRule="auto"/>
              <w:jc w:val="center"/>
              <w:rPr>
                <w:rFonts w:eastAsia="Calibri"/>
                <w:sz w:val="20"/>
                <w:szCs w:val="20"/>
              </w:rPr>
            </w:pPr>
            <w:r>
              <w:rPr>
                <w:rFonts w:eastAsia="Calibri"/>
                <w:sz w:val="20"/>
                <w:szCs w:val="20"/>
              </w:rPr>
              <w:t>320GB</w:t>
            </w:r>
          </w:p>
        </w:tc>
        <w:tc>
          <w:tcPr>
            <w:tcW w:w="3990" w:type="dxa"/>
            <w:tcBorders>
              <w:top w:val="single" w:sz="4" w:space="0" w:color="auto"/>
              <w:left w:val="single" w:sz="4" w:space="0" w:color="auto"/>
              <w:bottom w:val="single" w:sz="4" w:space="0" w:color="auto"/>
              <w:right w:val="single" w:sz="4" w:space="0" w:color="auto"/>
            </w:tcBorders>
            <w:vAlign w:val="center"/>
          </w:tcPr>
          <w:p w14:paraId="2DD0319C" w14:textId="77777777" w:rsidR="00D02B93" w:rsidRDefault="00D02B93" w:rsidP="00B51305">
            <w:pPr>
              <w:spacing w:before="240" w:line="276" w:lineRule="auto"/>
              <w:jc w:val="center"/>
              <w:rPr>
                <w:rFonts w:eastAsia="Calibri"/>
                <w:sz w:val="20"/>
                <w:szCs w:val="20"/>
              </w:rPr>
            </w:pPr>
            <w:r>
              <w:rPr>
                <w:rFonts w:eastAsia="Calibri"/>
                <w:sz w:val="20"/>
                <w:szCs w:val="20"/>
              </w:rPr>
              <w:t>0GB</w:t>
            </w:r>
          </w:p>
          <w:p w14:paraId="270BF8C0" w14:textId="77777777" w:rsidR="00D02B93" w:rsidRDefault="00D02B93" w:rsidP="00B51305">
            <w:pPr>
              <w:spacing w:before="240" w:line="276" w:lineRule="auto"/>
              <w:jc w:val="center"/>
              <w:rPr>
                <w:rFonts w:eastAsia="Calibri"/>
                <w:sz w:val="20"/>
                <w:szCs w:val="20"/>
              </w:rPr>
            </w:pPr>
            <w:r w:rsidRPr="002761EC">
              <w:rPr>
                <w:rFonts w:eastAsia="Calibri"/>
                <w:sz w:val="20"/>
                <w:szCs w:val="20"/>
              </w:rPr>
              <w:t xml:space="preserve">This plan uses the shared data allowance </w:t>
            </w:r>
            <w:r>
              <w:rPr>
                <w:rFonts w:eastAsia="Calibri"/>
                <w:sz w:val="20"/>
                <w:szCs w:val="20"/>
              </w:rPr>
              <w:t xml:space="preserve">from the Optus </w:t>
            </w:r>
            <w:r w:rsidR="00266DED">
              <w:rPr>
                <w:rFonts w:eastAsia="Calibri"/>
                <w:sz w:val="20"/>
                <w:szCs w:val="20"/>
              </w:rPr>
              <w:t xml:space="preserve">Plus </w:t>
            </w:r>
            <w:r>
              <w:rPr>
                <w:rFonts w:eastAsia="Calibri"/>
                <w:sz w:val="20"/>
                <w:szCs w:val="20"/>
              </w:rPr>
              <w:t>Family Plan.</w:t>
            </w:r>
          </w:p>
        </w:tc>
      </w:tr>
      <w:tr w:rsidR="00D02B93" w:rsidRPr="000B7131" w14:paraId="5631559C" w14:textId="77777777" w:rsidTr="004F783A">
        <w:trPr>
          <w:trHeight w:val="500"/>
        </w:trPr>
        <w:tc>
          <w:tcPr>
            <w:tcW w:w="2369" w:type="dxa"/>
            <w:tcBorders>
              <w:top w:val="single" w:sz="4" w:space="0" w:color="auto"/>
              <w:left w:val="single" w:sz="4" w:space="0" w:color="auto"/>
              <w:bottom w:val="single" w:sz="4" w:space="0" w:color="auto"/>
              <w:right w:val="single" w:sz="4" w:space="0" w:color="auto"/>
            </w:tcBorders>
            <w:vAlign w:val="center"/>
            <w:hideMark/>
          </w:tcPr>
          <w:p w14:paraId="2D5FAD45" w14:textId="77777777" w:rsidR="00D02B93" w:rsidRPr="00B51890" w:rsidRDefault="00D02B93" w:rsidP="00EC4246">
            <w:pPr>
              <w:spacing w:before="240" w:after="200" w:line="276" w:lineRule="auto"/>
              <w:rPr>
                <w:rFonts w:eastAsia="Calibri"/>
                <w:sz w:val="20"/>
                <w:szCs w:val="20"/>
                <w:lang w:eastAsia="en-AU"/>
              </w:rPr>
            </w:pPr>
            <w:r>
              <w:rPr>
                <w:rFonts w:eastAsia="Calibri"/>
                <w:b/>
                <w:bCs/>
                <w:sz w:val="20"/>
                <w:szCs w:val="20"/>
                <w:lang w:eastAsia="en-AU"/>
              </w:rPr>
              <w:t>Maximum s</w:t>
            </w:r>
            <w:r w:rsidRPr="00D25B96">
              <w:rPr>
                <w:rFonts w:eastAsia="Calibri"/>
                <w:b/>
                <w:bCs/>
                <w:sz w:val="20"/>
                <w:szCs w:val="20"/>
                <w:lang w:eastAsia="en-AU"/>
              </w:rPr>
              <w:t xml:space="preserve">peed </w:t>
            </w:r>
            <w:r>
              <w:rPr>
                <w:rFonts w:eastAsia="Calibri"/>
                <w:b/>
                <w:bCs/>
                <w:sz w:val="20"/>
                <w:szCs w:val="20"/>
                <w:lang w:eastAsia="en-AU"/>
              </w:rPr>
              <w:t>l</w:t>
            </w:r>
            <w:r w:rsidRPr="00D25B96">
              <w:rPr>
                <w:rFonts w:eastAsia="Calibri"/>
                <w:b/>
                <w:bCs/>
                <w:sz w:val="20"/>
                <w:szCs w:val="20"/>
                <w:lang w:eastAsia="en-AU"/>
              </w:rPr>
              <w:t xml:space="preserve">imit if </w:t>
            </w:r>
            <w:r>
              <w:rPr>
                <w:rFonts w:eastAsia="Calibri"/>
                <w:b/>
                <w:bCs/>
                <w:sz w:val="20"/>
                <w:szCs w:val="20"/>
                <w:lang w:eastAsia="en-AU"/>
              </w:rPr>
              <w:t xml:space="preserve">data </w:t>
            </w:r>
            <w:r w:rsidRPr="00D25B96">
              <w:rPr>
                <w:rFonts w:eastAsia="Calibri"/>
                <w:b/>
                <w:bCs/>
                <w:sz w:val="20"/>
                <w:szCs w:val="20"/>
                <w:lang w:eastAsia="en-AU"/>
              </w:rPr>
              <w:t xml:space="preserve">allowance </w:t>
            </w:r>
            <w:r>
              <w:rPr>
                <w:rFonts w:eastAsia="Calibri"/>
                <w:b/>
                <w:bCs/>
                <w:sz w:val="20"/>
                <w:szCs w:val="20"/>
                <w:lang w:eastAsia="en-AU"/>
              </w:rPr>
              <w:t>is e</w:t>
            </w:r>
            <w:r w:rsidRPr="00D25B96">
              <w:rPr>
                <w:rFonts w:eastAsia="Calibri"/>
                <w:b/>
                <w:bCs/>
                <w:sz w:val="20"/>
                <w:szCs w:val="20"/>
                <w:lang w:eastAsia="en-AU"/>
              </w:rPr>
              <w:t>xceeded</w:t>
            </w:r>
            <w:r>
              <w:rPr>
                <w:rFonts w:eastAsia="Calibri"/>
                <w:b/>
                <w:bCs/>
                <w:sz w:val="20"/>
                <w:szCs w:val="20"/>
                <w:lang w:eastAsia="en-AU"/>
              </w:rPr>
              <w:br/>
            </w:r>
          </w:p>
        </w:tc>
        <w:tc>
          <w:tcPr>
            <w:tcW w:w="7980" w:type="dxa"/>
            <w:gridSpan w:val="2"/>
            <w:vAlign w:val="bottom"/>
          </w:tcPr>
          <w:p w14:paraId="4A870137" w14:textId="77777777" w:rsidR="00D02B93" w:rsidRDefault="008F244A" w:rsidP="004F783A">
            <w:pPr>
              <w:jc w:val="center"/>
              <w:rPr>
                <w:rFonts w:eastAsia="Calibri"/>
                <w:sz w:val="20"/>
                <w:szCs w:val="20"/>
              </w:rPr>
            </w:pPr>
            <w:r>
              <w:rPr>
                <w:rFonts w:eastAsia="Calibri"/>
                <w:sz w:val="20"/>
                <w:szCs w:val="20"/>
              </w:rPr>
              <w:t xml:space="preserve">Up to </w:t>
            </w:r>
            <w:r w:rsidR="00D02B93">
              <w:rPr>
                <w:rFonts w:eastAsia="Calibri"/>
                <w:sz w:val="20"/>
                <w:szCs w:val="20"/>
              </w:rPr>
              <w:t>1.5Mbps</w:t>
            </w:r>
          </w:p>
          <w:p w14:paraId="384669F5" w14:textId="77777777" w:rsidR="00D02B93" w:rsidRDefault="00D02B93" w:rsidP="004F783A">
            <w:pPr>
              <w:jc w:val="center"/>
              <w:rPr>
                <w:rFonts w:eastAsia="Calibri"/>
                <w:sz w:val="20"/>
                <w:szCs w:val="20"/>
              </w:rPr>
            </w:pPr>
            <w:r>
              <w:rPr>
                <w:rFonts w:eastAsia="Calibri"/>
                <w:sz w:val="20"/>
                <w:szCs w:val="20"/>
              </w:rPr>
              <w:t>(Unless you purchase extra data)</w:t>
            </w:r>
          </w:p>
          <w:p w14:paraId="005BA0B8" w14:textId="77777777" w:rsidR="00D02B93" w:rsidRDefault="00D02B93" w:rsidP="004F783A">
            <w:pPr>
              <w:spacing w:after="200" w:line="276" w:lineRule="auto"/>
              <w:jc w:val="center"/>
              <w:rPr>
                <w:rFonts w:eastAsia="Calibri"/>
                <w:sz w:val="20"/>
                <w:szCs w:val="20"/>
              </w:rPr>
            </w:pPr>
            <w:r>
              <w:rPr>
                <w:rFonts w:eastAsia="Calibri"/>
                <w:sz w:val="20"/>
                <w:szCs w:val="20"/>
              </w:rPr>
              <w:t xml:space="preserve">Fair Go Policy applies. </w:t>
            </w:r>
            <w:r>
              <w:rPr>
                <w:rFonts w:eastAsia="Calibri"/>
                <w:sz w:val="20"/>
                <w:szCs w:val="20"/>
              </w:rPr>
              <w:br/>
              <w:t xml:space="preserve">Refer to </w:t>
            </w:r>
            <w:hyperlink r:id="rId37" w:history="1">
              <w:r w:rsidRPr="00845B18">
                <w:rPr>
                  <w:rStyle w:val="Hyperlink"/>
                  <w:rFonts w:eastAsia="Calibri"/>
                  <w:sz w:val="20"/>
                  <w:szCs w:val="20"/>
                </w:rPr>
                <w:t>Appendix S</w:t>
              </w:r>
            </w:hyperlink>
            <w:r>
              <w:rPr>
                <w:rFonts w:eastAsia="Calibri"/>
                <w:sz w:val="20"/>
                <w:szCs w:val="20"/>
              </w:rPr>
              <w:t xml:space="preserve"> for further details.</w:t>
            </w:r>
          </w:p>
        </w:tc>
      </w:tr>
      <w:tr w:rsidR="00D02B93" w:rsidRPr="000B7131" w14:paraId="361FC5B7" w14:textId="77777777" w:rsidTr="004F783A">
        <w:trPr>
          <w:trHeight w:val="1843"/>
        </w:trPr>
        <w:tc>
          <w:tcPr>
            <w:tcW w:w="2369" w:type="dxa"/>
            <w:tcBorders>
              <w:top w:val="single" w:sz="4" w:space="0" w:color="auto"/>
              <w:left w:val="single" w:sz="4" w:space="0" w:color="auto"/>
              <w:bottom w:val="single" w:sz="4" w:space="0" w:color="auto"/>
              <w:right w:val="single" w:sz="4" w:space="0" w:color="auto"/>
            </w:tcBorders>
            <w:vAlign w:val="center"/>
            <w:hideMark/>
          </w:tcPr>
          <w:p w14:paraId="3DAE264D" w14:textId="77777777" w:rsidR="00D02B93" w:rsidRDefault="00D02B93" w:rsidP="00EC4246">
            <w:pPr>
              <w:spacing w:before="120" w:line="276" w:lineRule="auto"/>
              <w:rPr>
                <w:rFonts w:eastAsia="Calibri"/>
                <w:b/>
                <w:bCs/>
                <w:sz w:val="20"/>
                <w:szCs w:val="20"/>
                <w:lang w:eastAsia="en-AU"/>
              </w:rPr>
            </w:pPr>
            <w:r>
              <w:rPr>
                <w:rFonts w:eastAsia="Calibri"/>
                <w:b/>
                <w:bCs/>
                <w:sz w:val="20"/>
                <w:szCs w:val="20"/>
                <w:lang w:eastAsia="en-AU"/>
              </w:rPr>
              <w:lastRenderedPageBreak/>
              <w:t xml:space="preserve">Included Minutes </w:t>
            </w:r>
          </w:p>
          <w:p w14:paraId="5D003E06" w14:textId="77777777" w:rsidR="00D02B93" w:rsidRDefault="00D02B93" w:rsidP="00EC4246">
            <w:pPr>
              <w:spacing w:after="120" w:line="276" w:lineRule="auto"/>
              <w:rPr>
                <w:rFonts w:eastAsia="Calibri"/>
                <w:b/>
                <w:bCs/>
                <w:sz w:val="20"/>
                <w:szCs w:val="20"/>
                <w:lang w:eastAsia="en-AU"/>
              </w:rPr>
            </w:pPr>
            <w:r>
              <w:rPr>
                <w:rFonts w:eastAsia="Calibri"/>
                <w:bCs/>
                <w:sz w:val="20"/>
                <w:szCs w:val="20"/>
                <w:lang w:eastAsia="en-AU"/>
              </w:rPr>
              <w:t>for standard national calls to landlines and mobiles, 1300 numbers and voicemail, within Australia</w:t>
            </w:r>
          </w:p>
        </w:tc>
        <w:tc>
          <w:tcPr>
            <w:tcW w:w="3990" w:type="dxa"/>
            <w:tcBorders>
              <w:top w:val="single" w:sz="4" w:space="0" w:color="auto"/>
              <w:left w:val="single" w:sz="4" w:space="0" w:color="auto"/>
              <w:bottom w:val="single" w:sz="4" w:space="0" w:color="auto"/>
              <w:right w:val="single" w:sz="4" w:space="0" w:color="auto"/>
            </w:tcBorders>
            <w:vAlign w:val="center"/>
            <w:hideMark/>
          </w:tcPr>
          <w:p w14:paraId="6D585527" w14:textId="77777777" w:rsidR="00D02B93" w:rsidRDefault="00D02B93" w:rsidP="00EC4246">
            <w:pPr>
              <w:spacing w:before="240" w:line="276" w:lineRule="auto"/>
              <w:jc w:val="center"/>
              <w:rPr>
                <w:rFonts w:eastAsia="Calibri"/>
                <w:sz w:val="20"/>
                <w:szCs w:val="20"/>
              </w:rPr>
            </w:pPr>
            <w:r>
              <w:rPr>
                <w:rFonts w:eastAsia="Calibri"/>
                <w:sz w:val="20"/>
                <w:szCs w:val="20"/>
              </w:rPr>
              <w:t>Unlimited</w:t>
            </w:r>
          </w:p>
        </w:tc>
        <w:tc>
          <w:tcPr>
            <w:tcW w:w="3990" w:type="dxa"/>
            <w:tcBorders>
              <w:top w:val="single" w:sz="4" w:space="0" w:color="auto"/>
              <w:left w:val="single" w:sz="4" w:space="0" w:color="auto"/>
              <w:bottom w:val="single" w:sz="4" w:space="0" w:color="auto"/>
              <w:right w:val="single" w:sz="4" w:space="0" w:color="auto"/>
            </w:tcBorders>
            <w:vAlign w:val="center"/>
          </w:tcPr>
          <w:p w14:paraId="70C7A55D" w14:textId="77777777" w:rsidR="00D02B93" w:rsidRDefault="00D02B93" w:rsidP="00EC4246">
            <w:pPr>
              <w:spacing w:before="240" w:line="276" w:lineRule="auto"/>
              <w:jc w:val="center"/>
              <w:rPr>
                <w:rFonts w:eastAsia="Calibri"/>
                <w:sz w:val="20"/>
                <w:szCs w:val="20"/>
              </w:rPr>
            </w:pPr>
            <w:r>
              <w:rPr>
                <w:rFonts w:eastAsia="Calibri"/>
                <w:sz w:val="20"/>
                <w:szCs w:val="20"/>
              </w:rPr>
              <w:t>Unlimited</w:t>
            </w:r>
          </w:p>
        </w:tc>
      </w:tr>
      <w:tr w:rsidR="00D02B93" w:rsidRPr="000B7131" w14:paraId="10A09DE2" w14:textId="77777777" w:rsidTr="004F783A">
        <w:trPr>
          <w:trHeight w:val="1461"/>
        </w:trPr>
        <w:tc>
          <w:tcPr>
            <w:tcW w:w="2369" w:type="dxa"/>
            <w:tcBorders>
              <w:top w:val="single" w:sz="4" w:space="0" w:color="auto"/>
              <w:left w:val="single" w:sz="4" w:space="0" w:color="auto"/>
              <w:bottom w:val="single" w:sz="4" w:space="0" w:color="auto"/>
              <w:right w:val="single" w:sz="4" w:space="0" w:color="auto"/>
            </w:tcBorders>
            <w:vAlign w:val="center"/>
            <w:hideMark/>
          </w:tcPr>
          <w:p w14:paraId="7BF0CABA" w14:textId="77777777" w:rsidR="00D02B93" w:rsidRDefault="00D02B93" w:rsidP="00EC4246">
            <w:pPr>
              <w:spacing w:before="240" w:after="200" w:line="276" w:lineRule="auto"/>
              <w:rPr>
                <w:rFonts w:eastAsia="Calibri"/>
                <w:sz w:val="20"/>
                <w:szCs w:val="20"/>
              </w:rPr>
            </w:pPr>
            <w:r>
              <w:rPr>
                <w:rFonts w:eastAsia="Calibri"/>
                <w:b/>
                <w:bCs/>
                <w:sz w:val="20"/>
                <w:szCs w:val="20"/>
                <w:lang w:eastAsia="en-AU"/>
              </w:rPr>
              <w:t xml:space="preserve">Standard national SMS </w:t>
            </w:r>
            <w:r>
              <w:rPr>
                <w:rFonts w:eastAsia="Calibri"/>
                <w:sz w:val="20"/>
                <w:szCs w:val="20"/>
                <w:lang w:eastAsia="en-AU"/>
              </w:rPr>
              <w:t>(per SMS of up to 160 standard characters)</w:t>
            </w:r>
          </w:p>
        </w:tc>
        <w:tc>
          <w:tcPr>
            <w:tcW w:w="3990" w:type="dxa"/>
            <w:tcBorders>
              <w:top w:val="single" w:sz="4" w:space="0" w:color="auto"/>
              <w:left w:val="single" w:sz="4" w:space="0" w:color="auto"/>
              <w:bottom w:val="single" w:sz="4" w:space="0" w:color="auto"/>
              <w:right w:val="single" w:sz="4" w:space="0" w:color="auto"/>
            </w:tcBorders>
            <w:vAlign w:val="center"/>
            <w:hideMark/>
          </w:tcPr>
          <w:p w14:paraId="5F9E4C30" w14:textId="77777777" w:rsidR="00D02B93" w:rsidRDefault="00D02B93" w:rsidP="00EC4246">
            <w:pPr>
              <w:autoSpaceDE w:val="0"/>
              <w:autoSpaceDN w:val="0"/>
              <w:adjustRightInd w:val="0"/>
              <w:spacing w:after="120" w:line="276" w:lineRule="auto"/>
              <w:jc w:val="center"/>
              <w:rPr>
                <w:rFonts w:eastAsia="Calibri"/>
                <w:sz w:val="20"/>
                <w:szCs w:val="20"/>
              </w:rPr>
            </w:pPr>
            <w:r>
              <w:rPr>
                <w:sz w:val="20"/>
                <w:szCs w:val="20"/>
                <w:lang w:eastAsia="en-AU"/>
              </w:rPr>
              <w:t>Unlimited</w:t>
            </w:r>
          </w:p>
        </w:tc>
        <w:tc>
          <w:tcPr>
            <w:tcW w:w="3990" w:type="dxa"/>
            <w:tcBorders>
              <w:top w:val="single" w:sz="4" w:space="0" w:color="auto"/>
              <w:left w:val="single" w:sz="4" w:space="0" w:color="auto"/>
              <w:bottom w:val="single" w:sz="4" w:space="0" w:color="auto"/>
              <w:right w:val="single" w:sz="4" w:space="0" w:color="auto"/>
            </w:tcBorders>
            <w:vAlign w:val="center"/>
          </w:tcPr>
          <w:p w14:paraId="56DDA8C6" w14:textId="77777777" w:rsidR="00D02B93" w:rsidRDefault="00D02B93" w:rsidP="00EC4246">
            <w:pPr>
              <w:autoSpaceDE w:val="0"/>
              <w:autoSpaceDN w:val="0"/>
              <w:adjustRightInd w:val="0"/>
              <w:spacing w:after="120" w:line="276" w:lineRule="auto"/>
              <w:jc w:val="center"/>
              <w:rPr>
                <w:sz w:val="20"/>
                <w:szCs w:val="20"/>
                <w:lang w:eastAsia="en-AU"/>
              </w:rPr>
            </w:pPr>
            <w:r>
              <w:rPr>
                <w:sz w:val="20"/>
                <w:szCs w:val="20"/>
                <w:lang w:eastAsia="en-AU"/>
              </w:rPr>
              <w:t>Unlimited</w:t>
            </w:r>
          </w:p>
        </w:tc>
      </w:tr>
      <w:tr w:rsidR="00D02B93" w:rsidRPr="000B7131" w14:paraId="70A72FDC" w14:textId="77777777" w:rsidTr="004F783A">
        <w:trPr>
          <w:trHeight w:val="806"/>
        </w:trPr>
        <w:tc>
          <w:tcPr>
            <w:tcW w:w="2369" w:type="dxa"/>
            <w:tcBorders>
              <w:top w:val="single" w:sz="4" w:space="0" w:color="auto"/>
              <w:left w:val="single" w:sz="4" w:space="0" w:color="auto"/>
              <w:bottom w:val="single" w:sz="4" w:space="0" w:color="auto"/>
              <w:right w:val="single" w:sz="4" w:space="0" w:color="auto"/>
            </w:tcBorders>
            <w:vAlign w:val="center"/>
            <w:hideMark/>
          </w:tcPr>
          <w:p w14:paraId="7CD5946E" w14:textId="77777777" w:rsidR="00D02B93" w:rsidRDefault="00D02B93" w:rsidP="00EC4246">
            <w:pPr>
              <w:spacing w:before="120" w:after="200" w:line="276" w:lineRule="auto"/>
              <w:rPr>
                <w:rFonts w:eastAsia="Calibri"/>
                <w:b/>
                <w:bCs/>
                <w:sz w:val="20"/>
                <w:szCs w:val="20"/>
                <w:lang w:eastAsia="en-AU"/>
              </w:rPr>
            </w:pPr>
            <w:r>
              <w:rPr>
                <w:rFonts w:eastAsia="Calibri"/>
                <w:b/>
                <w:bCs/>
                <w:sz w:val="20"/>
                <w:szCs w:val="20"/>
                <w:lang w:eastAsia="en-AU"/>
              </w:rPr>
              <w:t xml:space="preserve">Standard national MMS </w:t>
            </w:r>
            <w:r>
              <w:rPr>
                <w:rFonts w:eastAsia="Calibri"/>
                <w:sz w:val="20"/>
                <w:szCs w:val="20"/>
                <w:lang w:eastAsia="en-AU"/>
              </w:rPr>
              <w:t>(per message)</w:t>
            </w:r>
          </w:p>
        </w:tc>
        <w:tc>
          <w:tcPr>
            <w:tcW w:w="3990" w:type="dxa"/>
            <w:tcBorders>
              <w:top w:val="single" w:sz="4" w:space="0" w:color="auto"/>
              <w:left w:val="single" w:sz="4" w:space="0" w:color="auto"/>
              <w:bottom w:val="single" w:sz="4" w:space="0" w:color="auto"/>
              <w:right w:val="single" w:sz="4" w:space="0" w:color="auto"/>
            </w:tcBorders>
            <w:vAlign w:val="center"/>
            <w:hideMark/>
          </w:tcPr>
          <w:p w14:paraId="28AC3C0B" w14:textId="77777777" w:rsidR="00D02B93" w:rsidRDefault="00D02B93" w:rsidP="00EC4246">
            <w:pPr>
              <w:spacing w:before="120" w:line="276" w:lineRule="auto"/>
              <w:jc w:val="center"/>
              <w:rPr>
                <w:rFonts w:eastAsia="Calibri"/>
                <w:sz w:val="20"/>
                <w:szCs w:val="20"/>
              </w:rPr>
            </w:pPr>
            <w:r>
              <w:rPr>
                <w:rFonts w:eastAsia="Calibri"/>
                <w:sz w:val="20"/>
                <w:szCs w:val="20"/>
              </w:rPr>
              <w:t>Unlimited</w:t>
            </w:r>
          </w:p>
        </w:tc>
        <w:tc>
          <w:tcPr>
            <w:tcW w:w="3990" w:type="dxa"/>
            <w:tcBorders>
              <w:top w:val="single" w:sz="4" w:space="0" w:color="auto"/>
              <w:left w:val="single" w:sz="4" w:space="0" w:color="auto"/>
              <w:bottom w:val="single" w:sz="4" w:space="0" w:color="auto"/>
              <w:right w:val="single" w:sz="4" w:space="0" w:color="auto"/>
            </w:tcBorders>
            <w:vAlign w:val="center"/>
          </w:tcPr>
          <w:p w14:paraId="7288440A" w14:textId="77777777" w:rsidR="00D02B93" w:rsidRDefault="00D02B93" w:rsidP="00EC4246">
            <w:pPr>
              <w:spacing w:before="120" w:line="276" w:lineRule="auto"/>
              <w:jc w:val="center"/>
              <w:rPr>
                <w:rFonts w:eastAsia="Calibri"/>
                <w:sz w:val="20"/>
                <w:szCs w:val="20"/>
              </w:rPr>
            </w:pPr>
            <w:r>
              <w:rPr>
                <w:rFonts w:eastAsia="Calibri"/>
                <w:sz w:val="20"/>
                <w:szCs w:val="20"/>
              </w:rPr>
              <w:t>Unlimited</w:t>
            </w:r>
          </w:p>
        </w:tc>
      </w:tr>
      <w:tr w:rsidR="00D02B93" w:rsidRPr="000B7131" w14:paraId="6A032E25" w14:textId="77777777" w:rsidTr="004F783A">
        <w:trPr>
          <w:trHeight w:val="609"/>
        </w:trPr>
        <w:tc>
          <w:tcPr>
            <w:tcW w:w="2369" w:type="dxa"/>
            <w:tcBorders>
              <w:top w:val="single" w:sz="4" w:space="0" w:color="auto"/>
              <w:left w:val="single" w:sz="4" w:space="0" w:color="auto"/>
              <w:bottom w:val="single" w:sz="4" w:space="0" w:color="auto"/>
              <w:right w:val="single" w:sz="4" w:space="0" w:color="auto"/>
            </w:tcBorders>
            <w:vAlign w:val="center"/>
          </w:tcPr>
          <w:p w14:paraId="58E4116B" w14:textId="77777777" w:rsidR="00D02B93" w:rsidRPr="00E4464C" w:rsidRDefault="00D02B93" w:rsidP="00EC4246">
            <w:pPr>
              <w:spacing w:before="120" w:after="200" w:line="276" w:lineRule="auto"/>
              <w:rPr>
                <w:b/>
                <w:bCs/>
                <w:snapToGrid w:val="0"/>
                <w:sz w:val="20"/>
                <w:szCs w:val="20"/>
              </w:rPr>
            </w:pPr>
            <w:r w:rsidRPr="00E4464C">
              <w:rPr>
                <w:b/>
                <w:bCs/>
                <w:snapToGrid w:val="0"/>
                <w:sz w:val="20"/>
                <w:szCs w:val="20"/>
              </w:rPr>
              <w:t>Minimum total cost when you stay connected for 1 month</w:t>
            </w:r>
            <w:r>
              <w:rPr>
                <w:b/>
                <w:bCs/>
                <w:snapToGrid w:val="0"/>
                <w:sz w:val="20"/>
                <w:szCs w:val="20"/>
              </w:rPr>
              <w:t xml:space="preserve"> </w:t>
            </w:r>
          </w:p>
        </w:tc>
        <w:tc>
          <w:tcPr>
            <w:tcW w:w="3990" w:type="dxa"/>
            <w:tcBorders>
              <w:top w:val="single" w:sz="4" w:space="0" w:color="auto"/>
              <w:left w:val="single" w:sz="4" w:space="0" w:color="auto"/>
              <w:bottom w:val="single" w:sz="4" w:space="0" w:color="auto"/>
              <w:right w:val="single" w:sz="4" w:space="0" w:color="auto"/>
            </w:tcBorders>
            <w:vAlign w:val="center"/>
          </w:tcPr>
          <w:p w14:paraId="407D1182" w14:textId="77777777" w:rsidR="00D02B93" w:rsidRDefault="00D02B93" w:rsidP="00EC4246">
            <w:pPr>
              <w:spacing w:before="240" w:after="240" w:line="276" w:lineRule="auto"/>
              <w:jc w:val="center"/>
              <w:rPr>
                <w:rFonts w:eastAsia="Calibri"/>
                <w:sz w:val="20"/>
                <w:szCs w:val="20"/>
              </w:rPr>
            </w:pPr>
            <w:r>
              <w:rPr>
                <w:rFonts w:eastAsia="Calibri"/>
                <w:sz w:val="20"/>
                <w:szCs w:val="20"/>
              </w:rPr>
              <w:t>$</w:t>
            </w:r>
            <w:r w:rsidR="00594AE1">
              <w:rPr>
                <w:rFonts w:eastAsia="Calibri"/>
                <w:sz w:val="20"/>
                <w:szCs w:val="20"/>
              </w:rPr>
              <w:t>165</w:t>
            </w:r>
          </w:p>
        </w:tc>
        <w:tc>
          <w:tcPr>
            <w:tcW w:w="3990" w:type="dxa"/>
            <w:tcBorders>
              <w:top w:val="single" w:sz="4" w:space="0" w:color="auto"/>
              <w:left w:val="single" w:sz="4" w:space="0" w:color="auto"/>
              <w:bottom w:val="single" w:sz="4" w:space="0" w:color="auto"/>
              <w:right w:val="single" w:sz="4" w:space="0" w:color="auto"/>
            </w:tcBorders>
            <w:vAlign w:val="center"/>
          </w:tcPr>
          <w:p w14:paraId="191587B0" w14:textId="77777777" w:rsidR="00D02B93" w:rsidRDefault="00D02B93" w:rsidP="00EC4246">
            <w:pPr>
              <w:spacing w:before="240" w:after="240" w:line="276" w:lineRule="auto"/>
              <w:jc w:val="center"/>
              <w:rPr>
                <w:rFonts w:eastAsia="Calibri"/>
                <w:sz w:val="20"/>
                <w:szCs w:val="20"/>
              </w:rPr>
            </w:pPr>
            <w:r>
              <w:rPr>
                <w:rFonts w:eastAsia="Calibri"/>
                <w:sz w:val="20"/>
                <w:szCs w:val="20"/>
              </w:rPr>
              <w:t>$0</w:t>
            </w:r>
          </w:p>
        </w:tc>
      </w:tr>
    </w:tbl>
    <w:p w14:paraId="170E3F06" w14:textId="77777777" w:rsidR="00EF65E8" w:rsidRDefault="00EF65E8" w:rsidP="00EF65E8">
      <w:pPr>
        <w:pStyle w:val="BodyText"/>
      </w:pPr>
    </w:p>
    <w:p w14:paraId="18948D24" w14:textId="77777777" w:rsidR="00EF65E8" w:rsidRDefault="00EF65E8" w:rsidP="00EF65E8">
      <w:pPr>
        <w:pStyle w:val="BodyText"/>
        <w:rPr>
          <w:b/>
        </w:rPr>
      </w:pPr>
      <w:r>
        <w:rPr>
          <w:b/>
        </w:rPr>
        <w:t>Table 2 – Other usage types and charges</w:t>
      </w:r>
      <w:r w:rsidR="001D04C7">
        <w:rPr>
          <w: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EF65E8" w:rsidRPr="000B7131" w14:paraId="4683D77D" w14:textId="77777777" w:rsidTr="001835A8">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5F76E41" w14:textId="77777777" w:rsidR="00EF65E8" w:rsidRDefault="00EF65E8" w:rsidP="001835A8">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04D74BA" w14:textId="77777777" w:rsidR="00EF65E8" w:rsidRDefault="00EF65E8" w:rsidP="001835A8">
            <w:pPr>
              <w:pStyle w:val="BodyText"/>
              <w:spacing w:before="100" w:after="100" w:line="276" w:lineRule="auto"/>
              <w:jc w:val="center"/>
              <w:rPr>
                <w:b/>
              </w:rPr>
            </w:pPr>
            <w:r>
              <w:rPr>
                <w:b/>
              </w:rPr>
              <w:t>Charge</w:t>
            </w:r>
          </w:p>
        </w:tc>
      </w:tr>
      <w:tr w:rsidR="00EF65E8" w:rsidRPr="000B7131" w14:paraId="20B8D6A2" w14:textId="77777777" w:rsidTr="001835A8">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AEEC108" w14:textId="77777777" w:rsidR="00EF65E8" w:rsidRDefault="00EF65E8" w:rsidP="001835A8">
            <w:pPr>
              <w:pStyle w:val="BodyText"/>
              <w:spacing w:before="100" w:after="100" w:line="276" w:lineRule="auto"/>
            </w:pPr>
            <w:r>
              <w:rPr>
                <w:b/>
                <w:bCs/>
                <w:lang w:eastAsia="en-AU"/>
              </w:rPr>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4703BF4" w14:textId="77777777" w:rsidR="00EF65E8" w:rsidRDefault="00EF65E8" w:rsidP="001835A8">
            <w:pPr>
              <w:pStyle w:val="BodyText"/>
              <w:spacing w:before="100" w:after="100" w:line="276" w:lineRule="auto"/>
              <w:jc w:val="center"/>
            </w:pPr>
            <w:r>
              <w:t xml:space="preserve">$1.00 per min + 40c </w:t>
            </w:r>
            <w:proofErr w:type="spellStart"/>
            <w:r>
              <w:t>flagfall</w:t>
            </w:r>
            <w:proofErr w:type="spellEnd"/>
          </w:p>
        </w:tc>
      </w:tr>
      <w:tr w:rsidR="00EF65E8" w:rsidRPr="000B7131" w14:paraId="6ABEAB5F" w14:textId="77777777" w:rsidTr="001835A8">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E0EDA44" w14:textId="77777777" w:rsidR="00EF65E8" w:rsidRDefault="00EF65E8" w:rsidP="001835A8">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AD8659A" w14:textId="77777777" w:rsidR="00EF65E8" w:rsidRDefault="00EF65E8" w:rsidP="001835A8">
            <w:pPr>
              <w:pStyle w:val="BodyText"/>
              <w:spacing w:before="100" w:after="100" w:line="276" w:lineRule="auto"/>
              <w:jc w:val="center"/>
            </w:pPr>
            <w:r>
              <w:t>$0 per minute</w:t>
            </w:r>
          </w:p>
        </w:tc>
      </w:tr>
      <w:tr w:rsidR="00EF65E8" w:rsidRPr="000B7131" w14:paraId="4DB2FF97" w14:textId="77777777" w:rsidTr="001835A8">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2FC140F7" w14:textId="77777777" w:rsidR="00EF65E8" w:rsidRDefault="00EF65E8" w:rsidP="001835A8">
            <w:pPr>
              <w:pStyle w:val="BodyText"/>
              <w:spacing w:before="100" w:after="100" w:line="276" w:lineRule="auto"/>
              <w:rPr>
                <w:b/>
                <w:bCs/>
                <w:lang w:eastAsia="en-AU"/>
              </w:rPr>
            </w:pPr>
            <w:r>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3E61B53" w14:textId="77777777" w:rsidR="00EF65E8" w:rsidRDefault="00EF65E8" w:rsidP="001835A8">
            <w:pPr>
              <w:pStyle w:val="BodyText"/>
              <w:spacing w:before="100" w:after="100" w:line="276" w:lineRule="auto"/>
              <w:jc w:val="center"/>
            </w:pPr>
            <w:r>
              <w:t>$0 per minute</w:t>
            </w:r>
          </w:p>
        </w:tc>
      </w:tr>
      <w:tr w:rsidR="00EF65E8" w:rsidRPr="000B7131" w14:paraId="697EF3D2" w14:textId="77777777" w:rsidTr="001835A8">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70425C9" w14:textId="77777777" w:rsidR="00EF65E8" w:rsidRDefault="00EF65E8" w:rsidP="001835A8">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52A795F" w14:textId="77777777" w:rsidR="00EF65E8" w:rsidRDefault="00EF65E8" w:rsidP="001835A8">
            <w:pPr>
              <w:pStyle w:val="BodyText"/>
              <w:spacing w:before="100" w:after="100" w:line="276" w:lineRule="auto"/>
              <w:jc w:val="center"/>
            </w:pPr>
            <w:r>
              <w:t>50c per call</w:t>
            </w:r>
          </w:p>
        </w:tc>
      </w:tr>
      <w:tr w:rsidR="00EF65E8" w:rsidRPr="000B7131" w14:paraId="2E1A64B1" w14:textId="77777777" w:rsidTr="001835A8">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65CB5FA" w14:textId="77777777" w:rsidR="00EF65E8" w:rsidRDefault="00EF65E8" w:rsidP="001835A8">
            <w:pPr>
              <w:pStyle w:val="BodyText"/>
              <w:spacing w:before="100" w:after="100" w:line="276" w:lineRule="auto"/>
              <w:rPr>
                <w:b/>
                <w:bCs/>
                <w:lang w:eastAsia="en-AU"/>
              </w:rPr>
            </w:pPr>
            <w:r>
              <w:rPr>
                <w:b/>
                <w:bCs/>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DBE06DE" w14:textId="77777777" w:rsidR="00EF65E8" w:rsidRDefault="00EF65E8" w:rsidP="001835A8">
            <w:pPr>
              <w:pStyle w:val="BodyText"/>
              <w:spacing w:before="100" w:after="100" w:line="276" w:lineRule="auto"/>
              <w:jc w:val="center"/>
            </w:pPr>
            <w:r>
              <w:t xml:space="preserve">90c per minute +$1.75c </w:t>
            </w:r>
            <w:proofErr w:type="spellStart"/>
            <w:r>
              <w:t>flagfall</w:t>
            </w:r>
            <w:proofErr w:type="spellEnd"/>
          </w:p>
        </w:tc>
      </w:tr>
    </w:tbl>
    <w:p w14:paraId="45959F76" w14:textId="77777777" w:rsidR="00EF65E8" w:rsidRDefault="00EF65E8" w:rsidP="00EF65E8">
      <w:pPr>
        <w:pStyle w:val="BodyText"/>
      </w:pPr>
    </w:p>
    <w:p w14:paraId="18133E72" w14:textId="77777777" w:rsidR="00EF65E8" w:rsidRDefault="00EF65E8" w:rsidP="00EF65E8">
      <w:pPr>
        <w:pStyle w:val="Heading6"/>
        <w:keepNext/>
        <w:tabs>
          <w:tab w:val="num" w:pos="720"/>
        </w:tabs>
        <w:ind w:hanging="709"/>
      </w:pPr>
      <w:bookmarkStart w:id="44" w:name="_Toc227242188"/>
      <w:r>
        <w:t>My Account</w:t>
      </w:r>
      <w:bookmarkEnd w:id="44"/>
    </w:p>
    <w:p w14:paraId="354F6751" w14:textId="77777777" w:rsidR="00EF65E8" w:rsidRDefault="00EF65E8" w:rsidP="00EF65E8">
      <w:pPr>
        <w:pStyle w:val="BodyText"/>
        <w:ind w:left="720"/>
      </w:pPr>
      <w:r>
        <w:t xml:space="preserve">Services that share data may have a service login to My Account which will display </w:t>
      </w:r>
      <w:proofErr w:type="gramStart"/>
      <w:r>
        <w:t>all of</w:t>
      </w:r>
      <w:proofErr w:type="gramEnd"/>
      <w:r>
        <w:t xml:space="preserve">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your</w:t>
      </w:r>
      <w:r>
        <w:t xml:space="preserve"> account, My Account may not be suitable for viewing usage and managing </w:t>
      </w:r>
      <w:r>
        <w:rPr>
          <w:i/>
        </w:rPr>
        <w:t xml:space="preserve">your </w:t>
      </w:r>
      <w:r>
        <w:t>usage alerts.</w:t>
      </w:r>
    </w:p>
    <w:p w14:paraId="423B6857" w14:textId="77777777" w:rsidR="00EF65E8" w:rsidRDefault="00EF65E8" w:rsidP="00EF65E8">
      <w:pPr>
        <w:pStyle w:val="Heading6"/>
        <w:tabs>
          <w:tab w:val="num" w:pos="720"/>
        </w:tabs>
        <w:ind w:hanging="709"/>
        <w:rPr>
          <w:szCs w:val="20"/>
        </w:rPr>
      </w:pPr>
      <w:bookmarkStart w:id="45" w:name="_Toc227242189"/>
      <w:r>
        <w:t>Wha</w:t>
      </w:r>
      <w:r>
        <w:rPr>
          <w:szCs w:val="20"/>
        </w:rPr>
        <w:t xml:space="preserve">t happens if the </w:t>
      </w:r>
      <w:r>
        <w:rPr>
          <w:i/>
          <w:szCs w:val="20"/>
        </w:rPr>
        <w:t xml:space="preserve">service </w:t>
      </w:r>
      <w:r>
        <w:rPr>
          <w:szCs w:val="20"/>
        </w:rPr>
        <w:t>is</w:t>
      </w:r>
      <w:r>
        <w:rPr>
          <w:i/>
          <w:szCs w:val="20"/>
        </w:rPr>
        <w:t xml:space="preserve"> cancelled</w:t>
      </w:r>
      <w:r>
        <w:rPr>
          <w:szCs w:val="20"/>
        </w:rPr>
        <w:t>?</w:t>
      </w:r>
      <w:bookmarkEnd w:id="45"/>
    </w:p>
    <w:p w14:paraId="7C1EAA3E" w14:textId="77777777" w:rsidR="00EF65E8" w:rsidRDefault="00EF65E8" w:rsidP="00EF65E8">
      <w:pPr>
        <w:ind w:left="709"/>
        <w:rPr>
          <w:sz w:val="20"/>
          <w:szCs w:val="20"/>
        </w:rPr>
      </w:pPr>
      <w:r>
        <w:rPr>
          <w:sz w:val="20"/>
          <w:szCs w:val="20"/>
        </w:rPr>
        <w:t xml:space="preserve">To the extent of any inconsistency or conflict between this </w:t>
      </w:r>
      <w:r w:rsidR="0083137F">
        <w:rPr>
          <w:sz w:val="20"/>
          <w:szCs w:val="20"/>
        </w:rPr>
        <w:t>section</w:t>
      </w:r>
      <w:r w:rsidR="0036731E">
        <w:rPr>
          <w:sz w:val="20"/>
          <w:szCs w:val="20"/>
        </w:rPr>
        <w:t xml:space="preserve"> </w:t>
      </w:r>
      <w:r>
        <w:rPr>
          <w:sz w:val="20"/>
          <w:szCs w:val="20"/>
        </w:rPr>
        <w:t xml:space="preserve">and the </w:t>
      </w:r>
      <w:r>
        <w:rPr>
          <w:i/>
          <w:sz w:val="20"/>
          <w:szCs w:val="20"/>
        </w:rPr>
        <w:t>consumer terms</w:t>
      </w:r>
      <w:r>
        <w:rPr>
          <w:sz w:val="20"/>
          <w:szCs w:val="20"/>
        </w:rPr>
        <w:t xml:space="preserve">, this </w:t>
      </w:r>
      <w:r w:rsidR="0083137F">
        <w:rPr>
          <w:sz w:val="20"/>
          <w:szCs w:val="20"/>
        </w:rPr>
        <w:t xml:space="preserve">section </w:t>
      </w:r>
      <w:r>
        <w:rPr>
          <w:sz w:val="20"/>
          <w:szCs w:val="20"/>
        </w:rPr>
        <w:t>prevails.</w:t>
      </w:r>
    </w:p>
    <w:p w14:paraId="3F760828" w14:textId="77777777" w:rsidR="00EF65E8" w:rsidRDefault="00EF65E8" w:rsidP="00EF65E8">
      <w:pPr>
        <w:ind w:left="709"/>
        <w:rPr>
          <w:i/>
          <w:sz w:val="20"/>
          <w:szCs w:val="20"/>
        </w:rPr>
      </w:pPr>
    </w:p>
    <w:p w14:paraId="2E23B548" w14:textId="77777777" w:rsidR="0055226D" w:rsidRDefault="0055226D" w:rsidP="00AF653A">
      <w:pPr>
        <w:ind w:left="709"/>
        <w:rPr>
          <w:rFonts w:cs="Mark for Optus"/>
          <w:color w:val="000000"/>
          <w:sz w:val="20"/>
          <w:szCs w:val="20"/>
        </w:rPr>
      </w:pPr>
      <w:r>
        <w:rPr>
          <w:rFonts w:cs="Mark for Optus"/>
          <w:color w:val="000000"/>
          <w:sz w:val="20"/>
          <w:szCs w:val="20"/>
        </w:rPr>
        <w:t xml:space="preserve">You can cancel your plan at any time by notifying us. </w:t>
      </w:r>
      <w:r w:rsidR="00874036" w:rsidRPr="00874036">
        <w:rPr>
          <w:rFonts w:cs="Mark for Optus"/>
          <w:color w:val="000000"/>
          <w:sz w:val="20"/>
          <w:szCs w:val="20"/>
        </w:rPr>
        <w:t>If your plan is cancelled</w:t>
      </w:r>
      <w:r>
        <w:rPr>
          <w:rFonts w:cs="Mark for Optus"/>
          <w:color w:val="000000"/>
          <w:sz w:val="20"/>
          <w:szCs w:val="20"/>
        </w:rPr>
        <w:t xml:space="preserve"> (by you or by us)</w:t>
      </w:r>
      <w:r w:rsidR="00874036" w:rsidRPr="00874036">
        <w:rPr>
          <w:rFonts w:cs="Mark for Optus"/>
          <w:color w:val="000000"/>
          <w:sz w:val="20"/>
          <w:szCs w:val="20"/>
        </w:rPr>
        <w:t xml:space="preserve">, you will not receive a refund </w:t>
      </w:r>
      <w:r>
        <w:rPr>
          <w:rFonts w:cs="Mark for Optus"/>
          <w:color w:val="000000"/>
          <w:sz w:val="20"/>
          <w:szCs w:val="20"/>
        </w:rPr>
        <w:t xml:space="preserve">of charges paid in advance </w:t>
      </w:r>
      <w:r w:rsidR="00874036" w:rsidRPr="00874036">
        <w:rPr>
          <w:rFonts w:cs="Mark for Optus"/>
          <w:color w:val="000000"/>
          <w:sz w:val="20"/>
          <w:szCs w:val="20"/>
        </w:rPr>
        <w:t>for the</w:t>
      </w:r>
      <w:r w:rsidR="00874036">
        <w:rPr>
          <w:rFonts w:cs="Mark for Optus"/>
          <w:color w:val="000000"/>
          <w:sz w:val="20"/>
          <w:szCs w:val="20"/>
        </w:rPr>
        <w:t xml:space="preserve"> </w:t>
      </w:r>
      <w:r w:rsidR="00874036" w:rsidRPr="00874036">
        <w:rPr>
          <w:rFonts w:cs="Mark for Optus"/>
          <w:color w:val="000000"/>
          <w:sz w:val="20"/>
          <w:szCs w:val="20"/>
        </w:rPr>
        <w:t>remainder of any payment cycle</w:t>
      </w:r>
      <w:r>
        <w:rPr>
          <w:rFonts w:cs="Mark for Optus"/>
          <w:color w:val="000000"/>
          <w:sz w:val="20"/>
          <w:szCs w:val="20"/>
        </w:rPr>
        <w:t xml:space="preserve">, unless otherwise set out in the </w:t>
      </w:r>
      <w:r w:rsidRPr="00406FD2">
        <w:rPr>
          <w:rFonts w:cs="Mark for Optus"/>
          <w:i/>
          <w:iCs/>
          <w:color w:val="000000"/>
          <w:sz w:val="20"/>
          <w:szCs w:val="20"/>
        </w:rPr>
        <w:t>consumer terms</w:t>
      </w:r>
      <w:r w:rsidR="00874036" w:rsidRPr="00874036">
        <w:rPr>
          <w:rFonts w:cs="Mark for Optus"/>
          <w:color w:val="000000"/>
          <w:sz w:val="20"/>
          <w:szCs w:val="20"/>
        </w:rPr>
        <w:t>. All associated Optus Plus</w:t>
      </w:r>
      <w:r w:rsidR="00874036">
        <w:rPr>
          <w:rFonts w:cs="Mark for Optus"/>
          <w:color w:val="000000"/>
          <w:sz w:val="20"/>
          <w:szCs w:val="20"/>
        </w:rPr>
        <w:t xml:space="preserve"> </w:t>
      </w:r>
      <w:r w:rsidR="00874036" w:rsidRPr="00874036">
        <w:rPr>
          <w:rFonts w:cs="Mark for Optus"/>
          <w:color w:val="000000"/>
          <w:sz w:val="20"/>
          <w:szCs w:val="20"/>
        </w:rPr>
        <w:t xml:space="preserve">Family SIMs (and </w:t>
      </w:r>
      <w:r>
        <w:rPr>
          <w:rFonts w:cs="Mark for Optus"/>
          <w:color w:val="000000"/>
          <w:sz w:val="20"/>
          <w:szCs w:val="20"/>
        </w:rPr>
        <w:t xml:space="preserve">any </w:t>
      </w:r>
      <w:r w:rsidR="00874036" w:rsidRPr="00874036">
        <w:rPr>
          <w:rFonts w:cs="Mark for Optus"/>
          <w:color w:val="000000"/>
          <w:sz w:val="20"/>
          <w:szCs w:val="20"/>
        </w:rPr>
        <w:t>Optus Plus Kids Plans</w:t>
      </w:r>
      <w:r>
        <w:rPr>
          <w:rFonts w:cs="Mark for Optus"/>
          <w:color w:val="000000"/>
          <w:sz w:val="20"/>
          <w:szCs w:val="20"/>
        </w:rPr>
        <w:t>, unless another eligible plan is on the same account</w:t>
      </w:r>
      <w:r w:rsidR="00874036" w:rsidRPr="00874036">
        <w:rPr>
          <w:rFonts w:cs="Mark for Optus"/>
          <w:color w:val="000000"/>
          <w:sz w:val="20"/>
          <w:szCs w:val="20"/>
        </w:rPr>
        <w:t>) will need to be</w:t>
      </w:r>
      <w:r w:rsidR="00D72AB4">
        <w:rPr>
          <w:rFonts w:cs="Mark for Optus"/>
          <w:color w:val="000000"/>
          <w:sz w:val="20"/>
          <w:szCs w:val="20"/>
        </w:rPr>
        <w:t xml:space="preserve"> </w:t>
      </w:r>
      <w:r w:rsidR="00874036" w:rsidRPr="00874036">
        <w:rPr>
          <w:rFonts w:cs="Mark for Optus"/>
          <w:color w:val="000000"/>
          <w:sz w:val="20"/>
          <w:szCs w:val="20"/>
        </w:rPr>
        <w:t>changed or cancelled, otherwise they may be suspended and/or cancelled by us. All related device payment plans will be</w:t>
      </w:r>
      <w:r w:rsidR="00874036">
        <w:rPr>
          <w:rFonts w:cs="Mark for Optus"/>
          <w:color w:val="000000"/>
          <w:sz w:val="20"/>
          <w:szCs w:val="20"/>
        </w:rPr>
        <w:t xml:space="preserve"> </w:t>
      </w:r>
      <w:r w:rsidR="00874036" w:rsidRPr="00874036">
        <w:rPr>
          <w:rFonts w:cs="Mark for Optus"/>
          <w:color w:val="000000"/>
          <w:sz w:val="20"/>
          <w:szCs w:val="20"/>
        </w:rPr>
        <w:t xml:space="preserve">cancelled </w:t>
      </w:r>
      <w:r>
        <w:rPr>
          <w:rFonts w:cs="Mark for Optus"/>
          <w:color w:val="000000"/>
          <w:sz w:val="20"/>
          <w:szCs w:val="20"/>
        </w:rPr>
        <w:t xml:space="preserve">(unless you can link </w:t>
      </w:r>
      <w:r>
        <w:rPr>
          <w:rFonts w:cs="Mark for Optus"/>
          <w:color w:val="000000"/>
          <w:sz w:val="20"/>
          <w:szCs w:val="20"/>
        </w:rPr>
        <w:lastRenderedPageBreak/>
        <w:t xml:space="preserve">to another eligible plan) </w:t>
      </w:r>
      <w:r w:rsidR="00874036" w:rsidRPr="00874036">
        <w:rPr>
          <w:rFonts w:cs="Mark for Optus"/>
          <w:color w:val="000000"/>
          <w:sz w:val="20"/>
          <w:szCs w:val="20"/>
        </w:rPr>
        <w:t>and you’ll need to pay out any remaining device</w:t>
      </w:r>
      <w:r w:rsidR="00D72AB4">
        <w:rPr>
          <w:rFonts w:cs="Mark for Optus"/>
          <w:color w:val="000000"/>
          <w:sz w:val="20"/>
          <w:szCs w:val="20"/>
        </w:rPr>
        <w:t xml:space="preserve"> </w:t>
      </w:r>
      <w:r w:rsidR="00874036" w:rsidRPr="00874036">
        <w:rPr>
          <w:rFonts w:cs="Mark for Optus"/>
          <w:color w:val="000000"/>
          <w:sz w:val="20"/>
          <w:szCs w:val="20"/>
        </w:rPr>
        <w:t xml:space="preserve">payments in full </w:t>
      </w:r>
      <w:r>
        <w:rPr>
          <w:sz w:val="20"/>
          <w:szCs w:val="20"/>
        </w:rPr>
        <w:t xml:space="preserve">(any </w:t>
      </w:r>
      <w:r w:rsidRPr="001C7270">
        <w:rPr>
          <w:sz w:val="20"/>
          <w:szCs w:val="20"/>
        </w:rPr>
        <w:t>applicable device credits or</w:t>
      </w:r>
      <w:r>
        <w:rPr>
          <w:sz w:val="20"/>
          <w:szCs w:val="20"/>
        </w:rPr>
        <w:t xml:space="preserve"> </w:t>
      </w:r>
      <w:r w:rsidRPr="001C7270">
        <w:rPr>
          <w:sz w:val="20"/>
          <w:szCs w:val="20"/>
        </w:rPr>
        <w:t>discounts will be forfeited</w:t>
      </w:r>
      <w:r>
        <w:rPr>
          <w:sz w:val="20"/>
          <w:szCs w:val="20"/>
        </w:rPr>
        <w:t xml:space="preserve">) </w:t>
      </w:r>
      <w:r w:rsidR="00874036" w:rsidRPr="00874036">
        <w:rPr>
          <w:rFonts w:cs="Mark for Optus"/>
          <w:color w:val="000000"/>
          <w:sz w:val="20"/>
          <w:szCs w:val="20"/>
        </w:rPr>
        <w:t>a</w:t>
      </w:r>
      <w:r>
        <w:rPr>
          <w:rFonts w:cs="Mark for Optus"/>
          <w:color w:val="000000"/>
          <w:sz w:val="20"/>
          <w:szCs w:val="20"/>
        </w:rPr>
        <w:t>s well as</w:t>
      </w:r>
      <w:r w:rsidR="00874036" w:rsidRPr="00874036">
        <w:rPr>
          <w:rFonts w:cs="Mark for Optus"/>
          <w:color w:val="000000"/>
          <w:sz w:val="20"/>
          <w:szCs w:val="20"/>
        </w:rPr>
        <w:t xml:space="preserve"> any other charges owing, as a one-off</w:t>
      </w:r>
      <w:r w:rsidR="00874036">
        <w:rPr>
          <w:rFonts w:cs="Mark for Optus"/>
          <w:color w:val="000000"/>
          <w:sz w:val="20"/>
          <w:szCs w:val="20"/>
        </w:rPr>
        <w:t xml:space="preserve"> </w:t>
      </w:r>
      <w:r w:rsidR="00874036" w:rsidRPr="00874036">
        <w:rPr>
          <w:rFonts w:cs="Mark for Optus"/>
          <w:color w:val="000000"/>
          <w:sz w:val="20"/>
          <w:szCs w:val="20"/>
        </w:rPr>
        <w:t>payment. Associated Optus Plus Family SIMs that are inactive</w:t>
      </w:r>
      <w:r w:rsidR="00874036">
        <w:rPr>
          <w:rFonts w:cs="Mark for Optus"/>
          <w:color w:val="000000"/>
          <w:sz w:val="20"/>
          <w:szCs w:val="20"/>
        </w:rPr>
        <w:t xml:space="preserve"> </w:t>
      </w:r>
      <w:r w:rsidR="00874036" w:rsidRPr="00874036">
        <w:rPr>
          <w:rFonts w:cs="Mark for Optus"/>
          <w:color w:val="000000"/>
          <w:sz w:val="20"/>
          <w:szCs w:val="20"/>
        </w:rPr>
        <w:t>for more than six months may be suspended and then</w:t>
      </w:r>
      <w:r w:rsidR="00874036">
        <w:rPr>
          <w:rFonts w:cs="Mark for Optus"/>
          <w:color w:val="000000"/>
          <w:sz w:val="20"/>
          <w:szCs w:val="20"/>
        </w:rPr>
        <w:t xml:space="preserve"> c</w:t>
      </w:r>
      <w:r w:rsidR="00874036" w:rsidRPr="00874036">
        <w:rPr>
          <w:rFonts w:cs="Mark for Optus"/>
          <w:color w:val="000000"/>
          <w:sz w:val="20"/>
          <w:szCs w:val="20"/>
        </w:rPr>
        <w:t xml:space="preserve">ancelled by us. This is subject to your </w:t>
      </w:r>
      <w:r w:rsidR="00955D89">
        <w:rPr>
          <w:rFonts w:cs="Mark for Optus"/>
          <w:color w:val="000000"/>
          <w:sz w:val="20"/>
          <w:szCs w:val="20"/>
        </w:rPr>
        <w:t>Australian C</w:t>
      </w:r>
      <w:r w:rsidR="00874036" w:rsidRPr="00874036">
        <w:rPr>
          <w:rFonts w:cs="Mark for Optus"/>
          <w:color w:val="000000"/>
          <w:sz w:val="20"/>
          <w:szCs w:val="20"/>
        </w:rPr>
        <w:t xml:space="preserve">onsumer </w:t>
      </w:r>
      <w:r w:rsidR="00955D89">
        <w:rPr>
          <w:rFonts w:cs="Mark for Optus"/>
          <w:color w:val="000000"/>
          <w:sz w:val="20"/>
          <w:szCs w:val="20"/>
        </w:rPr>
        <w:t>L</w:t>
      </w:r>
      <w:r w:rsidR="00874036" w:rsidRPr="00874036">
        <w:rPr>
          <w:rFonts w:cs="Mark for Optus"/>
          <w:color w:val="000000"/>
          <w:sz w:val="20"/>
          <w:szCs w:val="20"/>
        </w:rPr>
        <w:t>aw rights.</w:t>
      </w:r>
    </w:p>
    <w:p w14:paraId="2AEE6153" w14:textId="77777777" w:rsidR="0055226D" w:rsidRDefault="0055226D" w:rsidP="00AF653A">
      <w:pPr>
        <w:ind w:left="709"/>
        <w:rPr>
          <w:rFonts w:cs="Mark for Optus"/>
          <w:color w:val="000000"/>
          <w:sz w:val="20"/>
          <w:szCs w:val="20"/>
        </w:rPr>
      </w:pPr>
    </w:p>
    <w:p w14:paraId="161882A6" w14:textId="77777777" w:rsidR="00127759" w:rsidRDefault="00127759" w:rsidP="00127759">
      <w:pPr>
        <w:pStyle w:val="Heading4"/>
      </w:pPr>
      <w:bookmarkStart w:id="46" w:name="_Toc227242190"/>
      <w:r>
        <w:t>$29 Optus Plus Kids Plan (</w:t>
      </w:r>
      <w:r w:rsidR="00A279D0">
        <w:t xml:space="preserve">June </w:t>
      </w:r>
      <w:r>
        <w:t>2022)</w:t>
      </w:r>
      <w:bookmarkEnd w:id="46"/>
    </w:p>
    <w:p w14:paraId="4558D772" w14:textId="77777777" w:rsidR="00127759" w:rsidRDefault="00127759" w:rsidP="00127759">
      <w:pPr>
        <w:pStyle w:val="BodyText"/>
        <w:ind w:left="720"/>
      </w:pPr>
      <w:r>
        <w:t xml:space="preserve">This section relates to the following plan. </w:t>
      </w:r>
      <w:r>
        <w:rPr>
          <w:i/>
        </w:rPr>
        <w:t>You</w:t>
      </w:r>
      <w:r>
        <w:t xml:space="preserve"> can find </w:t>
      </w:r>
      <w:r>
        <w:rPr>
          <w:i/>
        </w:rPr>
        <w:t>your</w:t>
      </w:r>
      <w:r>
        <w:t xml:space="preserve"> Plan ID on </w:t>
      </w:r>
      <w:r>
        <w:rPr>
          <w:i/>
        </w:rPr>
        <w:t>your</w:t>
      </w:r>
      <w:r>
        <w:t xml:space="preserve"> bill under the Mobile Number Summary section: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3"/>
        <w:gridCol w:w="2254"/>
        <w:gridCol w:w="2849"/>
      </w:tblGrid>
      <w:tr w:rsidR="00127759" w:rsidRPr="000B7131" w14:paraId="2CB20D53" w14:textId="77777777" w:rsidTr="003D5B66">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7C4E12A4" w14:textId="77777777" w:rsidR="00127759" w:rsidRDefault="00127759" w:rsidP="003D5B66">
            <w:pPr>
              <w:pStyle w:val="BodyText"/>
              <w:spacing w:before="100" w:after="100" w:line="276" w:lineRule="auto"/>
              <w:jc w:val="center"/>
              <w:rPr>
                <w:b/>
              </w:rPr>
            </w:pPr>
            <w:r>
              <w:rPr>
                <w:b/>
              </w:rPr>
              <w:t>Plan</w:t>
            </w:r>
          </w:p>
        </w:tc>
        <w:tc>
          <w:tcPr>
            <w:tcW w:w="2254" w:type="dxa"/>
            <w:tcBorders>
              <w:top w:val="single" w:sz="4" w:space="0" w:color="auto"/>
              <w:left w:val="single" w:sz="4" w:space="0" w:color="auto"/>
              <w:bottom w:val="single" w:sz="4" w:space="0" w:color="auto"/>
              <w:right w:val="single" w:sz="4" w:space="0" w:color="auto"/>
            </w:tcBorders>
            <w:vAlign w:val="center"/>
            <w:hideMark/>
          </w:tcPr>
          <w:p w14:paraId="5A2E22CD" w14:textId="77777777" w:rsidR="00127759" w:rsidRDefault="00127759" w:rsidP="003D5B66">
            <w:pPr>
              <w:pStyle w:val="BodyText"/>
              <w:spacing w:before="100" w:after="100" w:line="276" w:lineRule="auto"/>
              <w:jc w:val="center"/>
              <w:rPr>
                <w:b/>
              </w:rPr>
            </w:pPr>
            <w:r>
              <w:rPr>
                <w:b/>
              </w:rPr>
              <w:t>Plan ID</w:t>
            </w:r>
          </w:p>
        </w:tc>
        <w:tc>
          <w:tcPr>
            <w:tcW w:w="2849" w:type="dxa"/>
            <w:tcBorders>
              <w:top w:val="single" w:sz="4" w:space="0" w:color="auto"/>
              <w:left w:val="single" w:sz="4" w:space="0" w:color="auto"/>
              <w:bottom w:val="single" w:sz="4" w:space="0" w:color="auto"/>
              <w:right w:val="single" w:sz="4" w:space="0" w:color="auto"/>
            </w:tcBorders>
            <w:vAlign w:val="center"/>
            <w:hideMark/>
          </w:tcPr>
          <w:p w14:paraId="36F9EAD0" w14:textId="77777777" w:rsidR="00127759" w:rsidRDefault="00127759" w:rsidP="003D5B66">
            <w:pPr>
              <w:pStyle w:val="BodyText"/>
              <w:spacing w:before="100" w:after="100" w:line="276" w:lineRule="auto"/>
              <w:jc w:val="center"/>
              <w:rPr>
                <w:b/>
              </w:rPr>
            </w:pPr>
            <w:r>
              <w:rPr>
                <w:b/>
              </w:rPr>
              <w:t>Available</w:t>
            </w:r>
          </w:p>
        </w:tc>
      </w:tr>
      <w:tr w:rsidR="00127759" w:rsidRPr="000B7131" w14:paraId="12A94104" w14:textId="77777777" w:rsidTr="003D5B66">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45B5E1DF" w14:textId="77777777" w:rsidR="00127759" w:rsidRDefault="00127759" w:rsidP="003D5B66">
            <w:pPr>
              <w:pStyle w:val="BodyText"/>
              <w:spacing w:before="100" w:after="100" w:line="276" w:lineRule="auto"/>
            </w:pPr>
            <w:r>
              <w:rPr>
                <w:rFonts w:cs="Calibri"/>
                <w:color w:val="191919"/>
                <w:szCs w:val="20"/>
              </w:rPr>
              <w:t xml:space="preserve">$29 Optus Plus Kids </w:t>
            </w:r>
            <w:proofErr w:type="gramStart"/>
            <w:r>
              <w:rPr>
                <w:rFonts w:cs="Calibri"/>
                <w:color w:val="191919"/>
                <w:szCs w:val="20"/>
              </w:rPr>
              <w:t>Plan(</w:t>
            </w:r>
            <w:proofErr w:type="gramEnd"/>
            <w:r w:rsidR="00240B08">
              <w:rPr>
                <w:rFonts w:cs="Calibri"/>
                <w:color w:val="191919"/>
                <w:szCs w:val="20"/>
              </w:rPr>
              <w:t xml:space="preserve">Jun </w:t>
            </w:r>
            <w:r>
              <w:rPr>
                <w:rFonts w:cs="Calibri"/>
                <w:color w:val="191919"/>
                <w:szCs w:val="20"/>
              </w:rPr>
              <w:t>22)</w:t>
            </w:r>
          </w:p>
        </w:tc>
        <w:tc>
          <w:tcPr>
            <w:tcW w:w="2254" w:type="dxa"/>
            <w:tcBorders>
              <w:top w:val="single" w:sz="4" w:space="0" w:color="auto"/>
              <w:left w:val="single" w:sz="4" w:space="0" w:color="auto"/>
              <w:bottom w:val="single" w:sz="4" w:space="0" w:color="auto"/>
              <w:right w:val="single" w:sz="4" w:space="0" w:color="auto"/>
            </w:tcBorders>
            <w:vAlign w:val="center"/>
            <w:hideMark/>
          </w:tcPr>
          <w:p w14:paraId="6DA7151B" w14:textId="77777777" w:rsidR="00127759" w:rsidRDefault="00240B08" w:rsidP="003D5B66">
            <w:pPr>
              <w:pStyle w:val="BodyText"/>
              <w:spacing w:before="100" w:after="100" w:line="276" w:lineRule="auto"/>
              <w:jc w:val="center"/>
            </w:pPr>
            <w:r>
              <w:rPr>
                <w:lang w:eastAsia="en-GB"/>
              </w:rPr>
              <w:t>35906654</w:t>
            </w:r>
          </w:p>
        </w:tc>
        <w:tc>
          <w:tcPr>
            <w:tcW w:w="2849" w:type="dxa"/>
            <w:tcBorders>
              <w:top w:val="single" w:sz="4" w:space="0" w:color="auto"/>
              <w:left w:val="single" w:sz="4" w:space="0" w:color="auto"/>
              <w:bottom w:val="single" w:sz="4" w:space="0" w:color="auto"/>
              <w:right w:val="single" w:sz="4" w:space="0" w:color="auto"/>
            </w:tcBorders>
            <w:vAlign w:val="center"/>
            <w:hideMark/>
          </w:tcPr>
          <w:p w14:paraId="3DE198A2" w14:textId="77777777" w:rsidR="00127759" w:rsidRDefault="00240B08" w:rsidP="003D5B66">
            <w:pPr>
              <w:pStyle w:val="BodyText"/>
              <w:spacing w:before="100" w:after="100" w:line="276" w:lineRule="auto"/>
              <w:jc w:val="center"/>
            </w:pPr>
            <w:r>
              <w:t>9 June</w:t>
            </w:r>
            <w:r w:rsidR="00127759">
              <w:t xml:space="preserve"> 2022</w:t>
            </w:r>
          </w:p>
        </w:tc>
      </w:tr>
    </w:tbl>
    <w:p w14:paraId="022FF8D8" w14:textId="77777777" w:rsidR="00127759" w:rsidRDefault="00127759" w:rsidP="00127759"/>
    <w:p w14:paraId="056A2767" w14:textId="77777777" w:rsidR="00127759" w:rsidRDefault="00127759" w:rsidP="00127759">
      <w:pPr>
        <w:pStyle w:val="Heading6"/>
        <w:tabs>
          <w:tab w:val="num" w:pos="720"/>
        </w:tabs>
        <w:ind w:left="851" w:hanging="851"/>
      </w:pPr>
      <w:bookmarkStart w:id="47" w:name="_Toc227242191"/>
      <w:r>
        <w:t>Eligibi</w:t>
      </w:r>
      <w:r>
        <w:rPr>
          <w:rStyle w:val="Heading3Char"/>
          <w:sz w:val="20"/>
          <w:szCs w:val="20"/>
        </w:rPr>
        <w:t>l</w:t>
      </w:r>
      <w:r>
        <w:t>ity</w:t>
      </w:r>
      <w:bookmarkEnd w:id="47"/>
    </w:p>
    <w:p w14:paraId="54763EFC" w14:textId="77777777" w:rsidR="00127759" w:rsidRDefault="00240B08" w:rsidP="00127759">
      <w:pPr>
        <w:pStyle w:val="Heading7"/>
        <w:rPr>
          <w:iCs/>
        </w:rPr>
      </w:pPr>
      <w:r>
        <w:rPr>
          <w:iCs/>
        </w:rPr>
        <w:t>This plan is</w:t>
      </w:r>
      <w:r w:rsidR="00127759" w:rsidRPr="00AE57F9">
        <w:rPr>
          <w:iCs/>
        </w:rPr>
        <w:t xml:space="preserve"> available to new and re-contracting </w:t>
      </w:r>
      <w:r w:rsidR="00127759">
        <w:rPr>
          <w:iCs/>
        </w:rPr>
        <w:t>customers</w:t>
      </w:r>
      <w:r w:rsidR="00127759" w:rsidRPr="00AF653A">
        <w:rPr>
          <w:iCs/>
        </w:rPr>
        <w:t xml:space="preserve"> </w:t>
      </w:r>
      <w:r w:rsidR="00127759" w:rsidRPr="003C17C6">
        <w:rPr>
          <w:iCs/>
        </w:rPr>
        <w:t xml:space="preserve">for </w:t>
      </w:r>
      <w:r w:rsidR="00127759" w:rsidRPr="00AE57F9">
        <w:rPr>
          <w:iCs/>
        </w:rPr>
        <w:t xml:space="preserve">Optus </w:t>
      </w:r>
      <w:r w:rsidR="00127759">
        <w:rPr>
          <w:iCs/>
        </w:rPr>
        <w:t xml:space="preserve">Plus </w:t>
      </w:r>
      <w:r w:rsidR="00127759" w:rsidRPr="00AE57F9">
        <w:rPr>
          <w:iCs/>
        </w:rPr>
        <w:t>Family Plan</w:t>
      </w:r>
      <w:r w:rsidR="00127759">
        <w:rPr>
          <w:iCs/>
        </w:rPr>
        <w:t xml:space="preserve">s. These will be referred to in this section 3 as </w:t>
      </w:r>
      <w:r w:rsidR="00127759" w:rsidRPr="00AF653A">
        <w:rPr>
          <w:i/>
        </w:rPr>
        <w:t>eligible</w:t>
      </w:r>
      <w:r w:rsidR="00127759">
        <w:rPr>
          <w:iCs/>
        </w:rPr>
        <w:t xml:space="preserve"> plans or services</w:t>
      </w:r>
      <w:r w:rsidR="00127759" w:rsidRPr="00AF653A">
        <w:rPr>
          <w:iCs/>
        </w:rPr>
        <w:t>.</w:t>
      </w:r>
    </w:p>
    <w:p w14:paraId="575B2C97" w14:textId="77777777" w:rsidR="00127759" w:rsidRPr="000A0697" w:rsidRDefault="00127759" w:rsidP="00127759">
      <w:pPr>
        <w:pStyle w:val="Heading7"/>
        <w:rPr>
          <w:rFonts w:cs="Arial"/>
        </w:rPr>
      </w:pPr>
      <w:r w:rsidRPr="003C17C6">
        <w:rPr>
          <w:rFonts w:cs="Arial"/>
        </w:rPr>
        <w:t>You</w:t>
      </w:r>
      <w:r w:rsidRPr="00AE57F9">
        <w:rPr>
          <w:rFonts w:cs="Arial"/>
        </w:rPr>
        <w:t xml:space="preserve"> can have up to four Optus </w:t>
      </w:r>
      <w:r>
        <w:rPr>
          <w:rFonts w:cs="Arial"/>
        </w:rPr>
        <w:t xml:space="preserve">Plus </w:t>
      </w:r>
      <w:r w:rsidRPr="00AE57F9">
        <w:rPr>
          <w:rFonts w:cs="Arial"/>
        </w:rPr>
        <w:t xml:space="preserve">Kids Plans per account. </w:t>
      </w:r>
    </w:p>
    <w:p w14:paraId="5FCA92B7" w14:textId="77777777" w:rsidR="00127759" w:rsidRPr="00AF653A" w:rsidRDefault="00127759" w:rsidP="00127759">
      <w:pPr>
        <w:pStyle w:val="Heading7"/>
        <w:rPr>
          <w:iCs/>
        </w:rPr>
      </w:pPr>
      <w:r w:rsidRPr="003C17C6">
        <w:rPr>
          <w:iCs/>
        </w:rPr>
        <w:t>If</w:t>
      </w:r>
      <w:r w:rsidRPr="00AE57F9">
        <w:rPr>
          <w:iCs/>
        </w:rPr>
        <w:t xml:space="preserve"> you voluntarily suspend your</w:t>
      </w:r>
      <w:r w:rsidRPr="00AF653A">
        <w:rPr>
          <w:iCs/>
        </w:rPr>
        <w:t xml:space="preserve"> </w:t>
      </w:r>
      <w:r w:rsidRPr="00AF653A">
        <w:rPr>
          <w:i/>
        </w:rPr>
        <w:t>eligible</w:t>
      </w:r>
      <w:r w:rsidRPr="003C17C6">
        <w:rPr>
          <w:iCs/>
        </w:rPr>
        <w:t xml:space="preserve"> Optus </w:t>
      </w:r>
      <w:r>
        <w:rPr>
          <w:iCs/>
        </w:rPr>
        <w:t>m</w:t>
      </w:r>
      <w:r w:rsidRPr="003C17C6">
        <w:rPr>
          <w:iCs/>
        </w:rPr>
        <w:t xml:space="preserve">obile </w:t>
      </w:r>
      <w:proofErr w:type="gramStart"/>
      <w:r w:rsidRPr="003C17C6">
        <w:rPr>
          <w:iCs/>
        </w:rPr>
        <w:t>service</w:t>
      </w:r>
      <w:proofErr w:type="gramEnd"/>
      <w:r w:rsidRPr="003C17C6">
        <w:rPr>
          <w:iCs/>
        </w:rPr>
        <w:t xml:space="preserve"> </w:t>
      </w:r>
      <w:r w:rsidRPr="00AE57F9">
        <w:rPr>
          <w:iCs/>
        </w:rPr>
        <w:t xml:space="preserve">you must suspend all associated Optus </w:t>
      </w:r>
      <w:r>
        <w:rPr>
          <w:iCs/>
        </w:rPr>
        <w:t xml:space="preserve">Plus </w:t>
      </w:r>
      <w:r w:rsidRPr="00AE57F9">
        <w:rPr>
          <w:iCs/>
        </w:rPr>
        <w:t>Kids Plan services.</w:t>
      </w:r>
    </w:p>
    <w:p w14:paraId="796B6BF7" w14:textId="77777777" w:rsidR="00127759" w:rsidRPr="00AF653A" w:rsidRDefault="00127759" w:rsidP="00127759">
      <w:pPr>
        <w:pStyle w:val="Heading7"/>
        <w:rPr>
          <w:iCs/>
        </w:rPr>
      </w:pPr>
      <w:r w:rsidRPr="00AF653A">
        <w:rPr>
          <w:iCs/>
        </w:rPr>
        <w:t>Optus Service Providers' customers are not eligible to apply.</w:t>
      </w:r>
    </w:p>
    <w:p w14:paraId="2919DBBE" w14:textId="77777777" w:rsidR="00127759" w:rsidRPr="00AF653A" w:rsidRDefault="00127759" w:rsidP="00127759">
      <w:pPr>
        <w:pStyle w:val="Heading7"/>
        <w:rPr>
          <w:iCs/>
        </w:rPr>
      </w:pPr>
      <w:r w:rsidRPr="00AF653A">
        <w:rPr>
          <w:iCs/>
        </w:rPr>
        <w:t xml:space="preserve">This plan isn't </w:t>
      </w:r>
      <w:proofErr w:type="gramStart"/>
      <w:r w:rsidRPr="00AF653A">
        <w:rPr>
          <w:iCs/>
        </w:rPr>
        <w:t>compatible for data use</w:t>
      </w:r>
      <w:proofErr w:type="gramEnd"/>
      <w:r w:rsidRPr="00AF653A">
        <w:rPr>
          <w:iCs/>
        </w:rPr>
        <w:t xml:space="preserve"> with BlackBerry handsets on operating systems of 7.1 or earlier.</w:t>
      </w:r>
    </w:p>
    <w:p w14:paraId="600FC8FC" w14:textId="77777777" w:rsidR="00127759" w:rsidRDefault="00127759" w:rsidP="00127759">
      <w:pPr>
        <w:pStyle w:val="Heading6"/>
        <w:tabs>
          <w:tab w:val="num" w:pos="720"/>
        </w:tabs>
        <w:ind w:hanging="709"/>
      </w:pPr>
      <w:bookmarkStart w:id="48" w:name="_Toc227242192"/>
      <w:r>
        <w:rPr>
          <w:snapToGrid w:val="0"/>
        </w:rPr>
        <w:t>Minimum Term</w:t>
      </w:r>
      <w:bookmarkEnd w:id="48"/>
    </w:p>
    <w:p w14:paraId="589E57E4" w14:textId="77777777" w:rsidR="00127759" w:rsidRDefault="00127759" w:rsidP="00127759">
      <w:pPr>
        <w:pStyle w:val="BodyText"/>
        <w:ind w:left="709"/>
      </w:pPr>
      <w:r>
        <w:t>This</w:t>
      </w:r>
      <w:r w:rsidRPr="00F74DAE">
        <w:t xml:space="preserve"> plan </w:t>
      </w:r>
      <w:r>
        <w:t xml:space="preserve">is a </w:t>
      </w:r>
      <w:proofErr w:type="gramStart"/>
      <w:r>
        <w:t>month to month</w:t>
      </w:r>
      <w:proofErr w:type="gramEnd"/>
      <w:r>
        <w:t xml:space="preserve"> plan </w:t>
      </w:r>
      <w:proofErr w:type="gramStart"/>
      <w:r>
        <w:t>on</w:t>
      </w:r>
      <w:proofErr w:type="gramEnd"/>
      <w:r>
        <w:t xml:space="preserve"> a </w:t>
      </w:r>
      <w:proofErr w:type="spellStart"/>
      <w:r w:rsidRPr="00E94B1B">
        <w:rPr>
          <w:i/>
        </w:rPr>
        <w:t>non</w:t>
      </w:r>
      <w:r>
        <w:rPr>
          <w:i/>
        </w:rPr>
        <w:t xml:space="preserve"> </w:t>
      </w:r>
      <w:r w:rsidRPr="00A84846">
        <w:rPr>
          <w:i/>
        </w:rPr>
        <w:t>fixed</w:t>
      </w:r>
      <w:proofErr w:type="spellEnd"/>
      <w:r>
        <w:rPr>
          <w:i/>
        </w:rPr>
        <w:t>-term</w:t>
      </w:r>
      <w:r w:rsidRPr="00A84846">
        <w:rPr>
          <w:i/>
        </w:rPr>
        <w:t xml:space="preserve"> agreement</w:t>
      </w:r>
      <w:r w:rsidRPr="000359EA">
        <w:rPr>
          <w:i/>
        </w:rPr>
        <w:t>.</w:t>
      </w:r>
    </w:p>
    <w:p w14:paraId="4D9EB8B1" w14:textId="77777777" w:rsidR="00127759" w:rsidRDefault="00127759" w:rsidP="00127759">
      <w:pPr>
        <w:pStyle w:val="Heading6"/>
        <w:tabs>
          <w:tab w:val="num" w:pos="720"/>
        </w:tabs>
        <w:ind w:hanging="709"/>
        <w:rPr>
          <w:b/>
        </w:rPr>
      </w:pPr>
      <w:bookmarkStart w:id="49" w:name="_Toc227242193"/>
      <w:r>
        <w:t xml:space="preserve">What </w:t>
      </w:r>
      <w:r>
        <w:rPr>
          <w:i/>
        </w:rPr>
        <w:t>you</w:t>
      </w:r>
      <w:r>
        <w:t xml:space="preserve"> </w:t>
      </w:r>
      <w:proofErr w:type="gramStart"/>
      <w:r>
        <w:t>have to</w:t>
      </w:r>
      <w:proofErr w:type="gramEnd"/>
      <w:r>
        <w:t xml:space="preserve"> pay </w:t>
      </w:r>
      <w:r>
        <w:rPr>
          <w:i/>
        </w:rPr>
        <w:t>us</w:t>
      </w:r>
      <w:bookmarkEnd w:id="49"/>
    </w:p>
    <w:p w14:paraId="5D204999" w14:textId="77777777" w:rsidR="00127759" w:rsidRDefault="00127759" w:rsidP="00127759">
      <w:pPr>
        <w:pStyle w:val="Heading7"/>
        <w:rPr>
          <w:szCs w:val="20"/>
        </w:rPr>
      </w:pPr>
      <w:r>
        <w:rPr>
          <w:i/>
          <w:szCs w:val="20"/>
        </w:rPr>
        <w:t>You</w:t>
      </w:r>
      <w:r>
        <w:rPr>
          <w:szCs w:val="20"/>
        </w:rPr>
        <w:t xml:space="preserve"> must pay </w:t>
      </w:r>
      <w:r>
        <w:rPr>
          <w:i/>
          <w:szCs w:val="20"/>
        </w:rPr>
        <w:t>us</w:t>
      </w:r>
      <w:r>
        <w:rPr>
          <w:szCs w:val="20"/>
        </w:rPr>
        <w:t xml:space="preserve"> for use of the </w:t>
      </w:r>
      <w:r>
        <w:rPr>
          <w:i/>
          <w:szCs w:val="20"/>
        </w:rPr>
        <w:t>service</w:t>
      </w:r>
      <w:r>
        <w:rPr>
          <w:szCs w:val="20"/>
        </w:rPr>
        <w:t xml:space="preserve"> at the rates set out in Section 1 of this </w:t>
      </w:r>
      <w:r>
        <w:rPr>
          <w:i/>
          <w:szCs w:val="20"/>
        </w:rPr>
        <w:t>standard pricing table</w:t>
      </w:r>
      <w:r>
        <w:rPr>
          <w:szCs w:val="20"/>
        </w:rPr>
        <w:t xml:space="preserve"> and for eligible value added service features at the rates set out in </w:t>
      </w:r>
      <w:hyperlink r:id="rId38" w:history="1">
        <w:r>
          <w:rPr>
            <w:rStyle w:val="Hyperlink"/>
            <w:rFonts w:eastAsia="MS Gothic"/>
            <w:i/>
            <w:szCs w:val="20"/>
          </w:rPr>
          <w:t>Appendix Y Value Added Service Features</w:t>
        </w:r>
        <w:r>
          <w:rPr>
            <w:rStyle w:val="Hyperlink"/>
            <w:rFonts w:eastAsia="MS Gothic"/>
            <w:szCs w:val="20"/>
          </w:rPr>
          <w:t>.</w:t>
        </w:r>
      </w:hyperlink>
    </w:p>
    <w:p w14:paraId="3AB4509E" w14:textId="77777777" w:rsidR="00127759" w:rsidRDefault="00127759" w:rsidP="00127759">
      <w:pPr>
        <w:pStyle w:val="Heading7"/>
        <w:rPr>
          <w:szCs w:val="20"/>
        </w:rPr>
      </w:pPr>
      <w:r>
        <w:rPr>
          <w:szCs w:val="20"/>
        </w:rPr>
        <w:t xml:space="preserve">If there is a </w:t>
      </w:r>
      <w:proofErr w:type="spellStart"/>
      <w:r>
        <w:rPr>
          <w:szCs w:val="20"/>
        </w:rPr>
        <w:t>flagfall</w:t>
      </w:r>
      <w:proofErr w:type="spellEnd"/>
      <w:r>
        <w:rPr>
          <w:szCs w:val="20"/>
        </w:rPr>
        <w:t xml:space="preserve"> for a particular call type, the charge for these calls is the </w:t>
      </w:r>
      <w:proofErr w:type="spellStart"/>
      <w:r>
        <w:rPr>
          <w:szCs w:val="20"/>
        </w:rPr>
        <w:t>flagfall</w:t>
      </w:r>
      <w:proofErr w:type="spellEnd"/>
      <w:r>
        <w:rPr>
          <w:szCs w:val="20"/>
        </w:rPr>
        <w:t xml:space="preserve"> amount plus the relevant rate for the call multiplied by the duration of the call.</w:t>
      </w:r>
    </w:p>
    <w:p w14:paraId="328595AA" w14:textId="77777777" w:rsidR="00127759" w:rsidRPr="00AF653A" w:rsidRDefault="00127759" w:rsidP="00127759">
      <w:pPr>
        <w:pStyle w:val="Heading6"/>
        <w:tabs>
          <w:tab w:val="num" w:pos="720"/>
        </w:tabs>
        <w:ind w:hanging="709"/>
        <w:rPr>
          <w:i/>
        </w:rPr>
      </w:pPr>
      <w:bookmarkStart w:id="50" w:name="_Toc227242194"/>
      <w:r w:rsidRPr="00AF653A">
        <w:rPr>
          <w:i/>
        </w:rPr>
        <w:t>Minimum Monthly Charge</w:t>
      </w:r>
      <w:bookmarkEnd w:id="50"/>
    </w:p>
    <w:p w14:paraId="49CB738C" w14:textId="77777777" w:rsidR="00127759" w:rsidRDefault="00127759" w:rsidP="00127759">
      <w:pPr>
        <w:pStyle w:val="Heading7"/>
        <w:rPr>
          <w:szCs w:val="20"/>
        </w:rPr>
      </w:pPr>
      <w:r>
        <w:rPr>
          <w:szCs w:val="20"/>
        </w:rPr>
        <w:t xml:space="preserve">Each plan has a Minimum Monthly Charge amount that </w:t>
      </w:r>
      <w:r w:rsidRPr="00AF653A">
        <w:rPr>
          <w:szCs w:val="20"/>
        </w:rPr>
        <w:t>you</w:t>
      </w:r>
      <w:r>
        <w:rPr>
          <w:szCs w:val="20"/>
        </w:rPr>
        <w:t xml:space="preserve"> must pay </w:t>
      </w:r>
      <w:r w:rsidRPr="00AF653A">
        <w:rPr>
          <w:szCs w:val="20"/>
        </w:rPr>
        <w:t>us</w:t>
      </w:r>
      <w:r>
        <w:rPr>
          <w:szCs w:val="20"/>
        </w:rPr>
        <w:t xml:space="preserve"> each month as set out in Table 1 below. </w:t>
      </w:r>
    </w:p>
    <w:p w14:paraId="1D1CA511" w14:textId="77777777" w:rsidR="00127759" w:rsidRPr="003C17C6" w:rsidRDefault="00127759" w:rsidP="00127759">
      <w:pPr>
        <w:pStyle w:val="Heading7"/>
        <w:rPr>
          <w:szCs w:val="20"/>
        </w:rPr>
      </w:pPr>
      <w:r w:rsidRPr="00AF653A">
        <w:rPr>
          <w:szCs w:val="20"/>
        </w:rPr>
        <w:t xml:space="preserve">You </w:t>
      </w:r>
      <w:r>
        <w:rPr>
          <w:szCs w:val="20"/>
        </w:rPr>
        <w:t xml:space="preserve">may purchase a mobile phone with a 12, 24 or 36 month </w:t>
      </w:r>
      <w:r w:rsidRPr="00AF653A">
        <w:rPr>
          <w:szCs w:val="20"/>
        </w:rPr>
        <w:t>device payment term</w:t>
      </w:r>
      <w:r>
        <w:rPr>
          <w:szCs w:val="20"/>
        </w:rPr>
        <w:t xml:space="preserve"> under a </w:t>
      </w:r>
      <w:r w:rsidRPr="00AF653A">
        <w:rPr>
          <w:szCs w:val="20"/>
        </w:rPr>
        <w:t xml:space="preserve">device payment plan </w:t>
      </w:r>
      <w:r>
        <w:rPr>
          <w:szCs w:val="20"/>
        </w:rPr>
        <w:t xml:space="preserve">(set out in </w:t>
      </w:r>
      <w:hyperlink r:id="rId39" w:history="1">
        <w:r>
          <w:rPr>
            <w:rStyle w:val="Hyperlink"/>
            <w:rFonts w:eastAsia="MS Gothic"/>
            <w:i/>
            <w:szCs w:val="20"/>
          </w:rPr>
          <w:t>Appendix D</w:t>
        </w:r>
      </w:hyperlink>
      <w:r>
        <w:rPr>
          <w:szCs w:val="20"/>
        </w:rPr>
        <w:t>).</w:t>
      </w:r>
      <w:r w:rsidDel="00C73B46">
        <w:rPr>
          <w:szCs w:val="20"/>
        </w:rPr>
        <w:t xml:space="preserve"> </w:t>
      </w:r>
    </w:p>
    <w:p w14:paraId="6EF54388" w14:textId="77777777" w:rsidR="00127759" w:rsidRDefault="00127759" w:rsidP="00127759">
      <w:pPr>
        <w:pStyle w:val="Heading6"/>
        <w:tabs>
          <w:tab w:val="num" w:pos="720"/>
        </w:tabs>
        <w:ind w:hanging="709"/>
        <w:rPr>
          <w:snapToGrid w:val="0"/>
        </w:rPr>
      </w:pPr>
      <w:bookmarkStart w:id="51" w:name="_Toc227242195"/>
      <w:r>
        <w:rPr>
          <w:snapToGrid w:val="0"/>
        </w:rPr>
        <w:t>How $29 Optus Plus Kids Plan works</w:t>
      </w:r>
      <w:bookmarkEnd w:id="51"/>
    </w:p>
    <w:p w14:paraId="522CA7C0" w14:textId="77777777" w:rsidR="00127759" w:rsidRDefault="00127759" w:rsidP="00127759">
      <w:pPr>
        <w:pStyle w:val="Heading7"/>
      </w:pPr>
      <w:r>
        <w:t xml:space="preserve">The $29 Optus Plus Kids Plan has unlimited minutes to use on standard national calls to landlines and mobiles, 13/1300 numbers and voicemail retrievals and unlimited standard national SMS/MMS, all within Australia. </w:t>
      </w:r>
    </w:p>
    <w:p w14:paraId="162C4798" w14:textId="77777777" w:rsidR="00127759" w:rsidRPr="00AE57F9" w:rsidRDefault="00127759" w:rsidP="00127759">
      <w:pPr>
        <w:pStyle w:val="Heading7"/>
      </w:pPr>
      <w:r w:rsidRPr="00AE57F9">
        <w:t xml:space="preserve">Unlimited standard national </w:t>
      </w:r>
      <w:r>
        <w:t xml:space="preserve">minutes, </w:t>
      </w:r>
      <w:r w:rsidRPr="00AE57F9">
        <w:t xml:space="preserve">SMS and MMS are only available for personal use and are not to be used for a commercial </w:t>
      </w:r>
      <w:r w:rsidRPr="00AF653A">
        <w:t xml:space="preserve">or non-ordinary purpose as set out in the </w:t>
      </w:r>
      <w:hyperlink r:id="rId40" w:history="1">
        <w:r w:rsidRPr="00780592">
          <w:rPr>
            <w:rStyle w:val="Hyperlink"/>
            <w:sz w:val="20"/>
          </w:rPr>
          <w:t>Fair Go Policy</w:t>
        </w:r>
      </w:hyperlink>
      <w:r w:rsidRPr="00AF653A">
        <w:t>.</w:t>
      </w:r>
      <w:r w:rsidRPr="00AE57F9">
        <w:t xml:space="preserve"> </w:t>
      </w:r>
    </w:p>
    <w:p w14:paraId="3BC359B3" w14:textId="77777777" w:rsidR="00127759" w:rsidRPr="003C17C6" w:rsidRDefault="00127759" w:rsidP="00127759">
      <w:pPr>
        <w:pStyle w:val="Heading7"/>
      </w:pPr>
      <w:r>
        <w:lastRenderedPageBreak/>
        <w:t xml:space="preserve">There is no included data on this plan. This plan uses the shared data allowance from the </w:t>
      </w:r>
      <w:r w:rsidRPr="00AF653A">
        <w:rPr>
          <w:i/>
          <w:iCs/>
        </w:rPr>
        <w:t>eligible</w:t>
      </w:r>
      <w:r>
        <w:t xml:space="preserve"> mobile service it is associated with. This plan can only share data with other Optus Choice Plus, Optus Plus Family, Optus Plus Kids, Optus Choice Plus Data or Optus Choice Plus Watch plans.</w:t>
      </w:r>
    </w:p>
    <w:p w14:paraId="50550CCE" w14:textId="77777777" w:rsidR="00127759" w:rsidRDefault="00127759" w:rsidP="00127759">
      <w:pPr>
        <w:pStyle w:val="Heading7"/>
      </w:pPr>
      <w:r>
        <w:t>You</w:t>
      </w:r>
      <w:r w:rsidRPr="005A6072">
        <w:t xml:space="preserve"> cannot make outbound calls </w:t>
      </w:r>
      <w:r>
        <w:t>or</w:t>
      </w:r>
      <w:r w:rsidRPr="005A6072">
        <w:t xml:space="preserve"> send SMS/MMS to international numbers</w:t>
      </w:r>
      <w:r>
        <w:t xml:space="preserve"> unless you purchase an eligible international calls &amp; SMS/MMS add-on.</w:t>
      </w:r>
    </w:p>
    <w:p w14:paraId="69D92070" w14:textId="77777777" w:rsidR="00127759" w:rsidRDefault="00127759" w:rsidP="00127759">
      <w:pPr>
        <w:pStyle w:val="Heading7"/>
      </w:pPr>
      <w:r>
        <w:t>You cannot make use of mobile premium services on these plans.</w:t>
      </w:r>
    </w:p>
    <w:p w14:paraId="49BE4E37" w14:textId="77777777" w:rsidR="00127759" w:rsidRDefault="00127759" w:rsidP="00127759">
      <w:pPr>
        <w:pStyle w:val="Heading7"/>
      </w:pPr>
      <w:r>
        <w:t xml:space="preserve">You must set up automatic payments via </w:t>
      </w:r>
      <w:proofErr w:type="gramStart"/>
      <w:r>
        <w:t>a credit</w:t>
      </w:r>
      <w:proofErr w:type="gramEnd"/>
      <w:r>
        <w:t>, charge or debit card as your payment method for this plan</w:t>
      </w:r>
      <w:r w:rsidRPr="005A6072">
        <w:t xml:space="preserve">. </w:t>
      </w:r>
      <w:r w:rsidRPr="009D5091">
        <w:t xml:space="preserve">You will need to agree to the Optus automatic payment (direct debit) service terms (found at </w:t>
      </w:r>
      <w:hyperlink r:id="rId41" w:history="1">
        <w:r>
          <w:rPr>
            <w:rStyle w:val="Hyperlink"/>
            <w:sz w:val="20"/>
          </w:rPr>
          <w:t>o</w:t>
        </w:r>
        <w:r w:rsidRPr="001A513D">
          <w:rPr>
            <w:rStyle w:val="Hyperlink"/>
            <w:sz w:val="20"/>
          </w:rPr>
          <w:t>ptus.com.au/about/legal/direct-debit-payments</w:t>
        </w:r>
      </w:hyperlink>
      <w:r w:rsidRPr="009D5091">
        <w:t xml:space="preserve">). If you remove your automatic payment method, we may cancel your service. For further details visit </w:t>
      </w:r>
      <w:hyperlink r:id="rId42" w:history="1">
        <w:r w:rsidRPr="001A513D">
          <w:rPr>
            <w:rStyle w:val="Hyperlink"/>
            <w:sz w:val="20"/>
          </w:rPr>
          <w:t>optus.com.au/</w:t>
        </w:r>
        <w:proofErr w:type="spellStart"/>
        <w:r w:rsidRPr="001A513D">
          <w:rPr>
            <w:rStyle w:val="Hyperlink"/>
            <w:sz w:val="20"/>
          </w:rPr>
          <w:t>paymentsetup</w:t>
        </w:r>
        <w:proofErr w:type="spellEnd"/>
      </w:hyperlink>
      <w:r>
        <w:t xml:space="preserve"> </w:t>
      </w:r>
    </w:p>
    <w:p w14:paraId="24CB728B" w14:textId="77777777" w:rsidR="00127759" w:rsidRDefault="00127759" w:rsidP="00127759">
      <w:pPr>
        <w:pStyle w:val="Heading7"/>
      </w:pPr>
      <w:r w:rsidRPr="009D5091">
        <w:t xml:space="preserve">You will be automatically charged via your selected credit, debit or charge card in advance at the start of each payment cycle for recurring charges. We will not issue you with a monthly bill. This means that you may not be given at least 10 working days to check your account balance before payment. You can view your payments and payment method at any time in My Optus app or by visiting MyAccount at </w:t>
      </w:r>
      <w:hyperlink r:id="rId43" w:history="1">
        <w:r w:rsidRPr="00734330">
          <w:rPr>
            <w:rStyle w:val="Hyperlink"/>
            <w:sz w:val="20"/>
          </w:rPr>
          <w:t>optus.com.au/</w:t>
        </w:r>
        <w:proofErr w:type="spellStart"/>
        <w:r w:rsidRPr="00734330">
          <w:rPr>
            <w:rStyle w:val="Hyperlink"/>
            <w:sz w:val="20"/>
          </w:rPr>
          <w:t>myaccount</w:t>
        </w:r>
        <w:proofErr w:type="spellEnd"/>
      </w:hyperlink>
      <w:r>
        <w:t xml:space="preserve"> </w:t>
      </w:r>
    </w:p>
    <w:p w14:paraId="2BF5FAD1" w14:textId="77777777" w:rsidR="00127759" w:rsidRDefault="00127759" w:rsidP="00127759">
      <w:pPr>
        <w:pStyle w:val="Heading7"/>
        <w:rPr>
          <w:snapToGrid w:val="0"/>
        </w:rPr>
      </w:pPr>
      <w:r>
        <w:rPr>
          <w:lang w:eastAsia="en-AU"/>
        </w:rPr>
        <w:t xml:space="preserve">If </w:t>
      </w:r>
      <w:r>
        <w:rPr>
          <w:i/>
          <w:lang w:eastAsia="en-AU"/>
        </w:rPr>
        <w:t xml:space="preserve">you </w:t>
      </w:r>
      <w:r>
        <w:rPr>
          <w:lang w:eastAsia="en-AU"/>
        </w:rPr>
        <w:t>have more than one eligible plan that shares data on the same account, the included data will combine into one data pool, which will be shared by all eligible services on that account.</w:t>
      </w:r>
    </w:p>
    <w:p w14:paraId="16A3DFDF" w14:textId="77777777" w:rsidR="00127759" w:rsidRDefault="00127759" w:rsidP="00127759">
      <w:pPr>
        <w:pStyle w:val="Heading7"/>
        <w:rPr>
          <w:snapToGrid w:val="0"/>
        </w:rPr>
      </w:pPr>
      <w:r>
        <w:rPr>
          <w:snapToGrid w:val="0"/>
        </w:rPr>
        <w:t>Data sharing is only available within Australia.</w:t>
      </w:r>
    </w:p>
    <w:p w14:paraId="27D02D7A" w14:textId="77777777" w:rsidR="00127759" w:rsidRDefault="00127759" w:rsidP="00127759">
      <w:pPr>
        <w:pStyle w:val="Heading7"/>
        <w:rPr>
          <w:snapToGrid w:val="0"/>
        </w:rPr>
      </w:pPr>
      <w:r>
        <w:rPr>
          <w:snapToGrid w:val="0"/>
        </w:rPr>
        <w:t xml:space="preserve">If </w:t>
      </w:r>
      <w:r>
        <w:rPr>
          <w:i/>
          <w:snapToGrid w:val="0"/>
        </w:rPr>
        <w:t>you</w:t>
      </w:r>
      <w:r>
        <w:rPr>
          <w:snapToGrid w:val="0"/>
        </w:rPr>
        <w:t xml:space="preserve"> do not want </w:t>
      </w:r>
      <w:r>
        <w:rPr>
          <w:i/>
          <w:snapToGrid w:val="0"/>
        </w:rPr>
        <w:t>your</w:t>
      </w:r>
      <w:r>
        <w:rPr>
          <w:snapToGrid w:val="0"/>
        </w:rPr>
        <w:t xml:space="preserve"> services to share data, they need to be on separate accounts.</w:t>
      </w:r>
    </w:p>
    <w:p w14:paraId="786D7563" w14:textId="77777777" w:rsidR="00127759" w:rsidRDefault="00127759" w:rsidP="00127759">
      <w:pPr>
        <w:pStyle w:val="Heading7"/>
      </w:pPr>
      <w:r>
        <w:t xml:space="preserve">Data usage is calculated in one kilobyte increments. </w:t>
      </w:r>
    </w:p>
    <w:p w14:paraId="1A3D4F87" w14:textId="77777777" w:rsidR="00127759" w:rsidRDefault="00127759" w:rsidP="00127759">
      <w:pPr>
        <w:pStyle w:val="Heading7"/>
      </w:pPr>
      <w:r>
        <w:t xml:space="preserve">If </w:t>
      </w:r>
      <w:r>
        <w:rPr>
          <w:i/>
        </w:rPr>
        <w:t>you</w:t>
      </w:r>
      <w:r>
        <w:t xml:space="preserve"> exceed </w:t>
      </w:r>
      <w:r>
        <w:rPr>
          <w:i/>
        </w:rPr>
        <w:t>your</w:t>
      </w:r>
      <w:r>
        <w:t xml:space="preserve"> included shared data</w:t>
      </w:r>
      <w:r w:rsidRPr="00CE41AF">
        <w:t xml:space="preserve"> </w:t>
      </w:r>
      <w:r>
        <w:t xml:space="preserve">for use in Australia, data usage on </w:t>
      </w:r>
      <w:r w:rsidRPr="00D25B96">
        <w:rPr>
          <w:i/>
          <w:iCs/>
        </w:rPr>
        <w:t>your</w:t>
      </w:r>
      <w:r>
        <w:t xml:space="preserve"> </w:t>
      </w:r>
      <w:r w:rsidRPr="00DB1FCB">
        <w:rPr>
          <w:i/>
          <w:iCs/>
        </w:rPr>
        <w:t>service</w:t>
      </w:r>
      <w:r>
        <w:t xml:space="preserve"> and all </w:t>
      </w:r>
      <w:r w:rsidRPr="00DB1FCB">
        <w:rPr>
          <w:i/>
          <w:iCs/>
        </w:rPr>
        <w:t>services</w:t>
      </w:r>
      <w:r>
        <w:t xml:space="preserve"> that share data with this </w:t>
      </w:r>
      <w:r w:rsidRPr="00DB1FCB">
        <w:rPr>
          <w:i/>
          <w:iCs/>
        </w:rPr>
        <w:t>service</w:t>
      </w:r>
      <w:r>
        <w:t xml:space="preserve"> will be slowed to a maximum of 1.5Mbps until the start of </w:t>
      </w:r>
      <w:r w:rsidRPr="00D25B96">
        <w:rPr>
          <w:i/>
          <w:iCs/>
        </w:rPr>
        <w:t>your</w:t>
      </w:r>
      <w:r>
        <w:t xml:space="preserve"> next payment cycle unless </w:t>
      </w:r>
      <w:r w:rsidRPr="00D25B96">
        <w:rPr>
          <w:i/>
          <w:iCs/>
        </w:rPr>
        <w:t>you</w:t>
      </w:r>
      <w:r>
        <w:t xml:space="preserve"> purchase extra data.</w:t>
      </w:r>
    </w:p>
    <w:p w14:paraId="3D20AB8F" w14:textId="77777777" w:rsidR="00127759" w:rsidRPr="00DC16B1" w:rsidRDefault="00127759" w:rsidP="00127759">
      <w:pPr>
        <w:pStyle w:val="Heading7"/>
      </w:pPr>
      <w:r>
        <w:t xml:space="preserve">Any unused portion of </w:t>
      </w:r>
      <w:r>
        <w:rPr>
          <w:i/>
        </w:rPr>
        <w:t>your</w:t>
      </w:r>
      <w:r>
        <w:t xml:space="preserve"> </w:t>
      </w:r>
      <w:r>
        <w:rPr>
          <w:i/>
        </w:rPr>
        <w:t>plan's</w:t>
      </w:r>
      <w:r>
        <w:t xml:space="preserve"> Included Data or Additional Data expires at the end of each payment cycle and does not roll over into the next month.</w:t>
      </w:r>
    </w:p>
    <w:p w14:paraId="29626BA9" w14:textId="77777777" w:rsidR="00127759" w:rsidRDefault="00127759" w:rsidP="00127759">
      <w:pPr>
        <w:pStyle w:val="Heading7"/>
      </w:pPr>
      <w:r>
        <w:rPr>
          <w:i/>
        </w:rPr>
        <w:t>You</w:t>
      </w:r>
      <w:r>
        <w:t xml:space="preserve"> must pay </w:t>
      </w:r>
      <w:r>
        <w:rPr>
          <w:i/>
        </w:rPr>
        <w:t>us</w:t>
      </w:r>
      <w:r>
        <w:t xml:space="preserve"> for use of any services that are not included in </w:t>
      </w:r>
      <w:r>
        <w:rPr>
          <w:i/>
        </w:rPr>
        <w:t>your</w:t>
      </w:r>
      <w:r>
        <w:t xml:space="preserve"> plan's inclusions, examples of which are set out in Table 2 below.</w:t>
      </w:r>
    </w:p>
    <w:p w14:paraId="3FC8FCA6" w14:textId="77777777" w:rsidR="00127759" w:rsidRPr="00266DED" w:rsidRDefault="00127759" w:rsidP="00127759">
      <w:pPr>
        <w:pStyle w:val="Heading7"/>
      </w:pPr>
      <w:r>
        <w:t xml:space="preserve">You cannot use your included calls, text and shared data if you are overseas. If you want to use your mobile phone while you're </w:t>
      </w:r>
      <w:proofErr w:type="gramStart"/>
      <w:r>
        <w:t>overseas</w:t>
      </w:r>
      <w:proofErr w:type="gramEnd"/>
      <w:r>
        <w:t xml:space="preserve"> you'll need to purchase a roaming add-on. You can purchase a roaming add-on using My Optus app. Roaming add-ons are only available for eligible destinations. For more information on eligible destinations and details on our roaming add-ons visit </w:t>
      </w:r>
      <w:hyperlink r:id="rId44" w:history="1">
        <w:r w:rsidRPr="00390743">
          <w:rPr>
            <w:rStyle w:val="Hyperlink"/>
            <w:sz w:val="20"/>
          </w:rPr>
          <w:t>optus.com.au/roam</w:t>
        </w:r>
      </w:hyperlink>
      <w:r>
        <w:t xml:space="preserve">  </w:t>
      </w:r>
    </w:p>
    <w:p w14:paraId="1C91465F" w14:textId="77777777" w:rsidR="00127759" w:rsidRDefault="00127759" w:rsidP="00127759">
      <w:pPr>
        <w:pStyle w:val="Heading7"/>
      </w:pPr>
      <w:r w:rsidRPr="00AF653A">
        <w:rPr>
          <w:i/>
          <w:iCs/>
        </w:rPr>
        <w:t>You</w:t>
      </w:r>
      <w:r>
        <w:t xml:space="preserve"> are responsible for all charges incurred on </w:t>
      </w:r>
      <w:r w:rsidRPr="00AF653A">
        <w:rPr>
          <w:i/>
          <w:iCs/>
        </w:rPr>
        <w:t>your</w:t>
      </w:r>
      <w:r>
        <w:t xml:space="preserve"> account by any linked Optus Plus Kids Plan plans, including device charges.</w:t>
      </w:r>
    </w:p>
    <w:p w14:paraId="0C456ABB" w14:textId="77777777" w:rsidR="00127759" w:rsidRPr="00DC16B1" w:rsidRDefault="00127759" w:rsidP="00127759">
      <w:pPr>
        <w:pStyle w:val="Heading7"/>
      </w:pPr>
      <w:r>
        <w:t xml:space="preserve">If </w:t>
      </w:r>
      <w:r w:rsidRPr="00AF653A">
        <w:rPr>
          <w:i/>
          <w:iCs/>
        </w:rPr>
        <w:t>your</w:t>
      </w:r>
      <w:r>
        <w:t xml:space="preserve"> </w:t>
      </w:r>
      <w:r w:rsidRPr="00AF653A">
        <w:rPr>
          <w:i/>
          <w:iCs/>
        </w:rPr>
        <w:t>eligible</w:t>
      </w:r>
      <w:r>
        <w:t xml:space="preserve"> mobile service never activates, Optus may suspend any Optus Plus Kids Plan services no less than 60 days after activation of the first plan and then Optus may cancel any suspended services no less than 30 days after the relevant suspension date.</w:t>
      </w:r>
    </w:p>
    <w:p w14:paraId="5E1C2E98" w14:textId="77777777" w:rsidR="00127759" w:rsidRDefault="00127759" w:rsidP="00127759">
      <w:pPr>
        <w:pStyle w:val="Heading6"/>
        <w:tabs>
          <w:tab w:val="num" w:pos="720"/>
        </w:tabs>
        <w:ind w:hanging="709"/>
        <w:rPr>
          <w:snapToGrid w:val="0"/>
        </w:rPr>
      </w:pPr>
      <w:bookmarkStart w:id="52" w:name="_Toc227242196"/>
      <w:r>
        <w:rPr>
          <w:snapToGrid w:val="0"/>
        </w:rPr>
        <w:t>Plan Changes</w:t>
      </w:r>
      <w:bookmarkEnd w:id="52"/>
    </w:p>
    <w:p w14:paraId="7A3472EE" w14:textId="77777777" w:rsidR="00127759" w:rsidRDefault="00127759" w:rsidP="00127759">
      <w:pPr>
        <w:ind w:left="709"/>
        <w:rPr>
          <w:i/>
          <w:sz w:val="20"/>
          <w:szCs w:val="20"/>
        </w:rPr>
      </w:pPr>
      <w:r>
        <w:rPr>
          <w:sz w:val="20"/>
          <w:szCs w:val="20"/>
        </w:rPr>
        <w:t xml:space="preserve">To the extent of any inconsistency or conflict between this section and the </w:t>
      </w:r>
      <w:r>
        <w:rPr>
          <w:i/>
          <w:sz w:val="20"/>
          <w:szCs w:val="20"/>
        </w:rPr>
        <w:t>consumer terms</w:t>
      </w:r>
      <w:r>
        <w:rPr>
          <w:sz w:val="20"/>
          <w:szCs w:val="20"/>
        </w:rPr>
        <w:t>, this section prevails.</w:t>
      </w:r>
    </w:p>
    <w:p w14:paraId="4929FC03" w14:textId="77777777" w:rsidR="00127759" w:rsidRDefault="00127759" w:rsidP="00127759">
      <w:pPr>
        <w:ind w:left="709"/>
        <w:rPr>
          <w:i/>
          <w:sz w:val="20"/>
          <w:szCs w:val="20"/>
        </w:rPr>
      </w:pPr>
    </w:p>
    <w:p w14:paraId="6AB5DA20" w14:textId="77777777" w:rsidR="00127759" w:rsidRDefault="00127759" w:rsidP="00127759">
      <w:pPr>
        <w:pStyle w:val="Heading7"/>
      </w:pPr>
      <w:r w:rsidRPr="00AF653A">
        <w:t>You</w:t>
      </w:r>
      <w:r w:rsidRPr="003C17C6">
        <w:t xml:space="preserve"> </w:t>
      </w:r>
      <w:r w:rsidRPr="00AE57F9">
        <w:t>can change to another</w:t>
      </w:r>
      <w:r w:rsidRPr="0045464F">
        <w:t xml:space="preserve"> </w:t>
      </w:r>
      <w:r w:rsidRPr="00406FD2">
        <w:t>eligible</w:t>
      </w:r>
      <w:r w:rsidRPr="003C17C6">
        <w:t xml:space="preserve"> month to month plan once per </w:t>
      </w:r>
      <w:r>
        <w:t>payment cycle</w:t>
      </w:r>
      <w:r w:rsidRPr="00AE57F9">
        <w:t xml:space="preserve">. If </w:t>
      </w:r>
      <w:r w:rsidRPr="00AF653A">
        <w:t>you</w:t>
      </w:r>
      <w:r w:rsidRPr="003C17C6">
        <w:t xml:space="preserve"> chan</w:t>
      </w:r>
      <w:r w:rsidRPr="00AE57F9">
        <w:t>g</w:t>
      </w:r>
      <w:r>
        <w:t>e</w:t>
      </w:r>
      <w:r w:rsidRPr="00AE57F9">
        <w:t xml:space="preserve"> </w:t>
      </w:r>
      <w:r w:rsidRPr="00AF653A">
        <w:t>your</w:t>
      </w:r>
      <w:r w:rsidRPr="003C17C6">
        <w:t xml:space="preserve"> plan</w:t>
      </w:r>
      <w:r>
        <w:t xml:space="preserve">, any related </w:t>
      </w:r>
      <w:r w:rsidRPr="00AF653A">
        <w:t>device payment plan</w:t>
      </w:r>
      <w:r w:rsidRPr="003C17C6">
        <w:t xml:space="preserve"> will remain in </w:t>
      </w:r>
      <w:proofErr w:type="gramStart"/>
      <w:r w:rsidRPr="003C17C6">
        <w:t>place</w:t>
      </w:r>
      <w:proofErr w:type="gramEnd"/>
      <w:r w:rsidRPr="003C17C6">
        <w:t xml:space="preserve"> and </w:t>
      </w:r>
      <w:r w:rsidRPr="00AF653A">
        <w:t>your</w:t>
      </w:r>
      <w:r w:rsidRPr="003C17C6">
        <w:t xml:space="preserve"> device payments will remain the same. </w:t>
      </w:r>
      <w:r w:rsidRPr="00AF653A">
        <w:t>You</w:t>
      </w:r>
      <w:r w:rsidRPr="003C17C6">
        <w:t xml:space="preserve"> may lose</w:t>
      </w:r>
      <w:r w:rsidRPr="00AE57F9">
        <w:t xml:space="preserve"> </w:t>
      </w:r>
      <w:r w:rsidRPr="00AF653A">
        <w:t>your</w:t>
      </w:r>
      <w:r w:rsidRPr="003C17C6">
        <w:t xml:space="preserve"> existing add-ons if </w:t>
      </w:r>
      <w:r w:rsidRPr="00AF653A">
        <w:t>you</w:t>
      </w:r>
      <w:r w:rsidRPr="003C17C6">
        <w:t xml:space="preserve"> change</w:t>
      </w:r>
      <w:r>
        <w:t xml:space="preserve"> </w:t>
      </w:r>
      <w:r w:rsidRPr="00AE57F9">
        <w:t xml:space="preserve">to a plan that is not </w:t>
      </w:r>
      <w:r w:rsidRPr="00AF653A">
        <w:rPr>
          <w:i/>
          <w:iCs/>
        </w:rPr>
        <w:t>eligible</w:t>
      </w:r>
      <w:r w:rsidRPr="003C17C6">
        <w:t xml:space="preserve"> </w:t>
      </w:r>
      <w:r w:rsidRPr="00AE57F9">
        <w:t xml:space="preserve">for </w:t>
      </w:r>
      <w:r w:rsidRPr="00AE57F9">
        <w:lastRenderedPageBreak/>
        <w:t>these add-ons</w:t>
      </w:r>
      <w:r w:rsidRPr="00AF653A">
        <w:t xml:space="preserve">, and </w:t>
      </w:r>
      <w:r>
        <w:t xml:space="preserve">you will not receive a pro-rata refund </w:t>
      </w:r>
      <w:r>
        <w:rPr>
          <w:szCs w:val="20"/>
        </w:rPr>
        <w:t xml:space="preserve">of charges paid in advance for the remainder of any payment cycle, unless otherwise set out in the </w:t>
      </w:r>
      <w:r w:rsidRPr="00E05C2B">
        <w:rPr>
          <w:i/>
          <w:iCs/>
          <w:szCs w:val="20"/>
        </w:rPr>
        <w:t>consumer terms</w:t>
      </w:r>
      <w:r w:rsidRPr="003C17C6">
        <w:t>.</w:t>
      </w:r>
    </w:p>
    <w:p w14:paraId="5D7DF210" w14:textId="77777777" w:rsidR="00127759" w:rsidRDefault="00127759" w:rsidP="00127759">
      <w:pPr>
        <w:pStyle w:val="Heading7"/>
      </w:pPr>
      <w:r w:rsidRPr="00AE57F9">
        <w:t xml:space="preserve">We may make changes to </w:t>
      </w:r>
      <w:r w:rsidRPr="00AF653A">
        <w:t>your</w:t>
      </w:r>
      <w:r w:rsidRPr="003C17C6">
        <w:t xml:space="preserve"> plan</w:t>
      </w:r>
      <w:r>
        <w:t xml:space="preserve"> </w:t>
      </w:r>
      <w:r w:rsidRPr="003C17C6">
        <w:t>and add-ons. This could</w:t>
      </w:r>
      <w:r w:rsidRPr="00AE57F9">
        <w:t xml:space="preserve"> include moving </w:t>
      </w:r>
      <w:r w:rsidRPr="00AF653A">
        <w:t>you</w:t>
      </w:r>
      <w:r w:rsidRPr="003C17C6">
        <w:t xml:space="preserve"> to a new plan</w:t>
      </w:r>
      <w:r>
        <w:t xml:space="preserve"> </w:t>
      </w:r>
      <w:r w:rsidRPr="003C17C6">
        <w:t xml:space="preserve">which may cost more. If </w:t>
      </w:r>
      <w:r w:rsidRPr="00AE57F9">
        <w:t xml:space="preserve">we increase </w:t>
      </w:r>
      <w:r w:rsidRPr="00AF653A">
        <w:t>your</w:t>
      </w:r>
      <w:r w:rsidRPr="003C17C6">
        <w:t xml:space="preserve"> plan pric</w:t>
      </w:r>
      <w:r w:rsidRPr="00AE57F9">
        <w:t xml:space="preserve">e or add-on </w:t>
      </w:r>
      <w:r>
        <w:t>charges</w:t>
      </w:r>
      <w:r w:rsidRPr="00AE57F9">
        <w:t xml:space="preserve">, decrease </w:t>
      </w:r>
      <w:r w:rsidRPr="00AF653A">
        <w:t>your</w:t>
      </w:r>
      <w:r w:rsidRPr="003C17C6">
        <w:t xml:space="preserve"> data inclusion or move </w:t>
      </w:r>
      <w:r w:rsidRPr="00AF653A">
        <w:t>you</w:t>
      </w:r>
      <w:r w:rsidRPr="003C17C6">
        <w:t xml:space="preserve"> to a new plan, we will give </w:t>
      </w:r>
      <w:r w:rsidRPr="00AF653A">
        <w:t>you</w:t>
      </w:r>
      <w:r w:rsidRPr="003C17C6">
        <w:t xml:space="preserve"> at </w:t>
      </w:r>
      <w:r w:rsidRPr="00AE57F9">
        <w:t xml:space="preserve">least 30 days’ notice of these changes. If </w:t>
      </w:r>
      <w:r w:rsidRPr="00AF653A">
        <w:t>you</w:t>
      </w:r>
      <w:r w:rsidRPr="003C17C6">
        <w:t xml:space="preserve"> don’t like the</w:t>
      </w:r>
      <w:r w:rsidRPr="00AE57F9">
        <w:t xml:space="preserve"> changes, </w:t>
      </w:r>
      <w:r w:rsidRPr="00AF653A">
        <w:t>you</w:t>
      </w:r>
      <w:r w:rsidRPr="003C17C6">
        <w:t xml:space="preserve"> c</w:t>
      </w:r>
      <w:r w:rsidRPr="00AE57F9">
        <w:t xml:space="preserve">an choose a new plan (once per </w:t>
      </w:r>
      <w:r>
        <w:t>payment cycle</w:t>
      </w:r>
      <w:r w:rsidRPr="00AE57F9">
        <w:t xml:space="preserve">) or cancel </w:t>
      </w:r>
      <w:r w:rsidRPr="00AF653A">
        <w:t>your</w:t>
      </w:r>
      <w:r w:rsidRPr="003C17C6">
        <w:t xml:space="preserve"> plan (see </w:t>
      </w:r>
      <w:r>
        <w:rPr>
          <w:szCs w:val="20"/>
        </w:rPr>
        <w:t xml:space="preserve">section ‘What happens if the </w:t>
      </w:r>
      <w:r w:rsidRPr="0083137F">
        <w:rPr>
          <w:i/>
          <w:iCs/>
          <w:szCs w:val="20"/>
        </w:rPr>
        <w:t xml:space="preserve">service </w:t>
      </w:r>
      <w:r>
        <w:rPr>
          <w:szCs w:val="20"/>
        </w:rPr>
        <w:t xml:space="preserve">is </w:t>
      </w:r>
      <w:r w:rsidRPr="0083137F">
        <w:rPr>
          <w:i/>
          <w:iCs/>
          <w:szCs w:val="20"/>
        </w:rPr>
        <w:t>cancelled</w:t>
      </w:r>
      <w:r>
        <w:rPr>
          <w:szCs w:val="20"/>
        </w:rPr>
        <w:t>?’</w:t>
      </w:r>
      <w:r w:rsidRPr="00AE57F9">
        <w:t xml:space="preserve"> below). For any other changes we make to </w:t>
      </w:r>
      <w:r w:rsidRPr="00AF653A">
        <w:t>your</w:t>
      </w:r>
      <w:r w:rsidRPr="003C17C6">
        <w:t xml:space="preserve"> plan that we reasonably believe may adversely imp</w:t>
      </w:r>
      <w:r w:rsidRPr="00AE57F9">
        <w:t xml:space="preserve">act on </w:t>
      </w:r>
      <w:r w:rsidRPr="00AF653A">
        <w:t>you</w:t>
      </w:r>
      <w:r w:rsidRPr="003C17C6">
        <w:t xml:space="preserve">, we will give </w:t>
      </w:r>
      <w:r w:rsidRPr="00AF653A">
        <w:t>you</w:t>
      </w:r>
      <w:r w:rsidRPr="003C17C6">
        <w:t xml:space="preserve"> reasonable notice of those changes.</w:t>
      </w:r>
      <w:r>
        <w:t xml:space="preserve"> </w:t>
      </w:r>
      <w:r w:rsidRPr="00727629">
        <w:t>Our ch</w:t>
      </w:r>
      <w:r w:rsidRPr="00C41739">
        <w:t xml:space="preserve">ange rights are subject to your </w:t>
      </w:r>
      <w:r w:rsidRPr="00406FD2">
        <w:rPr>
          <w:i/>
          <w:iCs/>
        </w:rPr>
        <w:t xml:space="preserve">Australian Consumer Law </w:t>
      </w:r>
      <w:r>
        <w:t>rights.</w:t>
      </w:r>
    </w:p>
    <w:p w14:paraId="43BC33FE" w14:textId="77777777" w:rsidR="00127759" w:rsidRPr="00055A4C" w:rsidRDefault="00127759" w:rsidP="00127759"/>
    <w:p w14:paraId="26236B7F" w14:textId="77777777" w:rsidR="00127759" w:rsidRDefault="00127759" w:rsidP="00127759">
      <w:pPr>
        <w:pStyle w:val="BodyText"/>
        <w:rPr>
          <w:b/>
        </w:rPr>
      </w:pPr>
      <w:r>
        <w:rPr>
          <w:b/>
        </w:rPr>
        <w:t>Table 1 – Plan Inclusions and Charges</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4"/>
        <w:gridCol w:w="5780"/>
      </w:tblGrid>
      <w:tr w:rsidR="00127759" w:rsidRPr="000B7131" w14:paraId="64C899F5" w14:textId="77777777" w:rsidTr="003D5B66">
        <w:trPr>
          <w:trHeight w:val="865"/>
          <w:jc w:val="center"/>
        </w:trPr>
        <w:tc>
          <w:tcPr>
            <w:tcW w:w="3434" w:type="dxa"/>
            <w:tcBorders>
              <w:top w:val="single" w:sz="4" w:space="0" w:color="auto"/>
              <w:left w:val="single" w:sz="4" w:space="0" w:color="auto"/>
              <w:bottom w:val="single" w:sz="4" w:space="0" w:color="auto"/>
              <w:right w:val="single" w:sz="4" w:space="0" w:color="auto"/>
            </w:tcBorders>
            <w:vAlign w:val="center"/>
          </w:tcPr>
          <w:p w14:paraId="37DFA0E8" w14:textId="77777777" w:rsidR="00127759" w:rsidRDefault="00127759" w:rsidP="003D5B66">
            <w:pPr>
              <w:spacing w:line="276" w:lineRule="auto"/>
              <w:rPr>
                <w:rFonts w:eastAsia="Calibri"/>
                <w:sz w:val="20"/>
                <w:szCs w:val="20"/>
              </w:rPr>
            </w:pPr>
          </w:p>
        </w:tc>
        <w:tc>
          <w:tcPr>
            <w:tcW w:w="5780" w:type="dxa"/>
            <w:tcBorders>
              <w:top w:val="single" w:sz="4" w:space="0" w:color="auto"/>
              <w:left w:val="single" w:sz="4" w:space="0" w:color="auto"/>
              <w:bottom w:val="single" w:sz="4" w:space="0" w:color="auto"/>
              <w:right w:val="single" w:sz="4" w:space="0" w:color="auto"/>
            </w:tcBorders>
            <w:vAlign w:val="center"/>
            <w:hideMark/>
          </w:tcPr>
          <w:p w14:paraId="192CBFD9" w14:textId="77777777" w:rsidR="00127759" w:rsidRDefault="00127759" w:rsidP="003D5B66">
            <w:pPr>
              <w:spacing w:before="120" w:line="276" w:lineRule="auto"/>
              <w:jc w:val="center"/>
              <w:rPr>
                <w:rFonts w:eastAsia="Calibri"/>
                <w:b/>
                <w:sz w:val="20"/>
                <w:szCs w:val="20"/>
              </w:rPr>
            </w:pPr>
            <w:r w:rsidRPr="00055A4C">
              <w:rPr>
                <w:rFonts w:eastAsia="Calibri"/>
                <w:b/>
                <w:sz w:val="20"/>
                <w:szCs w:val="20"/>
              </w:rPr>
              <w:t xml:space="preserve">$29 Optus Plus Kids </w:t>
            </w:r>
            <w:proofErr w:type="gramStart"/>
            <w:r w:rsidRPr="00055A4C">
              <w:rPr>
                <w:rFonts w:eastAsia="Calibri"/>
                <w:b/>
                <w:sz w:val="20"/>
                <w:szCs w:val="20"/>
              </w:rPr>
              <w:t>Plan(</w:t>
            </w:r>
            <w:proofErr w:type="gramEnd"/>
            <w:r w:rsidR="00240B08">
              <w:rPr>
                <w:rFonts w:eastAsia="Calibri"/>
                <w:b/>
                <w:sz w:val="20"/>
                <w:szCs w:val="20"/>
              </w:rPr>
              <w:t>Jun</w:t>
            </w:r>
            <w:r w:rsidR="00240B08" w:rsidRPr="00055A4C">
              <w:rPr>
                <w:rFonts w:eastAsia="Calibri"/>
                <w:b/>
                <w:sz w:val="20"/>
                <w:szCs w:val="20"/>
              </w:rPr>
              <w:t xml:space="preserve"> </w:t>
            </w:r>
            <w:r>
              <w:rPr>
                <w:rFonts w:eastAsia="Calibri"/>
                <w:b/>
                <w:sz w:val="20"/>
                <w:szCs w:val="20"/>
              </w:rPr>
              <w:t>22</w:t>
            </w:r>
            <w:r w:rsidRPr="00055A4C">
              <w:rPr>
                <w:rFonts w:eastAsia="Calibri"/>
                <w:b/>
                <w:sz w:val="20"/>
                <w:szCs w:val="20"/>
              </w:rPr>
              <w:t>)</w:t>
            </w:r>
          </w:p>
        </w:tc>
      </w:tr>
      <w:tr w:rsidR="00127759" w:rsidRPr="000B7131" w14:paraId="022D5893" w14:textId="77777777" w:rsidTr="003D5B66">
        <w:trPr>
          <w:trHeight w:val="765"/>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7EC739B2" w14:textId="77777777" w:rsidR="00127759" w:rsidRDefault="00127759" w:rsidP="003D5B66">
            <w:pPr>
              <w:spacing w:before="120" w:after="120" w:line="276" w:lineRule="auto"/>
              <w:rPr>
                <w:rFonts w:eastAsia="Calibri"/>
                <w:sz w:val="20"/>
                <w:szCs w:val="20"/>
              </w:rPr>
            </w:pPr>
            <w:r>
              <w:rPr>
                <w:rFonts w:eastAsia="Calibri"/>
                <w:b/>
                <w:bCs/>
                <w:sz w:val="20"/>
                <w:szCs w:val="20"/>
                <w:lang w:eastAsia="en-AU"/>
              </w:rPr>
              <w:t>Minimum Monthly charge</w:t>
            </w:r>
          </w:p>
        </w:tc>
        <w:tc>
          <w:tcPr>
            <w:tcW w:w="5780" w:type="dxa"/>
            <w:tcBorders>
              <w:top w:val="single" w:sz="4" w:space="0" w:color="auto"/>
              <w:left w:val="single" w:sz="4" w:space="0" w:color="auto"/>
              <w:bottom w:val="single" w:sz="4" w:space="0" w:color="auto"/>
              <w:right w:val="single" w:sz="4" w:space="0" w:color="auto"/>
            </w:tcBorders>
            <w:vAlign w:val="center"/>
            <w:hideMark/>
          </w:tcPr>
          <w:p w14:paraId="3BFD5EDF" w14:textId="77777777" w:rsidR="00127759" w:rsidRDefault="00127759" w:rsidP="003D5B66">
            <w:pPr>
              <w:spacing w:before="240" w:line="276" w:lineRule="auto"/>
              <w:jc w:val="center"/>
              <w:rPr>
                <w:rFonts w:eastAsia="Calibri"/>
                <w:sz w:val="20"/>
                <w:szCs w:val="20"/>
              </w:rPr>
            </w:pPr>
            <w:r>
              <w:rPr>
                <w:rFonts w:eastAsia="Calibri"/>
                <w:sz w:val="20"/>
                <w:szCs w:val="20"/>
              </w:rPr>
              <w:t>$29</w:t>
            </w:r>
          </w:p>
        </w:tc>
      </w:tr>
      <w:tr w:rsidR="00127759" w:rsidRPr="000B7131" w14:paraId="17CB7304" w14:textId="77777777" w:rsidTr="003D5B66">
        <w:trPr>
          <w:trHeight w:val="510"/>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20AB9E6D" w14:textId="77777777" w:rsidR="00127759" w:rsidRDefault="00127759" w:rsidP="003D5B66">
            <w:pPr>
              <w:spacing w:before="240" w:after="200" w:line="276" w:lineRule="auto"/>
              <w:rPr>
                <w:rFonts w:eastAsia="Calibri"/>
                <w:sz w:val="20"/>
                <w:szCs w:val="20"/>
              </w:rPr>
            </w:pPr>
            <w:r>
              <w:rPr>
                <w:rFonts w:eastAsia="Calibri"/>
                <w:b/>
                <w:bCs/>
                <w:sz w:val="20"/>
                <w:szCs w:val="20"/>
                <w:lang w:eastAsia="en-AU"/>
              </w:rPr>
              <w:t>Monthly Included Data</w:t>
            </w:r>
          </w:p>
        </w:tc>
        <w:tc>
          <w:tcPr>
            <w:tcW w:w="5780" w:type="dxa"/>
            <w:tcBorders>
              <w:top w:val="single" w:sz="4" w:space="0" w:color="auto"/>
              <w:left w:val="single" w:sz="4" w:space="0" w:color="auto"/>
              <w:bottom w:val="single" w:sz="4" w:space="0" w:color="auto"/>
              <w:right w:val="single" w:sz="4" w:space="0" w:color="auto"/>
            </w:tcBorders>
            <w:vAlign w:val="center"/>
            <w:hideMark/>
          </w:tcPr>
          <w:p w14:paraId="72E976B7" w14:textId="77777777" w:rsidR="00127759" w:rsidRDefault="00127759" w:rsidP="003D5B66">
            <w:pPr>
              <w:spacing w:before="240" w:line="276" w:lineRule="auto"/>
              <w:jc w:val="center"/>
              <w:rPr>
                <w:rFonts w:eastAsia="Calibri"/>
                <w:sz w:val="20"/>
                <w:szCs w:val="20"/>
              </w:rPr>
            </w:pPr>
            <w:r>
              <w:rPr>
                <w:rFonts w:eastAsia="Calibri"/>
                <w:sz w:val="20"/>
                <w:szCs w:val="20"/>
              </w:rPr>
              <w:t>0GB</w:t>
            </w:r>
          </w:p>
          <w:p w14:paraId="017C4764" w14:textId="77777777" w:rsidR="00127759" w:rsidRDefault="00127759" w:rsidP="003D5B66">
            <w:pPr>
              <w:spacing w:before="240" w:line="276" w:lineRule="auto"/>
              <w:jc w:val="center"/>
              <w:rPr>
                <w:rFonts w:eastAsia="Calibri"/>
                <w:sz w:val="20"/>
                <w:szCs w:val="20"/>
              </w:rPr>
            </w:pPr>
            <w:r w:rsidRPr="002761EC">
              <w:rPr>
                <w:rFonts w:eastAsia="Calibri"/>
                <w:sz w:val="20"/>
                <w:szCs w:val="20"/>
              </w:rPr>
              <w:t xml:space="preserve">This plan uses the shared data allowance from the eligible </w:t>
            </w:r>
            <w:r>
              <w:rPr>
                <w:rFonts w:eastAsia="Calibri"/>
                <w:sz w:val="20"/>
                <w:szCs w:val="20"/>
              </w:rPr>
              <w:t>m</w:t>
            </w:r>
            <w:r w:rsidRPr="002761EC">
              <w:rPr>
                <w:rFonts w:eastAsia="Calibri"/>
                <w:sz w:val="20"/>
                <w:szCs w:val="20"/>
              </w:rPr>
              <w:t>obile service it is associated with.</w:t>
            </w:r>
          </w:p>
        </w:tc>
      </w:tr>
      <w:tr w:rsidR="00127759" w:rsidRPr="000B7131" w14:paraId="0F107569" w14:textId="77777777" w:rsidTr="003D5B66">
        <w:trPr>
          <w:trHeight w:val="510"/>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73080FF5" w14:textId="77777777" w:rsidR="00127759" w:rsidRPr="00B51890" w:rsidRDefault="00127759" w:rsidP="003D5B66">
            <w:pPr>
              <w:spacing w:before="240" w:after="200" w:line="276" w:lineRule="auto"/>
              <w:rPr>
                <w:rFonts w:eastAsia="Calibri"/>
                <w:sz w:val="20"/>
                <w:szCs w:val="20"/>
                <w:lang w:eastAsia="en-AU"/>
              </w:rPr>
            </w:pPr>
            <w:r>
              <w:rPr>
                <w:rFonts w:eastAsia="Calibri"/>
                <w:b/>
                <w:bCs/>
                <w:sz w:val="20"/>
                <w:szCs w:val="20"/>
                <w:lang w:eastAsia="en-AU"/>
              </w:rPr>
              <w:t>Maximum s</w:t>
            </w:r>
            <w:r w:rsidRPr="00D25B96">
              <w:rPr>
                <w:rFonts w:eastAsia="Calibri"/>
                <w:b/>
                <w:bCs/>
                <w:sz w:val="20"/>
                <w:szCs w:val="20"/>
                <w:lang w:eastAsia="en-AU"/>
              </w:rPr>
              <w:t xml:space="preserve">peed </w:t>
            </w:r>
            <w:r>
              <w:rPr>
                <w:rFonts w:eastAsia="Calibri"/>
                <w:b/>
                <w:bCs/>
                <w:sz w:val="20"/>
                <w:szCs w:val="20"/>
                <w:lang w:eastAsia="en-AU"/>
              </w:rPr>
              <w:t>l</w:t>
            </w:r>
            <w:r w:rsidRPr="00D25B96">
              <w:rPr>
                <w:rFonts w:eastAsia="Calibri"/>
                <w:b/>
                <w:bCs/>
                <w:sz w:val="20"/>
                <w:szCs w:val="20"/>
                <w:lang w:eastAsia="en-AU"/>
              </w:rPr>
              <w:t xml:space="preserve">imit if </w:t>
            </w:r>
            <w:r>
              <w:rPr>
                <w:rFonts w:eastAsia="Calibri"/>
                <w:b/>
                <w:bCs/>
                <w:sz w:val="20"/>
                <w:szCs w:val="20"/>
                <w:lang w:eastAsia="en-AU"/>
              </w:rPr>
              <w:t xml:space="preserve">data </w:t>
            </w:r>
            <w:r w:rsidRPr="00D25B96">
              <w:rPr>
                <w:rFonts w:eastAsia="Calibri"/>
                <w:b/>
                <w:bCs/>
                <w:sz w:val="20"/>
                <w:szCs w:val="20"/>
                <w:lang w:eastAsia="en-AU"/>
              </w:rPr>
              <w:t xml:space="preserve">allowance </w:t>
            </w:r>
            <w:r>
              <w:rPr>
                <w:rFonts w:eastAsia="Calibri"/>
                <w:b/>
                <w:bCs/>
                <w:sz w:val="20"/>
                <w:szCs w:val="20"/>
                <w:lang w:eastAsia="en-AU"/>
              </w:rPr>
              <w:t>is e</w:t>
            </w:r>
            <w:r w:rsidRPr="00D25B96">
              <w:rPr>
                <w:rFonts w:eastAsia="Calibri"/>
                <w:b/>
                <w:bCs/>
                <w:sz w:val="20"/>
                <w:szCs w:val="20"/>
                <w:lang w:eastAsia="en-AU"/>
              </w:rPr>
              <w:t>xceeded</w:t>
            </w:r>
            <w:r>
              <w:rPr>
                <w:rFonts w:eastAsia="Calibri"/>
                <w:b/>
                <w:bCs/>
                <w:sz w:val="20"/>
                <w:szCs w:val="20"/>
                <w:lang w:eastAsia="en-AU"/>
              </w:rPr>
              <w:br/>
            </w:r>
          </w:p>
        </w:tc>
        <w:tc>
          <w:tcPr>
            <w:tcW w:w="5780" w:type="dxa"/>
            <w:vAlign w:val="center"/>
          </w:tcPr>
          <w:p w14:paraId="1759157E" w14:textId="77777777" w:rsidR="00127759" w:rsidRDefault="00127759" w:rsidP="003D5B66">
            <w:pPr>
              <w:jc w:val="center"/>
              <w:rPr>
                <w:rFonts w:eastAsia="Calibri"/>
                <w:sz w:val="20"/>
                <w:szCs w:val="20"/>
              </w:rPr>
            </w:pPr>
            <w:r>
              <w:rPr>
                <w:rFonts w:eastAsia="Calibri"/>
                <w:sz w:val="20"/>
                <w:szCs w:val="20"/>
              </w:rPr>
              <w:t>Up to 1.5Mbps</w:t>
            </w:r>
          </w:p>
          <w:p w14:paraId="4F9A38CC" w14:textId="77777777" w:rsidR="00127759" w:rsidRDefault="00127759" w:rsidP="003D5B66">
            <w:pPr>
              <w:jc w:val="center"/>
              <w:rPr>
                <w:rFonts w:eastAsia="Calibri"/>
                <w:sz w:val="20"/>
                <w:szCs w:val="20"/>
              </w:rPr>
            </w:pPr>
            <w:r>
              <w:rPr>
                <w:rFonts w:eastAsia="Calibri"/>
                <w:sz w:val="20"/>
                <w:szCs w:val="20"/>
              </w:rPr>
              <w:t>(Unless you purchase extra data)</w:t>
            </w:r>
          </w:p>
          <w:p w14:paraId="6A81C286" w14:textId="77777777" w:rsidR="00127759" w:rsidRPr="000B7131" w:rsidRDefault="00127759" w:rsidP="003D5B66">
            <w:pPr>
              <w:spacing w:after="200" w:line="276" w:lineRule="auto"/>
              <w:jc w:val="center"/>
            </w:pPr>
            <w:r>
              <w:rPr>
                <w:rFonts w:eastAsia="Calibri"/>
                <w:sz w:val="20"/>
                <w:szCs w:val="20"/>
              </w:rPr>
              <w:t xml:space="preserve">Fair Go Policy applies. Refer to </w:t>
            </w:r>
            <w:hyperlink r:id="rId45" w:history="1">
              <w:r w:rsidRPr="00845B18">
                <w:rPr>
                  <w:rStyle w:val="Hyperlink"/>
                  <w:rFonts w:eastAsia="Calibri"/>
                  <w:sz w:val="20"/>
                  <w:szCs w:val="20"/>
                </w:rPr>
                <w:t>Appendix S</w:t>
              </w:r>
            </w:hyperlink>
            <w:r>
              <w:rPr>
                <w:rFonts w:eastAsia="Calibri"/>
                <w:sz w:val="20"/>
                <w:szCs w:val="20"/>
              </w:rPr>
              <w:t xml:space="preserve"> for further details.</w:t>
            </w:r>
          </w:p>
        </w:tc>
      </w:tr>
      <w:tr w:rsidR="00127759" w:rsidRPr="000B7131" w14:paraId="45F7D9BF" w14:textId="77777777" w:rsidTr="003D5B66">
        <w:trPr>
          <w:trHeight w:val="1876"/>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0574F1C0" w14:textId="77777777" w:rsidR="00127759" w:rsidRDefault="00127759" w:rsidP="003D5B66">
            <w:pPr>
              <w:spacing w:before="120" w:line="276" w:lineRule="auto"/>
              <w:rPr>
                <w:rFonts w:eastAsia="Calibri"/>
                <w:b/>
                <w:bCs/>
                <w:sz w:val="20"/>
                <w:szCs w:val="20"/>
                <w:lang w:eastAsia="en-AU"/>
              </w:rPr>
            </w:pPr>
            <w:r>
              <w:rPr>
                <w:rFonts w:eastAsia="Calibri"/>
                <w:b/>
                <w:bCs/>
                <w:sz w:val="20"/>
                <w:szCs w:val="20"/>
                <w:lang w:eastAsia="en-AU"/>
              </w:rPr>
              <w:t xml:space="preserve">Included Minutes </w:t>
            </w:r>
          </w:p>
          <w:p w14:paraId="726AF37E" w14:textId="77777777" w:rsidR="00127759" w:rsidRDefault="00127759" w:rsidP="003D5B66">
            <w:pPr>
              <w:spacing w:after="120" w:line="276" w:lineRule="auto"/>
              <w:rPr>
                <w:rFonts w:eastAsia="Calibri"/>
                <w:b/>
                <w:bCs/>
                <w:sz w:val="20"/>
                <w:szCs w:val="20"/>
                <w:lang w:eastAsia="en-AU"/>
              </w:rPr>
            </w:pPr>
            <w:r>
              <w:rPr>
                <w:rFonts w:eastAsia="Calibri"/>
                <w:bCs/>
                <w:sz w:val="20"/>
                <w:szCs w:val="20"/>
                <w:lang w:eastAsia="en-AU"/>
              </w:rPr>
              <w:t>for standard national calls to landlines and mobiles, 1300 numbers and voicemail, within Australia</w:t>
            </w:r>
          </w:p>
        </w:tc>
        <w:tc>
          <w:tcPr>
            <w:tcW w:w="5780" w:type="dxa"/>
            <w:tcBorders>
              <w:top w:val="single" w:sz="4" w:space="0" w:color="auto"/>
              <w:left w:val="single" w:sz="4" w:space="0" w:color="auto"/>
              <w:bottom w:val="single" w:sz="4" w:space="0" w:color="auto"/>
              <w:right w:val="single" w:sz="4" w:space="0" w:color="auto"/>
            </w:tcBorders>
            <w:vAlign w:val="center"/>
            <w:hideMark/>
          </w:tcPr>
          <w:p w14:paraId="0C0C1114" w14:textId="77777777" w:rsidR="00127759" w:rsidRDefault="00127759" w:rsidP="003D5B66">
            <w:pPr>
              <w:spacing w:before="240" w:line="276" w:lineRule="auto"/>
              <w:jc w:val="center"/>
              <w:rPr>
                <w:rFonts w:eastAsia="Calibri"/>
                <w:sz w:val="20"/>
                <w:szCs w:val="20"/>
              </w:rPr>
            </w:pPr>
            <w:r>
              <w:rPr>
                <w:rFonts w:eastAsia="Calibri"/>
                <w:sz w:val="20"/>
                <w:szCs w:val="20"/>
              </w:rPr>
              <w:t>Unlimited</w:t>
            </w:r>
          </w:p>
        </w:tc>
      </w:tr>
      <w:tr w:rsidR="00127759" w:rsidRPr="000B7131" w14:paraId="2491FA17" w14:textId="77777777" w:rsidTr="003D5B66">
        <w:trPr>
          <w:trHeight w:val="1487"/>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5069580A" w14:textId="77777777" w:rsidR="00127759" w:rsidRDefault="00127759" w:rsidP="003D5B66">
            <w:pPr>
              <w:spacing w:before="240" w:after="200" w:line="276" w:lineRule="auto"/>
              <w:rPr>
                <w:rFonts w:eastAsia="Calibri"/>
                <w:sz w:val="20"/>
                <w:szCs w:val="20"/>
              </w:rPr>
            </w:pPr>
            <w:r>
              <w:rPr>
                <w:rFonts w:eastAsia="Calibri"/>
                <w:b/>
                <w:bCs/>
                <w:sz w:val="20"/>
                <w:szCs w:val="20"/>
                <w:lang w:eastAsia="en-AU"/>
              </w:rPr>
              <w:t xml:space="preserve">Standard national SMS </w:t>
            </w:r>
            <w:r>
              <w:rPr>
                <w:rFonts w:eastAsia="Calibri"/>
                <w:sz w:val="20"/>
                <w:szCs w:val="20"/>
                <w:lang w:eastAsia="en-AU"/>
              </w:rPr>
              <w:t>(per SMS of up to 160 standard characters)</w:t>
            </w:r>
          </w:p>
        </w:tc>
        <w:tc>
          <w:tcPr>
            <w:tcW w:w="5780" w:type="dxa"/>
            <w:tcBorders>
              <w:top w:val="single" w:sz="4" w:space="0" w:color="auto"/>
              <w:left w:val="single" w:sz="4" w:space="0" w:color="auto"/>
              <w:bottom w:val="single" w:sz="4" w:space="0" w:color="auto"/>
              <w:right w:val="single" w:sz="4" w:space="0" w:color="auto"/>
            </w:tcBorders>
            <w:vAlign w:val="center"/>
            <w:hideMark/>
          </w:tcPr>
          <w:p w14:paraId="746367CC" w14:textId="77777777" w:rsidR="00127759" w:rsidRDefault="00127759" w:rsidP="003D5B66">
            <w:pPr>
              <w:autoSpaceDE w:val="0"/>
              <w:autoSpaceDN w:val="0"/>
              <w:adjustRightInd w:val="0"/>
              <w:spacing w:after="120" w:line="276" w:lineRule="auto"/>
              <w:jc w:val="center"/>
              <w:rPr>
                <w:rFonts w:eastAsia="Calibri"/>
                <w:sz w:val="20"/>
                <w:szCs w:val="20"/>
              </w:rPr>
            </w:pPr>
            <w:r>
              <w:rPr>
                <w:sz w:val="20"/>
                <w:szCs w:val="20"/>
                <w:lang w:eastAsia="en-AU"/>
              </w:rPr>
              <w:t>Unlimited</w:t>
            </w:r>
          </w:p>
        </w:tc>
      </w:tr>
      <w:tr w:rsidR="00127759" w:rsidRPr="000B7131" w14:paraId="160C3572" w14:textId="77777777" w:rsidTr="003D5B66">
        <w:trPr>
          <w:trHeight w:val="821"/>
          <w:jc w:val="center"/>
        </w:trPr>
        <w:tc>
          <w:tcPr>
            <w:tcW w:w="3434" w:type="dxa"/>
            <w:tcBorders>
              <w:top w:val="single" w:sz="4" w:space="0" w:color="auto"/>
              <w:left w:val="single" w:sz="4" w:space="0" w:color="auto"/>
              <w:bottom w:val="single" w:sz="4" w:space="0" w:color="auto"/>
              <w:right w:val="single" w:sz="4" w:space="0" w:color="auto"/>
            </w:tcBorders>
            <w:vAlign w:val="center"/>
            <w:hideMark/>
          </w:tcPr>
          <w:p w14:paraId="0F341D4C" w14:textId="77777777" w:rsidR="00127759" w:rsidRDefault="00127759" w:rsidP="003D5B66">
            <w:pPr>
              <w:spacing w:before="120" w:after="200" w:line="276" w:lineRule="auto"/>
              <w:rPr>
                <w:rFonts w:eastAsia="Calibri"/>
                <w:b/>
                <w:bCs/>
                <w:sz w:val="20"/>
                <w:szCs w:val="20"/>
                <w:lang w:eastAsia="en-AU"/>
              </w:rPr>
            </w:pPr>
            <w:r>
              <w:rPr>
                <w:rFonts w:eastAsia="Calibri"/>
                <w:b/>
                <w:bCs/>
                <w:sz w:val="20"/>
                <w:szCs w:val="20"/>
                <w:lang w:eastAsia="en-AU"/>
              </w:rPr>
              <w:t xml:space="preserve">Standard national MMS </w:t>
            </w:r>
            <w:r>
              <w:rPr>
                <w:rFonts w:eastAsia="Calibri"/>
                <w:sz w:val="20"/>
                <w:szCs w:val="20"/>
                <w:lang w:eastAsia="en-AU"/>
              </w:rPr>
              <w:t>(per message)</w:t>
            </w:r>
          </w:p>
        </w:tc>
        <w:tc>
          <w:tcPr>
            <w:tcW w:w="5780" w:type="dxa"/>
            <w:tcBorders>
              <w:top w:val="single" w:sz="4" w:space="0" w:color="auto"/>
              <w:left w:val="single" w:sz="4" w:space="0" w:color="auto"/>
              <w:bottom w:val="single" w:sz="4" w:space="0" w:color="auto"/>
              <w:right w:val="single" w:sz="4" w:space="0" w:color="auto"/>
            </w:tcBorders>
            <w:vAlign w:val="center"/>
            <w:hideMark/>
          </w:tcPr>
          <w:p w14:paraId="5D54B763" w14:textId="77777777" w:rsidR="00127759" w:rsidRDefault="00127759" w:rsidP="003D5B66">
            <w:pPr>
              <w:spacing w:before="120" w:line="276" w:lineRule="auto"/>
              <w:jc w:val="center"/>
              <w:rPr>
                <w:rFonts w:eastAsia="Calibri"/>
                <w:sz w:val="20"/>
                <w:szCs w:val="20"/>
              </w:rPr>
            </w:pPr>
            <w:r>
              <w:rPr>
                <w:rFonts w:eastAsia="Calibri"/>
                <w:sz w:val="20"/>
                <w:szCs w:val="20"/>
              </w:rPr>
              <w:t>Unlimited</w:t>
            </w:r>
          </w:p>
        </w:tc>
      </w:tr>
      <w:tr w:rsidR="00127759" w:rsidRPr="000B7131" w14:paraId="09F97E7F" w14:textId="77777777" w:rsidTr="003D5B66">
        <w:trPr>
          <w:trHeight w:val="621"/>
          <w:jc w:val="center"/>
        </w:trPr>
        <w:tc>
          <w:tcPr>
            <w:tcW w:w="3434" w:type="dxa"/>
            <w:tcBorders>
              <w:top w:val="single" w:sz="4" w:space="0" w:color="auto"/>
              <w:left w:val="single" w:sz="4" w:space="0" w:color="auto"/>
              <w:bottom w:val="single" w:sz="4" w:space="0" w:color="auto"/>
              <w:right w:val="single" w:sz="4" w:space="0" w:color="auto"/>
            </w:tcBorders>
            <w:vAlign w:val="center"/>
          </w:tcPr>
          <w:p w14:paraId="6D6B2024" w14:textId="77777777" w:rsidR="00127759" w:rsidRPr="00E4464C" w:rsidRDefault="00127759" w:rsidP="003D5B66">
            <w:pPr>
              <w:spacing w:before="120" w:after="200" w:line="276" w:lineRule="auto"/>
              <w:rPr>
                <w:b/>
                <w:bCs/>
                <w:snapToGrid w:val="0"/>
                <w:sz w:val="20"/>
                <w:szCs w:val="20"/>
              </w:rPr>
            </w:pPr>
            <w:r w:rsidRPr="00E4464C">
              <w:rPr>
                <w:b/>
                <w:bCs/>
                <w:snapToGrid w:val="0"/>
                <w:sz w:val="20"/>
                <w:szCs w:val="20"/>
              </w:rPr>
              <w:t>Minimum total cost when you stay connected for 1 month</w:t>
            </w:r>
            <w:r>
              <w:rPr>
                <w:b/>
                <w:bCs/>
                <w:snapToGrid w:val="0"/>
                <w:sz w:val="20"/>
                <w:szCs w:val="20"/>
              </w:rPr>
              <w:t xml:space="preserve"> </w:t>
            </w:r>
          </w:p>
        </w:tc>
        <w:tc>
          <w:tcPr>
            <w:tcW w:w="5780" w:type="dxa"/>
            <w:tcBorders>
              <w:top w:val="single" w:sz="4" w:space="0" w:color="auto"/>
              <w:left w:val="single" w:sz="4" w:space="0" w:color="auto"/>
              <w:bottom w:val="single" w:sz="4" w:space="0" w:color="auto"/>
              <w:right w:val="single" w:sz="4" w:space="0" w:color="auto"/>
            </w:tcBorders>
            <w:vAlign w:val="center"/>
          </w:tcPr>
          <w:p w14:paraId="41BCFB17" w14:textId="77777777" w:rsidR="00127759" w:rsidRDefault="00127759" w:rsidP="003D5B66">
            <w:pPr>
              <w:spacing w:before="240" w:after="240" w:line="276" w:lineRule="auto"/>
              <w:jc w:val="center"/>
              <w:rPr>
                <w:rFonts w:eastAsia="Calibri"/>
                <w:sz w:val="20"/>
                <w:szCs w:val="20"/>
              </w:rPr>
            </w:pPr>
            <w:r>
              <w:rPr>
                <w:rFonts w:eastAsia="Calibri"/>
                <w:sz w:val="20"/>
                <w:szCs w:val="20"/>
              </w:rPr>
              <w:t>$29</w:t>
            </w:r>
          </w:p>
        </w:tc>
      </w:tr>
    </w:tbl>
    <w:p w14:paraId="43767925" w14:textId="77777777" w:rsidR="00127759" w:rsidRDefault="00127759" w:rsidP="00127759">
      <w:pPr>
        <w:pStyle w:val="BodyText"/>
      </w:pPr>
    </w:p>
    <w:p w14:paraId="33126452" w14:textId="77777777" w:rsidR="00127759" w:rsidRDefault="00127759" w:rsidP="00127759">
      <w:pPr>
        <w:pStyle w:val="BodyText"/>
        <w:rPr>
          <w:b/>
        </w:rPr>
      </w:pPr>
      <w:r>
        <w:rPr>
          <w:b/>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127759" w:rsidRPr="000B7131" w14:paraId="2F5B3A2E" w14:textId="77777777" w:rsidTr="003D5B6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39F7C7F" w14:textId="77777777" w:rsidR="00127759" w:rsidRDefault="00127759" w:rsidP="003D5B66">
            <w:pPr>
              <w:pStyle w:val="BodyText"/>
              <w:spacing w:before="100" w:after="100" w:line="276" w:lineRule="auto"/>
              <w:rPr>
                <w:b/>
              </w:rPr>
            </w:pPr>
            <w:r>
              <w:rPr>
                <w:b/>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87804C0" w14:textId="77777777" w:rsidR="00127759" w:rsidRDefault="00127759" w:rsidP="003D5B66">
            <w:pPr>
              <w:pStyle w:val="BodyText"/>
              <w:spacing w:before="100" w:after="100" w:line="276" w:lineRule="auto"/>
              <w:jc w:val="center"/>
              <w:rPr>
                <w:b/>
              </w:rPr>
            </w:pPr>
            <w:r>
              <w:rPr>
                <w:b/>
              </w:rPr>
              <w:t>Charge</w:t>
            </w:r>
          </w:p>
        </w:tc>
      </w:tr>
      <w:tr w:rsidR="00127759" w:rsidRPr="000B7131" w14:paraId="22C9C1C2" w14:textId="77777777" w:rsidTr="003D5B6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59D3B713" w14:textId="77777777" w:rsidR="00127759" w:rsidRDefault="00127759" w:rsidP="003D5B66">
            <w:pPr>
              <w:pStyle w:val="BodyText"/>
              <w:spacing w:before="100" w:after="100" w:line="276" w:lineRule="auto"/>
            </w:pPr>
            <w:r>
              <w:rPr>
                <w:b/>
                <w:bCs/>
                <w:lang w:eastAsia="en-AU"/>
              </w:rPr>
              <w:lastRenderedPageBreak/>
              <w:t>National video calls</w:t>
            </w:r>
            <w:r>
              <w:rPr>
                <w:bCs/>
                <w:lang w:eastAsia="en-AU"/>
              </w:rPr>
              <w:t xml:space="preserve"> </w:t>
            </w:r>
            <w:r>
              <w:rPr>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A232EDE" w14:textId="77777777" w:rsidR="00127759" w:rsidRDefault="00127759" w:rsidP="003D5B66">
            <w:pPr>
              <w:pStyle w:val="BodyText"/>
              <w:spacing w:before="100" w:after="100" w:line="276" w:lineRule="auto"/>
              <w:jc w:val="center"/>
            </w:pPr>
            <w:r>
              <w:t xml:space="preserve">$1.00 per min + 40c </w:t>
            </w:r>
            <w:proofErr w:type="spellStart"/>
            <w:r>
              <w:t>flagfall</w:t>
            </w:r>
            <w:proofErr w:type="spellEnd"/>
          </w:p>
        </w:tc>
      </w:tr>
      <w:tr w:rsidR="00127759" w:rsidRPr="000B7131" w14:paraId="78A0B759" w14:textId="77777777" w:rsidTr="003D5B6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11AF16A" w14:textId="77777777" w:rsidR="00127759" w:rsidRDefault="00127759" w:rsidP="003D5B66">
            <w:pPr>
              <w:pStyle w:val="BodyText"/>
              <w:spacing w:before="100" w:after="100" w:line="276" w:lineRule="auto"/>
              <w:rPr>
                <w:b/>
                <w:bCs/>
                <w:lang w:eastAsia="en-AU"/>
              </w:rPr>
            </w:pPr>
            <w:r>
              <w:rPr>
                <w:b/>
                <w:bCs/>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71AC435A" w14:textId="77777777" w:rsidR="00127759" w:rsidRDefault="00127759" w:rsidP="003D5B66">
            <w:pPr>
              <w:pStyle w:val="BodyText"/>
              <w:spacing w:before="100" w:after="100" w:line="276" w:lineRule="auto"/>
              <w:jc w:val="center"/>
            </w:pPr>
            <w:r>
              <w:t>$0 per minute</w:t>
            </w:r>
          </w:p>
        </w:tc>
      </w:tr>
      <w:tr w:rsidR="00127759" w:rsidRPr="000B7131" w14:paraId="396B657E" w14:textId="77777777" w:rsidTr="003D5B6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8A6C1A6" w14:textId="77777777" w:rsidR="00127759" w:rsidRDefault="00127759" w:rsidP="003D5B66">
            <w:pPr>
              <w:pStyle w:val="BodyText"/>
              <w:spacing w:before="100" w:after="100" w:line="276" w:lineRule="auto"/>
              <w:rPr>
                <w:b/>
                <w:bCs/>
                <w:lang w:eastAsia="en-AU"/>
              </w:rPr>
            </w:pPr>
            <w:r>
              <w:rPr>
                <w:b/>
                <w:bCs/>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05FE1EF" w14:textId="77777777" w:rsidR="00127759" w:rsidRDefault="00127759" w:rsidP="003D5B66">
            <w:pPr>
              <w:pStyle w:val="BodyText"/>
              <w:spacing w:before="100" w:after="100" w:line="276" w:lineRule="auto"/>
              <w:jc w:val="center"/>
            </w:pPr>
            <w:r>
              <w:t>$0 per minute</w:t>
            </w:r>
          </w:p>
        </w:tc>
      </w:tr>
      <w:tr w:rsidR="00127759" w:rsidRPr="000B7131" w14:paraId="67BBFC0A" w14:textId="77777777" w:rsidTr="003D5B6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8215A2E" w14:textId="77777777" w:rsidR="00127759" w:rsidRDefault="00127759" w:rsidP="003D5B66">
            <w:pPr>
              <w:pStyle w:val="BodyText"/>
              <w:spacing w:before="100" w:after="100" w:line="276" w:lineRule="auto"/>
              <w:rPr>
                <w:b/>
                <w:bCs/>
                <w:lang w:eastAsia="en-AU"/>
              </w:rPr>
            </w:pPr>
            <w:r>
              <w:rPr>
                <w:b/>
                <w:bCs/>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28D7485" w14:textId="77777777" w:rsidR="00127759" w:rsidRDefault="00127759" w:rsidP="003D5B66">
            <w:pPr>
              <w:pStyle w:val="BodyText"/>
              <w:spacing w:before="100" w:after="100" w:line="276" w:lineRule="auto"/>
              <w:jc w:val="center"/>
            </w:pPr>
            <w:r>
              <w:t>50c per call</w:t>
            </w:r>
          </w:p>
        </w:tc>
      </w:tr>
      <w:tr w:rsidR="00127759" w:rsidRPr="000B7131" w14:paraId="6D82835E" w14:textId="77777777" w:rsidTr="003D5B66">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1C0F0CA" w14:textId="77777777" w:rsidR="00127759" w:rsidRDefault="00127759" w:rsidP="003D5B66">
            <w:pPr>
              <w:pStyle w:val="BodyText"/>
              <w:spacing w:before="100" w:after="100" w:line="276" w:lineRule="auto"/>
              <w:rPr>
                <w:b/>
                <w:bCs/>
                <w:lang w:eastAsia="en-AU"/>
              </w:rPr>
            </w:pPr>
            <w:r>
              <w:rPr>
                <w:b/>
                <w:bCs/>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1E2311A" w14:textId="77777777" w:rsidR="00127759" w:rsidRDefault="00127759" w:rsidP="003D5B66">
            <w:pPr>
              <w:pStyle w:val="BodyText"/>
              <w:spacing w:before="100" w:after="100" w:line="276" w:lineRule="auto"/>
              <w:jc w:val="center"/>
            </w:pPr>
            <w:r>
              <w:t xml:space="preserve">90c per minute +$1.75c </w:t>
            </w:r>
            <w:proofErr w:type="spellStart"/>
            <w:r>
              <w:t>flagfall</w:t>
            </w:r>
            <w:proofErr w:type="spellEnd"/>
          </w:p>
        </w:tc>
      </w:tr>
    </w:tbl>
    <w:p w14:paraId="42F68D95" w14:textId="77777777" w:rsidR="00127759" w:rsidRDefault="00127759" w:rsidP="00127759">
      <w:pPr>
        <w:pStyle w:val="BodyText"/>
      </w:pPr>
    </w:p>
    <w:p w14:paraId="07A25E48" w14:textId="77777777" w:rsidR="00127759" w:rsidRDefault="00127759" w:rsidP="00127759">
      <w:pPr>
        <w:pStyle w:val="Heading6"/>
        <w:keepNext/>
        <w:tabs>
          <w:tab w:val="num" w:pos="720"/>
        </w:tabs>
        <w:ind w:hanging="709"/>
      </w:pPr>
      <w:bookmarkStart w:id="53" w:name="_Toc227242197"/>
      <w:r>
        <w:t>My Account</w:t>
      </w:r>
      <w:bookmarkEnd w:id="53"/>
    </w:p>
    <w:p w14:paraId="7B0798C4" w14:textId="77777777" w:rsidR="00127759" w:rsidRDefault="00127759" w:rsidP="00127759">
      <w:pPr>
        <w:pStyle w:val="BodyText"/>
        <w:ind w:left="720"/>
      </w:pPr>
      <w:r>
        <w:t xml:space="preserve">Services that share data may have a service login to My Account which will display </w:t>
      </w:r>
      <w:proofErr w:type="gramStart"/>
      <w:r>
        <w:t>all of</w:t>
      </w:r>
      <w:proofErr w:type="gramEnd"/>
      <w:r>
        <w:t xml:space="preserve"> the service numbers contributing to or using the shared data pool on </w:t>
      </w:r>
      <w:r>
        <w:rPr>
          <w:i/>
        </w:rPr>
        <w:t xml:space="preserve">your </w:t>
      </w:r>
      <w:r>
        <w:t xml:space="preserve">account and the amount of data each service has used. If </w:t>
      </w:r>
      <w:r>
        <w:rPr>
          <w:i/>
        </w:rPr>
        <w:t>you</w:t>
      </w:r>
      <w:r>
        <w:t xml:space="preserve"> have more than 6 services on </w:t>
      </w:r>
      <w:r>
        <w:rPr>
          <w:i/>
        </w:rPr>
        <w:t>your</w:t>
      </w:r>
      <w:r>
        <w:t xml:space="preserve"> account, My Account may not be suitable for viewing usage and managing </w:t>
      </w:r>
      <w:r>
        <w:rPr>
          <w:i/>
        </w:rPr>
        <w:t xml:space="preserve">your </w:t>
      </w:r>
      <w:r>
        <w:t>usage alerts.</w:t>
      </w:r>
    </w:p>
    <w:p w14:paraId="6D7C8246" w14:textId="77777777" w:rsidR="00127759" w:rsidRDefault="00127759" w:rsidP="00127759">
      <w:pPr>
        <w:pStyle w:val="Heading6"/>
        <w:tabs>
          <w:tab w:val="num" w:pos="720"/>
        </w:tabs>
        <w:ind w:hanging="709"/>
        <w:rPr>
          <w:szCs w:val="20"/>
        </w:rPr>
      </w:pPr>
      <w:bookmarkStart w:id="54" w:name="_Toc227242198"/>
      <w:r>
        <w:t>Wha</w:t>
      </w:r>
      <w:r>
        <w:rPr>
          <w:szCs w:val="20"/>
        </w:rPr>
        <w:t xml:space="preserve">t happens if the </w:t>
      </w:r>
      <w:r>
        <w:rPr>
          <w:i/>
          <w:szCs w:val="20"/>
        </w:rPr>
        <w:t xml:space="preserve">service </w:t>
      </w:r>
      <w:r>
        <w:rPr>
          <w:szCs w:val="20"/>
        </w:rPr>
        <w:t>is</w:t>
      </w:r>
      <w:r>
        <w:rPr>
          <w:i/>
          <w:szCs w:val="20"/>
        </w:rPr>
        <w:t xml:space="preserve"> cancelled</w:t>
      </w:r>
      <w:r>
        <w:rPr>
          <w:szCs w:val="20"/>
        </w:rPr>
        <w:t>?</w:t>
      </w:r>
      <w:bookmarkEnd w:id="54"/>
    </w:p>
    <w:p w14:paraId="5C9EA6FF" w14:textId="77777777" w:rsidR="00127759" w:rsidRDefault="00127759" w:rsidP="00127759">
      <w:pPr>
        <w:ind w:left="709"/>
        <w:rPr>
          <w:sz w:val="20"/>
          <w:szCs w:val="20"/>
        </w:rPr>
      </w:pPr>
      <w:r>
        <w:rPr>
          <w:sz w:val="20"/>
          <w:szCs w:val="20"/>
        </w:rPr>
        <w:t xml:space="preserve">To the extent of any inconsistency or conflict between this section and the </w:t>
      </w:r>
      <w:r>
        <w:rPr>
          <w:i/>
          <w:sz w:val="20"/>
          <w:szCs w:val="20"/>
        </w:rPr>
        <w:t>consumer terms</w:t>
      </w:r>
      <w:r>
        <w:rPr>
          <w:sz w:val="20"/>
          <w:szCs w:val="20"/>
        </w:rPr>
        <w:t>, this section prevails.</w:t>
      </w:r>
    </w:p>
    <w:p w14:paraId="4D79704F" w14:textId="77777777" w:rsidR="00127759" w:rsidRPr="00D72AB4" w:rsidRDefault="00127759" w:rsidP="005F5ACA">
      <w:pPr>
        <w:ind w:left="709"/>
        <w:rPr>
          <w:rFonts w:cs="Mark for Optus"/>
          <w:color w:val="000000"/>
          <w:sz w:val="20"/>
          <w:szCs w:val="20"/>
        </w:rPr>
      </w:pPr>
    </w:p>
    <w:p w14:paraId="46D66136" w14:textId="77777777" w:rsidR="00127759" w:rsidRDefault="00127759" w:rsidP="005F5ACA">
      <w:pPr>
        <w:ind w:left="709"/>
        <w:rPr>
          <w:sz w:val="20"/>
          <w:szCs w:val="20"/>
        </w:rPr>
      </w:pPr>
      <w:r w:rsidRPr="000A6AD1">
        <w:rPr>
          <w:i/>
          <w:iCs/>
          <w:sz w:val="20"/>
          <w:szCs w:val="20"/>
        </w:rPr>
        <w:t>You</w:t>
      </w:r>
      <w:r w:rsidRPr="001C7270">
        <w:rPr>
          <w:sz w:val="20"/>
          <w:szCs w:val="20"/>
        </w:rPr>
        <w:t xml:space="preserve"> can cancel </w:t>
      </w:r>
      <w:r w:rsidRPr="008E0771">
        <w:rPr>
          <w:i/>
          <w:sz w:val="20"/>
          <w:szCs w:val="20"/>
        </w:rPr>
        <w:t>your</w:t>
      </w:r>
      <w:r w:rsidRPr="001C7270">
        <w:rPr>
          <w:sz w:val="20"/>
          <w:szCs w:val="20"/>
        </w:rPr>
        <w:t xml:space="preserve"> plan at any time </w:t>
      </w:r>
      <w:r>
        <w:rPr>
          <w:sz w:val="20"/>
          <w:szCs w:val="20"/>
        </w:rPr>
        <w:t>by notifying us</w:t>
      </w:r>
      <w:r w:rsidRPr="001C7270">
        <w:rPr>
          <w:sz w:val="20"/>
          <w:szCs w:val="20"/>
        </w:rPr>
        <w:t>.</w:t>
      </w:r>
      <w:r>
        <w:rPr>
          <w:sz w:val="20"/>
          <w:szCs w:val="20"/>
        </w:rPr>
        <w:t xml:space="preserve"> If your plan is cancelled (by you or by us) </w:t>
      </w:r>
      <w:r>
        <w:rPr>
          <w:i/>
          <w:sz w:val="20"/>
          <w:szCs w:val="20"/>
        </w:rPr>
        <w:t>y</w:t>
      </w:r>
      <w:r w:rsidRPr="001B2418">
        <w:rPr>
          <w:i/>
          <w:sz w:val="20"/>
          <w:szCs w:val="20"/>
        </w:rPr>
        <w:t>ou</w:t>
      </w:r>
      <w:r>
        <w:rPr>
          <w:sz w:val="20"/>
          <w:szCs w:val="20"/>
        </w:rPr>
        <w:t xml:space="preserve"> will</w:t>
      </w:r>
      <w:r w:rsidRPr="001C7270">
        <w:rPr>
          <w:sz w:val="20"/>
          <w:szCs w:val="20"/>
        </w:rPr>
        <w:t xml:space="preserve"> </w:t>
      </w:r>
      <w:r>
        <w:rPr>
          <w:sz w:val="20"/>
          <w:szCs w:val="20"/>
        </w:rPr>
        <w:t xml:space="preserve">not receive a refund of charges paid in advance for the remainder of any payment cycle, unless otherwise set out in the </w:t>
      </w:r>
      <w:r w:rsidRPr="00E05C2B">
        <w:rPr>
          <w:i/>
          <w:iCs/>
          <w:sz w:val="20"/>
          <w:szCs w:val="20"/>
        </w:rPr>
        <w:t>consumer terms</w:t>
      </w:r>
      <w:r>
        <w:rPr>
          <w:sz w:val="20"/>
          <w:szCs w:val="20"/>
        </w:rPr>
        <w:t xml:space="preserve">. </w:t>
      </w:r>
      <w:r w:rsidRPr="00D72AB4">
        <w:rPr>
          <w:rFonts w:cs="Mark for Optus"/>
          <w:color w:val="000000"/>
          <w:sz w:val="20"/>
          <w:szCs w:val="20"/>
        </w:rPr>
        <w:t>If you</w:t>
      </w:r>
      <w:r>
        <w:rPr>
          <w:rFonts w:cs="Mark for Optus"/>
          <w:color w:val="000000"/>
          <w:sz w:val="20"/>
          <w:szCs w:val="20"/>
        </w:rPr>
        <w:t xml:space="preserve"> </w:t>
      </w:r>
      <w:r w:rsidRPr="00D72AB4">
        <w:rPr>
          <w:rFonts w:cs="Mark for Optus"/>
          <w:color w:val="000000"/>
          <w:sz w:val="20"/>
          <w:szCs w:val="20"/>
        </w:rPr>
        <w:t xml:space="preserve">no longer have an eligible Optus mobile plan on </w:t>
      </w:r>
      <w:proofErr w:type="gramStart"/>
      <w:r w:rsidRPr="00D72AB4">
        <w:rPr>
          <w:rFonts w:cs="Mark for Optus"/>
          <w:color w:val="000000"/>
          <w:sz w:val="20"/>
          <w:szCs w:val="20"/>
        </w:rPr>
        <w:t>the account</w:t>
      </w:r>
      <w:proofErr w:type="gramEnd"/>
      <w:r w:rsidRPr="00D72AB4">
        <w:rPr>
          <w:rFonts w:cs="Mark for Optus"/>
          <w:color w:val="000000"/>
          <w:sz w:val="20"/>
          <w:szCs w:val="20"/>
        </w:rPr>
        <w:t>, all</w:t>
      </w:r>
      <w:r>
        <w:rPr>
          <w:rFonts w:cs="Mark for Optus"/>
          <w:color w:val="000000"/>
          <w:sz w:val="20"/>
          <w:szCs w:val="20"/>
        </w:rPr>
        <w:t xml:space="preserve"> </w:t>
      </w:r>
      <w:r w:rsidRPr="00D72AB4">
        <w:rPr>
          <w:rFonts w:cs="Mark for Optus"/>
          <w:color w:val="000000"/>
          <w:sz w:val="20"/>
          <w:szCs w:val="20"/>
        </w:rPr>
        <w:t>linked Optus Plus Kids Plans may be suspended and then</w:t>
      </w:r>
      <w:r>
        <w:rPr>
          <w:rFonts w:cs="Mark for Optus"/>
          <w:color w:val="000000"/>
          <w:sz w:val="20"/>
          <w:szCs w:val="20"/>
        </w:rPr>
        <w:t xml:space="preserve"> </w:t>
      </w:r>
      <w:r w:rsidRPr="00D72AB4">
        <w:rPr>
          <w:rFonts w:cs="Mark for Optus"/>
          <w:color w:val="000000"/>
          <w:sz w:val="20"/>
          <w:szCs w:val="20"/>
        </w:rPr>
        <w:t>cancelled by us. If your eligible Optus mobile plan and/or Optus</w:t>
      </w:r>
      <w:r>
        <w:rPr>
          <w:rFonts w:cs="Mark for Optus"/>
          <w:color w:val="000000"/>
          <w:sz w:val="20"/>
          <w:szCs w:val="20"/>
        </w:rPr>
        <w:t xml:space="preserve"> </w:t>
      </w:r>
      <w:r w:rsidRPr="00D72AB4">
        <w:rPr>
          <w:rFonts w:cs="Mark for Optus"/>
          <w:color w:val="000000"/>
          <w:sz w:val="20"/>
          <w:szCs w:val="20"/>
        </w:rPr>
        <w:t>Plus Kids Plan are cancelled, all related device payment plans</w:t>
      </w:r>
      <w:r>
        <w:rPr>
          <w:rFonts w:cs="Mark for Optus"/>
          <w:color w:val="000000"/>
          <w:sz w:val="20"/>
          <w:szCs w:val="20"/>
        </w:rPr>
        <w:t xml:space="preserve"> </w:t>
      </w:r>
      <w:r w:rsidRPr="00D72AB4">
        <w:rPr>
          <w:rFonts w:cs="Mark for Optus"/>
          <w:color w:val="000000"/>
          <w:sz w:val="20"/>
          <w:szCs w:val="20"/>
        </w:rPr>
        <w:t xml:space="preserve">will </w:t>
      </w:r>
      <w:r>
        <w:rPr>
          <w:rFonts w:cs="Mark for Optus"/>
          <w:color w:val="000000"/>
          <w:sz w:val="20"/>
          <w:szCs w:val="20"/>
        </w:rPr>
        <w:t xml:space="preserve">also need to </w:t>
      </w:r>
      <w:r w:rsidRPr="00D72AB4">
        <w:rPr>
          <w:rFonts w:cs="Mark for Optus"/>
          <w:color w:val="000000"/>
          <w:sz w:val="20"/>
          <w:szCs w:val="20"/>
        </w:rPr>
        <w:t>be cancelled</w:t>
      </w:r>
      <w:r>
        <w:rPr>
          <w:rFonts w:cs="Mark for Optus"/>
          <w:color w:val="000000"/>
          <w:sz w:val="20"/>
          <w:szCs w:val="20"/>
        </w:rPr>
        <w:t xml:space="preserve"> </w:t>
      </w:r>
      <w:r>
        <w:rPr>
          <w:sz w:val="20"/>
          <w:szCs w:val="20"/>
        </w:rPr>
        <w:t>(unless you can link to another eligible plan)</w:t>
      </w:r>
      <w:r w:rsidRPr="001C7270">
        <w:rPr>
          <w:sz w:val="20"/>
          <w:szCs w:val="20"/>
        </w:rPr>
        <w:t xml:space="preserve"> </w:t>
      </w:r>
      <w:r>
        <w:rPr>
          <w:sz w:val="20"/>
          <w:szCs w:val="20"/>
        </w:rPr>
        <w:t xml:space="preserve">and </w:t>
      </w:r>
      <w:r>
        <w:rPr>
          <w:i/>
          <w:sz w:val="20"/>
          <w:szCs w:val="20"/>
        </w:rPr>
        <w:t>y</w:t>
      </w:r>
      <w:r w:rsidRPr="00406FD2">
        <w:rPr>
          <w:iCs/>
          <w:sz w:val="20"/>
          <w:szCs w:val="20"/>
        </w:rPr>
        <w:t>ou</w:t>
      </w:r>
      <w:r w:rsidRPr="00A1152C">
        <w:rPr>
          <w:iCs/>
          <w:sz w:val="20"/>
          <w:szCs w:val="20"/>
        </w:rPr>
        <w:t>’</w:t>
      </w:r>
      <w:r w:rsidRPr="001C7270">
        <w:rPr>
          <w:sz w:val="20"/>
          <w:szCs w:val="20"/>
        </w:rPr>
        <w:t>ll need to pay out any remaining</w:t>
      </w:r>
      <w:r>
        <w:rPr>
          <w:sz w:val="20"/>
          <w:szCs w:val="20"/>
        </w:rPr>
        <w:t xml:space="preserve"> </w:t>
      </w:r>
      <w:r w:rsidRPr="001C7270">
        <w:rPr>
          <w:sz w:val="20"/>
          <w:szCs w:val="20"/>
        </w:rPr>
        <w:t xml:space="preserve">device payments in full </w:t>
      </w:r>
      <w:r>
        <w:rPr>
          <w:sz w:val="20"/>
          <w:szCs w:val="20"/>
        </w:rPr>
        <w:t xml:space="preserve">(any </w:t>
      </w:r>
      <w:r w:rsidRPr="001C7270">
        <w:rPr>
          <w:sz w:val="20"/>
          <w:szCs w:val="20"/>
        </w:rPr>
        <w:t>applicable device credits or</w:t>
      </w:r>
      <w:r>
        <w:rPr>
          <w:sz w:val="20"/>
          <w:szCs w:val="20"/>
        </w:rPr>
        <w:t xml:space="preserve"> </w:t>
      </w:r>
      <w:r w:rsidRPr="001C7270">
        <w:rPr>
          <w:sz w:val="20"/>
          <w:szCs w:val="20"/>
        </w:rPr>
        <w:t>discounts will be forfeited</w:t>
      </w:r>
      <w:r>
        <w:rPr>
          <w:sz w:val="20"/>
          <w:szCs w:val="20"/>
        </w:rPr>
        <w:t>) as well as any other charges owing, as a one-off payment</w:t>
      </w:r>
      <w:r w:rsidRPr="001C7270">
        <w:rPr>
          <w:sz w:val="20"/>
          <w:szCs w:val="20"/>
        </w:rPr>
        <w:t>. This</w:t>
      </w:r>
      <w:r>
        <w:rPr>
          <w:sz w:val="20"/>
          <w:szCs w:val="20"/>
        </w:rPr>
        <w:t xml:space="preserve"> is </w:t>
      </w:r>
      <w:r w:rsidRPr="001C7270">
        <w:rPr>
          <w:sz w:val="20"/>
          <w:szCs w:val="20"/>
        </w:rPr>
        <w:t xml:space="preserve">subject to </w:t>
      </w:r>
      <w:r w:rsidRPr="008E0771">
        <w:rPr>
          <w:i/>
          <w:sz w:val="20"/>
          <w:szCs w:val="20"/>
        </w:rPr>
        <w:t>your</w:t>
      </w:r>
      <w:r w:rsidRPr="001C7270">
        <w:rPr>
          <w:sz w:val="20"/>
          <w:szCs w:val="20"/>
        </w:rPr>
        <w:t xml:space="preserve"> </w:t>
      </w:r>
      <w:r w:rsidRPr="00F432D2">
        <w:rPr>
          <w:i/>
          <w:sz w:val="20"/>
          <w:szCs w:val="20"/>
        </w:rPr>
        <w:t>Australian</w:t>
      </w:r>
      <w:r>
        <w:rPr>
          <w:i/>
          <w:sz w:val="20"/>
          <w:szCs w:val="20"/>
        </w:rPr>
        <w:t xml:space="preserve"> </w:t>
      </w:r>
      <w:r w:rsidRPr="00F432D2">
        <w:rPr>
          <w:i/>
          <w:sz w:val="20"/>
          <w:szCs w:val="20"/>
        </w:rPr>
        <w:t xml:space="preserve">Consumer Law </w:t>
      </w:r>
      <w:r w:rsidRPr="001C7270">
        <w:rPr>
          <w:sz w:val="20"/>
          <w:szCs w:val="20"/>
        </w:rPr>
        <w:t>rights.</w:t>
      </w:r>
    </w:p>
    <w:p w14:paraId="295C3EA4" w14:textId="77777777" w:rsidR="000B1C34" w:rsidRDefault="000B1C34" w:rsidP="005F5ACA">
      <w:pPr>
        <w:ind w:left="709"/>
        <w:rPr>
          <w:rFonts w:cs="Mark for Optus"/>
          <w:color w:val="000000"/>
          <w:sz w:val="20"/>
          <w:szCs w:val="20"/>
        </w:rPr>
      </w:pPr>
    </w:p>
    <w:p w14:paraId="51973C03" w14:textId="77777777" w:rsidR="005F5ACA" w:rsidRDefault="005F5ACA" w:rsidP="005F5ACA"/>
    <w:p w14:paraId="31E62D9C" w14:textId="77777777" w:rsidR="00FD11AF" w:rsidRDefault="00FD11AF" w:rsidP="00FD11AF">
      <w:pPr>
        <w:pStyle w:val="Heading4"/>
      </w:pPr>
      <w:bookmarkStart w:id="55" w:name="_Toc227242199"/>
      <w:r>
        <w:t>Optus Network Trial (2024)</w:t>
      </w:r>
      <w:bookmarkEnd w:id="55"/>
    </w:p>
    <w:p w14:paraId="66709070" w14:textId="77777777" w:rsidR="00FD11AF" w:rsidRDefault="00FD11AF" w:rsidP="00FD11AF">
      <w:pPr>
        <w:pStyle w:val="BodyText"/>
        <w:ind w:left="720"/>
      </w:pPr>
      <w:r>
        <w:t xml:space="preserve">This section relates to the following plan. </w:t>
      </w:r>
      <w:r>
        <w:rPr>
          <w:i/>
        </w:rPr>
        <w:t>You</w:t>
      </w:r>
      <w:r>
        <w:t xml:space="preserve"> can find </w:t>
      </w:r>
      <w:r>
        <w:rPr>
          <w:i/>
        </w:rPr>
        <w:t>your</w:t>
      </w:r>
      <w:r>
        <w:t xml:space="preserve"> Plan ID on </w:t>
      </w:r>
      <w:r>
        <w:rPr>
          <w:i/>
        </w:rPr>
        <w:t>your</w:t>
      </w:r>
      <w:r>
        <w:t xml:space="preserve"> Critical Information Summary (CIS), available in My Optus App or My Account: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3"/>
        <w:gridCol w:w="2254"/>
        <w:gridCol w:w="2849"/>
      </w:tblGrid>
      <w:tr w:rsidR="00FD11AF" w:rsidRPr="000B7131" w14:paraId="77B3F384" w14:textId="77777777" w:rsidTr="00E864EE">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0761FF91" w14:textId="77777777" w:rsidR="00FD11AF" w:rsidRDefault="00FD11AF" w:rsidP="00E864EE">
            <w:pPr>
              <w:pStyle w:val="BodyText"/>
              <w:spacing w:before="100" w:after="100" w:line="276" w:lineRule="auto"/>
              <w:jc w:val="center"/>
              <w:rPr>
                <w:b/>
              </w:rPr>
            </w:pPr>
            <w:r>
              <w:rPr>
                <w:b/>
              </w:rPr>
              <w:t>Plan</w:t>
            </w:r>
          </w:p>
        </w:tc>
        <w:tc>
          <w:tcPr>
            <w:tcW w:w="2254" w:type="dxa"/>
            <w:tcBorders>
              <w:top w:val="single" w:sz="4" w:space="0" w:color="auto"/>
              <w:left w:val="single" w:sz="4" w:space="0" w:color="auto"/>
              <w:bottom w:val="single" w:sz="4" w:space="0" w:color="auto"/>
              <w:right w:val="single" w:sz="4" w:space="0" w:color="auto"/>
            </w:tcBorders>
            <w:vAlign w:val="center"/>
            <w:hideMark/>
          </w:tcPr>
          <w:p w14:paraId="55962036" w14:textId="77777777" w:rsidR="00FD11AF" w:rsidRDefault="00FD11AF" w:rsidP="00E864EE">
            <w:pPr>
              <w:pStyle w:val="BodyText"/>
              <w:spacing w:before="100" w:after="100" w:line="276" w:lineRule="auto"/>
              <w:jc w:val="center"/>
              <w:rPr>
                <w:b/>
              </w:rPr>
            </w:pPr>
            <w:r>
              <w:rPr>
                <w:b/>
              </w:rPr>
              <w:t>Plan ID</w:t>
            </w:r>
          </w:p>
        </w:tc>
        <w:tc>
          <w:tcPr>
            <w:tcW w:w="2849" w:type="dxa"/>
            <w:tcBorders>
              <w:top w:val="single" w:sz="4" w:space="0" w:color="auto"/>
              <w:left w:val="single" w:sz="4" w:space="0" w:color="auto"/>
              <w:bottom w:val="single" w:sz="4" w:space="0" w:color="auto"/>
              <w:right w:val="single" w:sz="4" w:space="0" w:color="auto"/>
            </w:tcBorders>
            <w:vAlign w:val="center"/>
            <w:hideMark/>
          </w:tcPr>
          <w:p w14:paraId="7B5E9CD8" w14:textId="77777777" w:rsidR="00FD11AF" w:rsidRDefault="00FD11AF" w:rsidP="00E864EE">
            <w:pPr>
              <w:pStyle w:val="BodyText"/>
              <w:spacing w:before="100" w:after="100" w:line="276" w:lineRule="auto"/>
              <w:jc w:val="center"/>
              <w:rPr>
                <w:b/>
              </w:rPr>
            </w:pPr>
            <w:r>
              <w:rPr>
                <w:b/>
              </w:rPr>
              <w:t>Available</w:t>
            </w:r>
          </w:p>
        </w:tc>
      </w:tr>
      <w:tr w:rsidR="00FD11AF" w:rsidRPr="000B7131" w14:paraId="00ED22D6" w14:textId="77777777" w:rsidTr="00E864EE">
        <w:trPr>
          <w:trHeight w:val="54"/>
        </w:trPr>
        <w:tc>
          <w:tcPr>
            <w:tcW w:w="3443" w:type="dxa"/>
            <w:tcBorders>
              <w:top w:val="single" w:sz="4" w:space="0" w:color="auto"/>
              <w:left w:val="single" w:sz="4" w:space="0" w:color="auto"/>
              <w:bottom w:val="single" w:sz="4" w:space="0" w:color="auto"/>
              <w:right w:val="single" w:sz="4" w:space="0" w:color="auto"/>
            </w:tcBorders>
            <w:vAlign w:val="center"/>
            <w:hideMark/>
          </w:tcPr>
          <w:p w14:paraId="4D920244" w14:textId="77777777" w:rsidR="00FD11AF" w:rsidRDefault="00FD11AF" w:rsidP="00E864EE">
            <w:pPr>
              <w:pStyle w:val="BodyText"/>
              <w:spacing w:before="100" w:after="100" w:line="276" w:lineRule="auto"/>
            </w:pPr>
            <w:r>
              <w:rPr>
                <w:rFonts w:cs="Calibri"/>
                <w:color w:val="191919"/>
                <w:szCs w:val="20"/>
              </w:rPr>
              <w:t>Optus Network Trial (Mar 24)</w:t>
            </w:r>
          </w:p>
        </w:tc>
        <w:tc>
          <w:tcPr>
            <w:tcW w:w="2254" w:type="dxa"/>
            <w:tcBorders>
              <w:top w:val="single" w:sz="4" w:space="0" w:color="auto"/>
              <w:left w:val="single" w:sz="4" w:space="0" w:color="auto"/>
              <w:bottom w:val="single" w:sz="4" w:space="0" w:color="auto"/>
              <w:right w:val="single" w:sz="4" w:space="0" w:color="auto"/>
            </w:tcBorders>
            <w:vAlign w:val="center"/>
            <w:hideMark/>
          </w:tcPr>
          <w:p w14:paraId="756DD985" w14:textId="77777777" w:rsidR="00FD11AF" w:rsidRDefault="00D767CB" w:rsidP="00E864EE">
            <w:pPr>
              <w:pStyle w:val="BodyText"/>
              <w:spacing w:before="100" w:after="100" w:line="276" w:lineRule="auto"/>
              <w:jc w:val="center"/>
            </w:pPr>
            <w:r>
              <w:t>200505</w:t>
            </w:r>
          </w:p>
        </w:tc>
        <w:tc>
          <w:tcPr>
            <w:tcW w:w="2849" w:type="dxa"/>
            <w:tcBorders>
              <w:top w:val="single" w:sz="4" w:space="0" w:color="auto"/>
              <w:left w:val="single" w:sz="4" w:space="0" w:color="auto"/>
              <w:bottom w:val="single" w:sz="4" w:space="0" w:color="auto"/>
              <w:right w:val="single" w:sz="4" w:space="0" w:color="auto"/>
            </w:tcBorders>
            <w:vAlign w:val="center"/>
            <w:hideMark/>
          </w:tcPr>
          <w:p w14:paraId="123EB5F6" w14:textId="77777777" w:rsidR="00FD11AF" w:rsidRDefault="00D42CD3" w:rsidP="00E864EE">
            <w:pPr>
              <w:pStyle w:val="BodyText"/>
              <w:spacing w:before="100" w:after="100" w:line="276" w:lineRule="auto"/>
              <w:jc w:val="center"/>
            </w:pPr>
            <w:r>
              <w:t>23 April</w:t>
            </w:r>
            <w:r w:rsidR="00FD11AF">
              <w:t xml:space="preserve"> 2024</w:t>
            </w:r>
            <w:r w:rsidR="00CF1147">
              <w:t xml:space="preserve"> to 03 May 2024</w:t>
            </w:r>
          </w:p>
          <w:p w14:paraId="0AD74E8D" w14:textId="77777777" w:rsidR="00B90B4E" w:rsidRDefault="00B90B4E" w:rsidP="00E864EE">
            <w:pPr>
              <w:pStyle w:val="BodyText"/>
              <w:spacing w:before="100" w:after="100" w:line="276" w:lineRule="auto"/>
              <w:jc w:val="center"/>
            </w:pPr>
            <w:r>
              <w:t>and 19 July 2024 onwards</w:t>
            </w:r>
          </w:p>
        </w:tc>
      </w:tr>
    </w:tbl>
    <w:p w14:paraId="245E1448" w14:textId="77777777" w:rsidR="00FD11AF" w:rsidRPr="00FD11AF" w:rsidRDefault="00FD11AF" w:rsidP="00FD11AF">
      <w:pPr>
        <w:pStyle w:val="Heading6"/>
        <w:numPr>
          <w:ilvl w:val="0"/>
          <w:numId w:val="0"/>
        </w:numPr>
      </w:pPr>
    </w:p>
    <w:p w14:paraId="483CCBE6" w14:textId="77777777" w:rsidR="00FD11AF" w:rsidRDefault="00FD11AF" w:rsidP="00FD11AF">
      <w:pPr>
        <w:pStyle w:val="Heading6"/>
        <w:tabs>
          <w:tab w:val="num" w:pos="720"/>
        </w:tabs>
        <w:ind w:hanging="709"/>
      </w:pPr>
      <w:bookmarkStart w:id="56" w:name="_Toc227242200"/>
      <w:r>
        <w:rPr>
          <w:snapToGrid w:val="0"/>
        </w:rPr>
        <w:t>Eligibility</w:t>
      </w:r>
      <w:bookmarkEnd w:id="56"/>
    </w:p>
    <w:p w14:paraId="5F670F4E" w14:textId="629569C0" w:rsidR="00FD11AF" w:rsidRDefault="00B90B4E" w:rsidP="00FD11AF">
      <w:pPr>
        <w:pStyle w:val="BodyText"/>
        <w:ind w:left="709"/>
      </w:pPr>
      <w:r>
        <w:t>From 23 April 2024 to 3 May 2024, t</w:t>
      </w:r>
      <w:r w:rsidR="00D767CB">
        <w:t xml:space="preserve">his plan </w:t>
      </w:r>
      <w:r>
        <w:t>was</w:t>
      </w:r>
      <w:r w:rsidR="00D767CB">
        <w:t xml:space="preserve"> available to new customers joining Optus for the first time and have not had a service with Optus or taken the </w:t>
      </w:r>
      <w:proofErr w:type="gramStart"/>
      <w:r w:rsidR="00D767CB">
        <w:t>7 day</w:t>
      </w:r>
      <w:proofErr w:type="gramEnd"/>
      <w:r w:rsidR="00D767CB">
        <w:t xml:space="preserve"> trial in the pa</w:t>
      </w:r>
      <w:r w:rsidR="004461C7">
        <w:t xml:space="preserve">st. </w:t>
      </w:r>
      <w:r>
        <w:t xml:space="preserve">From 19 July 2024, this plan is </w:t>
      </w:r>
      <w:r w:rsidRPr="002F08C1">
        <w:t xml:space="preserve">available to new and existing customers who do not currently have an Optus mobile service and in the past 6 months have not taken the </w:t>
      </w:r>
      <w:proofErr w:type="gramStart"/>
      <w:r w:rsidRPr="002F08C1">
        <w:t>7 day</w:t>
      </w:r>
      <w:proofErr w:type="gramEnd"/>
      <w:r w:rsidRPr="002F08C1">
        <w:t xml:space="preserve"> trial</w:t>
      </w:r>
      <w:r>
        <w:t>. Existing customers who have a suspended account (for a prepaid, postpaid or subscriptions account type) are not eligible to sign up.</w:t>
      </w:r>
    </w:p>
    <w:p w14:paraId="0FC31647" w14:textId="77777777" w:rsidR="00FD11AF" w:rsidRDefault="00FD11AF" w:rsidP="00FD11AF">
      <w:pPr>
        <w:pStyle w:val="BodyText"/>
        <w:ind w:left="709"/>
      </w:pPr>
      <w:r>
        <w:t>Optus Service Providers' customers are not eligible to apply</w:t>
      </w:r>
      <w:r>
        <w:rPr>
          <w:snapToGrid w:val="0"/>
        </w:rPr>
        <w:t>.</w:t>
      </w:r>
    </w:p>
    <w:p w14:paraId="4A3A6DB2" w14:textId="77777777" w:rsidR="00FD11AF" w:rsidRDefault="00FD11AF" w:rsidP="00FD11AF">
      <w:pPr>
        <w:pStyle w:val="BodyText"/>
        <w:ind w:left="709"/>
      </w:pPr>
      <w:r>
        <w:t xml:space="preserve">This </w:t>
      </w:r>
      <w:r>
        <w:rPr>
          <w:i/>
        </w:rPr>
        <w:t>plan</w:t>
      </w:r>
      <w:r>
        <w:t xml:space="preserve"> isn’t </w:t>
      </w:r>
      <w:r w:rsidR="00847D48">
        <w:t>available</w:t>
      </w:r>
      <w:r>
        <w:t xml:space="preserve"> for </w:t>
      </w:r>
      <w:r w:rsidR="00847D48">
        <w:t>handsets that are not eSIM compatible</w:t>
      </w:r>
      <w:r w:rsidR="00B90B4E">
        <w:t xml:space="preserve"> and can only be purchased through My Optus app</w:t>
      </w:r>
      <w:r w:rsidR="00847D48">
        <w:t>.</w:t>
      </w:r>
    </w:p>
    <w:p w14:paraId="3E8F1F94" w14:textId="77777777" w:rsidR="00FD11AF" w:rsidRDefault="00FD11AF" w:rsidP="00FD11AF">
      <w:pPr>
        <w:pStyle w:val="Heading6"/>
        <w:tabs>
          <w:tab w:val="num" w:pos="720"/>
        </w:tabs>
        <w:ind w:hanging="709"/>
      </w:pPr>
      <w:bookmarkStart w:id="57" w:name="_Toc227242201"/>
      <w:r>
        <w:rPr>
          <w:snapToGrid w:val="0"/>
        </w:rPr>
        <w:lastRenderedPageBreak/>
        <w:t>Minimum Term</w:t>
      </w:r>
      <w:bookmarkEnd w:id="57"/>
    </w:p>
    <w:p w14:paraId="13BB4969" w14:textId="77777777" w:rsidR="00FD11AF" w:rsidRDefault="00FD11AF" w:rsidP="00FD11AF">
      <w:pPr>
        <w:pStyle w:val="BodyText"/>
        <w:ind w:left="709"/>
      </w:pPr>
      <w:r>
        <w:t>Th</w:t>
      </w:r>
      <w:r w:rsidR="00847D48">
        <w:t xml:space="preserve">e </w:t>
      </w:r>
      <w:r w:rsidRPr="00F74DAE">
        <w:t xml:space="preserve">plan </w:t>
      </w:r>
      <w:r w:rsidR="005D3EEC">
        <w:t>ha</w:t>
      </w:r>
      <w:r>
        <w:t xml:space="preserve">s a </w:t>
      </w:r>
      <w:proofErr w:type="gramStart"/>
      <w:r w:rsidR="00847D48">
        <w:t>7 day</w:t>
      </w:r>
      <w:proofErr w:type="gramEnd"/>
      <w:r w:rsidR="00847D48">
        <w:t xml:space="preserve"> duration</w:t>
      </w:r>
      <w:r w:rsidR="005D3EEC">
        <w:t xml:space="preserve"> on a </w:t>
      </w:r>
      <w:proofErr w:type="spellStart"/>
      <w:r w:rsidR="005D3EEC">
        <w:rPr>
          <w:i/>
          <w:iCs/>
        </w:rPr>
        <w:t>non fixed</w:t>
      </w:r>
      <w:proofErr w:type="spellEnd"/>
      <w:r w:rsidR="005D3EEC">
        <w:rPr>
          <w:i/>
          <w:iCs/>
        </w:rPr>
        <w:t>-term agreement</w:t>
      </w:r>
      <w:r w:rsidR="00847D48">
        <w:t xml:space="preserve">. Customers can elect to cancel the trial or sign up </w:t>
      </w:r>
      <w:proofErr w:type="gramStart"/>
      <w:r w:rsidR="00847D48">
        <w:t>to</w:t>
      </w:r>
      <w:proofErr w:type="gramEnd"/>
      <w:r w:rsidR="00847D48">
        <w:t xml:space="preserve"> </w:t>
      </w:r>
      <w:r w:rsidR="005D3EEC">
        <w:t>another in-market</w:t>
      </w:r>
      <w:r w:rsidR="00847D48">
        <w:t xml:space="preserve"> plan </w:t>
      </w:r>
      <w:r w:rsidR="005D3EEC">
        <w:t>at any</w:t>
      </w:r>
      <w:r w:rsidR="00847D48">
        <w:t xml:space="preserve"> time.</w:t>
      </w:r>
    </w:p>
    <w:p w14:paraId="12FBF00D" w14:textId="77777777" w:rsidR="00FD11AF" w:rsidRDefault="00FD11AF" w:rsidP="00FD11AF">
      <w:pPr>
        <w:pStyle w:val="Heading6"/>
        <w:tabs>
          <w:tab w:val="num" w:pos="720"/>
        </w:tabs>
        <w:ind w:hanging="709"/>
        <w:rPr>
          <w:b/>
        </w:rPr>
      </w:pPr>
      <w:bookmarkStart w:id="58" w:name="_Toc227242202"/>
      <w:r>
        <w:t xml:space="preserve">What </w:t>
      </w:r>
      <w:r>
        <w:rPr>
          <w:i/>
        </w:rPr>
        <w:t>you</w:t>
      </w:r>
      <w:r>
        <w:t xml:space="preserve"> </w:t>
      </w:r>
      <w:proofErr w:type="gramStart"/>
      <w:r>
        <w:t>have to</w:t>
      </w:r>
      <w:proofErr w:type="gramEnd"/>
      <w:r>
        <w:t xml:space="preserve"> pay </w:t>
      </w:r>
      <w:r>
        <w:rPr>
          <w:i/>
        </w:rPr>
        <w:t>us</w:t>
      </w:r>
      <w:bookmarkEnd w:id="58"/>
    </w:p>
    <w:p w14:paraId="6634F152" w14:textId="77777777" w:rsidR="00FD11AF" w:rsidRPr="00B240BE" w:rsidRDefault="00847D48" w:rsidP="00847D48">
      <w:pPr>
        <w:pStyle w:val="Heading7"/>
        <w:numPr>
          <w:ilvl w:val="0"/>
          <w:numId w:val="0"/>
        </w:numPr>
        <w:ind w:left="720"/>
        <w:rPr>
          <w:szCs w:val="20"/>
        </w:rPr>
      </w:pPr>
      <w:r>
        <w:rPr>
          <w:szCs w:val="20"/>
        </w:rPr>
        <w:t xml:space="preserve">There is no charge for the Optus network trial and no </w:t>
      </w:r>
      <w:r w:rsidR="005D3EEC">
        <w:rPr>
          <w:szCs w:val="20"/>
        </w:rPr>
        <w:t xml:space="preserve">ability </w:t>
      </w:r>
      <w:r>
        <w:rPr>
          <w:szCs w:val="20"/>
        </w:rPr>
        <w:t xml:space="preserve">to </w:t>
      </w:r>
      <w:r w:rsidR="005D3EEC">
        <w:rPr>
          <w:szCs w:val="20"/>
        </w:rPr>
        <w:t xml:space="preserve">purchase </w:t>
      </w:r>
      <w:r>
        <w:rPr>
          <w:szCs w:val="20"/>
        </w:rPr>
        <w:t xml:space="preserve">add-ons that incur any charges during the </w:t>
      </w:r>
      <w:r w:rsidR="005D3EEC">
        <w:rPr>
          <w:szCs w:val="20"/>
        </w:rPr>
        <w:t xml:space="preserve">trial. </w:t>
      </w:r>
    </w:p>
    <w:p w14:paraId="181AC563" w14:textId="77777777" w:rsidR="00FD11AF" w:rsidRDefault="00FD11AF" w:rsidP="00FD11AF">
      <w:pPr>
        <w:pStyle w:val="Heading6"/>
        <w:tabs>
          <w:tab w:val="num" w:pos="720"/>
        </w:tabs>
        <w:ind w:hanging="709"/>
        <w:rPr>
          <w:snapToGrid w:val="0"/>
        </w:rPr>
      </w:pPr>
      <w:bookmarkStart w:id="59" w:name="_Toc227242203"/>
      <w:r>
        <w:rPr>
          <w:snapToGrid w:val="0"/>
        </w:rPr>
        <w:t xml:space="preserve">How Optus </w:t>
      </w:r>
      <w:r w:rsidR="00BF451D">
        <w:rPr>
          <w:snapToGrid w:val="0"/>
        </w:rPr>
        <w:t>Network Trial</w:t>
      </w:r>
      <w:r>
        <w:rPr>
          <w:snapToGrid w:val="0"/>
        </w:rPr>
        <w:t xml:space="preserve"> works</w:t>
      </w:r>
      <w:bookmarkEnd w:id="59"/>
    </w:p>
    <w:p w14:paraId="56131E56" w14:textId="77777777" w:rsidR="00FD11AF" w:rsidRDefault="00FD11AF" w:rsidP="00FD11AF">
      <w:pPr>
        <w:pStyle w:val="Heading7"/>
      </w:pPr>
      <w:r>
        <w:t xml:space="preserve">This Optus </w:t>
      </w:r>
      <w:r w:rsidR="00BF451D">
        <w:t xml:space="preserve">Network Trial </w:t>
      </w:r>
      <w:r>
        <w:t xml:space="preserve">plan has unlimited minutes to use on standard national calls to landlines and mobiles, 13/1300 numbers and voicemail retrievals within Australia, </w:t>
      </w:r>
      <w:r w:rsidR="00BF451D">
        <w:t>1000</w:t>
      </w:r>
      <w:r>
        <w:t xml:space="preserve"> standard national SMS/MMS </w:t>
      </w:r>
      <w:r w:rsidR="005D3EEC">
        <w:t xml:space="preserve">(combined total) </w:t>
      </w:r>
      <w:r>
        <w:t xml:space="preserve">and </w:t>
      </w:r>
      <w:r w:rsidR="00BF451D">
        <w:t>30GB</w:t>
      </w:r>
      <w:r>
        <w:t xml:space="preserve"> of Included Data (for mobile internet use within Australia). </w:t>
      </w:r>
    </w:p>
    <w:p w14:paraId="367FAC00" w14:textId="77777777" w:rsidR="00FD11AF" w:rsidRDefault="00FD11AF" w:rsidP="00FD11AF">
      <w:pPr>
        <w:pStyle w:val="Heading7"/>
      </w:pPr>
      <w:r w:rsidRPr="005F024B">
        <w:rPr>
          <w:i/>
          <w:iCs/>
        </w:rPr>
        <w:t>You</w:t>
      </w:r>
      <w:r>
        <w:t xml:space="preserve"> cannot make use of mobile premium services </w:t>
      </w:r>
      <w:r w:rsidR="005D3EEC">
        <w:t xml:space="preserve">or international talk/text </w:t>
      </w:r>
      <w:r>
        <w:t>on this plan.</w:t>
      </w:r>
    </w:p>
    <w:p w14:paraId="5AF63EE9" w14:textId="77777777" w:rsidR="00FD11AF" w:rsidRDefault="00FD11AF" w:rsidP="003764E4">
      <w:pPr>
        <w:pStyle w:val="Heading7"/>
      </w:pPr>
      <w:r>
        <w:t>Data usage is calculated in one kilobyte increments.</w:t>
      </w:r>
      <w:r w:rsidR="005D3EEC">
        <w:t xml:space="preserve"> SMS is counted per 160 characters and MMS is counted per image sent.</w:t>
      </w:r>
    </w:p>
    <w:p w14:paraId="33D8525A" w14:textId="77777777" w:rsidR="00FD11AF" w:rsidRPr="005D4053" w:rsidRDefault="00FD11AF" w:rsidP="00FD11AF">
      <w:pPr>
        <w:pStyle w:val="Heading7"/>
      </w:pPr>
      <w:r>
        <w:t xml:space="preserve">If </w:t>
      </w:r>
      <w:r>
        <w:rPr>
          <w:i/>
        </w:rPr>
        <w:t>you</w:t>
      </w:r>
      <w:r>
        <w:t xml:space="preserve"> exceed </w:t>
      </w:r>
      <w:r>
        <w:rPr>
          <w:i/>
        </w:rPr>
        <w:t>your</w:t>
      </w:r>
      <w:r>
        <w:t xml:space="preserve"> included data for use in Australia, </w:t>
      </w:r>
      <w:r w:rsidR="005D3EEC">
        <w:rPr>
          <w:i/>
          <w:iCs/>
        </w:rPr>
        <w:t>you</w:t>
      </w:r>
      <w:r w:rsidR="005D3EEC">
        <w:t xml:space="preserve"> </w:t>
      </w:r>
      <w:r w:rsidR="00BF451D">
        <w:t xml:space="preserve">will no longer be </w:t>
      </w:r>
      <w:r w:rsidR="005D3EEC">
        <w:t xml:space="preserve">able to use mobile data on the service </w:t>
      </w:r>
      <w:r w:rsidR="00BF451D">
        <w:t>for the remainder of the trial period</w:t>
      </w:r>
      <w:r>
        <w:t>.</w:t>
      </w:r>
    </w:p>
    <w:p w14:paraId="0CDC1B25" w14:textId="77777777" w:rsidR="005D3EEC" w:rsidRDefault="005D3EEC" w:rsidP="00FD11AF">
      <w:pPr>
        <w:pStyle w:val="Heading7"/>
      </w:pPr>
      <w:r>
        <w:t xml:space="preserve">If </w:t>
      </w:r>
      <w:r>
        <w:rPr>
          <w:i/>
          <w:iCs/>
        </w:rPr>
        <w:t xml:space="preserve">you </w:t>
      </w:r>
      <w:r>
        <w:t xml:space="preserve">exceed </w:t>
      </w:r>
      <w:r>
        <w:rPr>
          <w:i/>
          <w:iCs/>
        </w:rPr>
        <w:t xml:space="preserve">your </w:t>
      </w:r>
      <w:r>
        <w:t xml:space="preserve">included SMS/MMS for use in Australia, </w:t>
      </w:r>
      <w:r>
        <w:rPr>
          <w:i/>
          <w:iCs/>
        </w:rPr>
        <w:t>you</w:t>
      </w:r>
      <w:r>
        <w:t xml:space="preserve"> will no longer be able to send SMS/MMS from the service for the remainder of the trial period.</w:t>
      </w:r>
    </w:p>
    <w:p w14:paraId="730A02C0" w14:textId="77777777" w:rsidR="00FD11AF" w:rsidRDefault="00FD11AF" w:rsidP="00FD11AF">
      <w:pPr>
        <w:pStyle w:val="Heading7"/>
      </w:pPr>
      <w:r>
        <w:t xml:space="preserve">Any unused portion of </w:t>
      </w:r>
      <w:r>
        <w:rPr>
          <w:i/>
        </w:rPr>
        <w:t>your</w:t>
      </w:r>
      <w:r>
        <w:t xml:space="preserve"> </w:t>
      </w:r>
      <w:r>
        <w:rPr>
          <w:i/>
        </w:rPr>
        <w:t>plan's</w:t>
      </w:r>
      <w:r>
        <w:t xml:space="preserve"> </w:t>
      </w:r>
      <w:r w:rsidR="005D3EEC">
        <w:t>inclusions</w:t>
      </w:r>
      <w:r>
        <w:t xml:space="preserve"> expires at the end of </w:t>
      </w:r>
      <w:r w:rsidR="00BF451D">
        <w:t>the trial period</w:t>
      </w:r>
      <w:r>
        <w:t xml:space="preserve"> and does not roll over.</w:t>
      </w:r>
    </w:p>
    <w:p w14:paraId="62187550" w14:textId="77777777" w:rsidR="00FD11AF" w:rsidRPr="00DC08CC" w:rsidRDefault="00FD11AF" w:rsidP="00FD11AF">
      <w:pPr>
        <w:pStyle w:val="Heading7"/>
      </w:pPr>
      <w:r w:rsidRPr="005F024B">
        <w:rPr>
          <w:i/>
          <w:iCs/>
        </w:rPr>
        <w:t>You</w:t>
      </w:r>
      <w:r>
        <w:t xml:space="preserve"> cannot use </w:t>
      </w:r>
      <w:r w:rsidRPr="005F024B">
        <w:rPr>
          <w:i/>
          <w:iCs/>
        </w:rPr>
        <w:t>your</w:t>
      </w:r>
      <w:r>
        <w:t xml:space="preserve"> included calls, text and data if </w:t>
      </w:r>
      <w:r w:rsidRPr="005F024B">
        <w:rPr>
          <w:i/>
          <w:iCs/>
        </w:rPr>
        <w:t>you</w:t>
      </w:r>
      <w:r>
        <w:t xml:space="preserve"> are overseas. </w:t>
      </w:r>
      <w:r w:rsidR="005D3EEC">
        <w:t xml:space="preserve">No international roaming add-on options are available for this plan. </w:t>
      </w:r>
      <w:r>
        <w:t xml:space="preserve">If </w:t>
      </w:r>
      <w:r w:rsidRPr="005F024B">
        <w:rPr>
          <w:i/>
          <w:iCs/>
        </w:rPr>
        <w:t>you</w:t>
      </w:r>
      <w:r>
        <w:t xml:space="preserve"> want to use </w:t>
      </w:r>
      <w:r w:rsidRPr="005F024B">
        <w:rPr>
          <w:i/>
          <w:iCs/>
        </w:rPr>
        <w:t>your</w:t>
      </w:r>
      <w:r>
        <w:t xml:space="preserve"> mobile phone while </w:t>
      </w:r>
      <w:r w:rsidRPr="005F024B">
        <w:rPr>
          <w:i/>
          <w:iCs/>
        </w:rPr>
        <w:t>you're</w:t>
      </w:r>
      <w:r>
        <w:t xml:space="preserve"> </w:t>
      </w:r>
      <w:proofErr w:type="gramStart"/>
      <w:r>
        <w:t>overseas</w:t>
      </w:r>
      <w:proofErr w:type="gramEnd"/>
      <w:r>
        <w:t xml:space="preserve"> </w:t>
      </w:r>
      <w:r w:rsidRPr="005F024B">
        <w:rPr>
          <w:i/>
          <w:iCs/>
        </w:rPr>
        <w:t>you'll</w:t>
      </w:r>
      <w:r>
        <w:t xml:space="preserve"> need to </w:t>
      </w:r>
      <w:r w:rsidR="005D3EEC">
        <w:t>switch to another in-market plan</w:t>
      </w:r>
      <w:r w:rsidR="00BF451D">
        <w:t xml:space="preserve"> that includes access to r</w:t>
      </w:r>
      <w:r>
        <w:t>oaming</w:t>
      </w:r>
      <w:r w:rsidR="00BF451D">
        <w:t>.</w:t>
      </w:r>
      <w:r>
        <w:t xml:space="preserve"> </w:t>
      </w:r>
    </w:p>
    <w:p w14:paraId="5F5957C0" w14:textId="77777777" w:rsidR="00FD11AF" w:rsidRDefault="00FD11AF" w:rsidP="00FD11AF">
      <w:pPr>
        <w:pStyle w:val="Heading6"/>
        <w:tabs>
          <w:tab w:val="num" w:pos="720"/>
        </w:tabs>
        <w:ind w:hanging="709"/>
        <w:rPr>
          <w:snapToGrid w:val="0"/>
        </w:rPr>
      </w:pPr>
      <w:bookmarkStart w:id="60" w:name="_Toc227242204"/>
      <w:r>
        <w:rPr>
          <w:snapToGrid w:val="0"/>
        </w:rPr>
        <w:t>Plan Changes</w:t>
      </w:r>
      <w:bookmarkEnd w:id="60"/>
    </w:p>
    <w:p w14:paraId="01884ADA" w14:textId="77777777" w:rsidR="00FD11AF" w:rsidRDefault="00FD11AF" w:rsidP="00FD11AF">
      <w:pPr>
        <w:ind w:left="709"/>
        <w:rPr>
          <w:sz w:val="20"/>
          <w:szCs w:val="20"/>
        </w:rPr>
      </w:pPr>
      <w:r>
        <w:rPr>
          <w:sz w:val="20"/>
          <w:szCs w:val="20"/>
        </w:rPr>
        <w:t xml:space="preserve">To the extent of any inconsistency or conflict between this section and the </w:t>
      </w:r>
      <w:r>
        <w:rPr>
          <w:i/>
          <w:sz w:val="20"/>
          <w:szCs w:val="20"/>
        </w:rPr>
        <w:t>consumer terms</w:t>
      </w:r>
      <w:r>
        <w:rPr>
          <w:sz w:val="20"/>
          <w:szCs w:val="20"/>
        </w:rPr>
        <w:t xml:space="preserve">, this section prevails.  </w:t>
      </w:r>
    </w:p>
    <w:p w14:paraId="64AC4876" w14:textId="77777777" w:rsidR="00FD11AF" w:rsidRDefault="00FD11AF" w:rsidP="00FD11AF">
      <w:pPr>
        <w:ind w:left="709"/>
        <w:rPr>
          <w:sz w:val="20"/>
          <w:szCs w:val="20"/>
        </w:rPr>
      </w:pPr>
    </w:p>
    <w:p w14:paraId="4064CAB5" w14:textId="77777777" w:rsidR="00FD11AF" w:rsidRDefault="00FD11AF" w:rsidP="00FD11AF">
      <w:pPr>
        <w:pStyle w:val="Heading7"/>
        <w:rPr>
          <w:szCs w:val="20"/>
        </w:rPr>
      </w:pPr>
      <w:r w:rsidRPr="00406FD2">
        <w:rPr>
          <w:lang w:eastAsia="en-AU"/>
        </w:rPr>
        <w:t>You</w:t>
      </w:r>
      <w:r w:rsidRPr="006F33DC">
        <w:rPr>
          <w:szCs w:val="20"/>
        </w:rPr>
        <w:t xml:space="preserve"> can</w:t>
      </w:r>
      <w:r w:rsidR="00BF451D">
        <w:rPr>
          <w:szCs w:val="20"/>
        </w:rPr>
        <w:t xml:space="preserve"> </w:t>
      </w:r>
      <w:r w:rsidRPr="006F33DC">
        <w:rPr>
          <w:szCs w:val="20"/>
        </w:rPr>
        <w:t xml:space="preserve">change to </w:t>
      </w:r>
      <w:r w:rsidR="005D3EEC">
        <w:rPr>
          <w:szCs w:val="20"/>
        </w:rPr>
        <w:t xml:space="preserve">any </w:t>
      </w:r>
      <w:r w:rsidRPr="006F33DC">
        <w:rPr>
          <w:szCs w:val="20"/>
        </w:rPr>
        <w:t xml:space="preserve">eligible month to month plan </w:t>
      </w:r>
      <w:r w:rsidR="005D3EEC">
        <w:rPr>
          <w:szCs w:val="20"/>
        </w:rPr>
        <w:t>at any point during or after the trial</w:t>
      </w:r>
      <w:r w:rsidRPr="006F33DC">
        <w:rPr>
          <w:szCs w:val="20"/>
        </w:rPr>
        <w:t xml:space="preserve">. </w:t>
      </w:r>
      <w:r w:rsidRPr="001B2418">
        <w:rPr>
          <w:i/>
          <w:szCs w:val="20"/>
        </w:rPr>
        <w:t>You</w:t>
      </w:r>
      <w:r w:rsidRPr="006F33DC">
        <w:rPr>
          <w:szCs w:val="20"/>
        </w:rPr>
        <w:t xml:space="preserve"> </w:t>
      </w:r>
      <w:r w:rsidR="005D3EEC">
        <w:rPr>
          <w:szCs w:val="20"/>
        </w:rPr>
        <w:t xml:space="preserve">will </w:t>
      </w:r>
      <w:r w:rsidRPr="006F33DC">
        <w:rPr>
          <w:szCs w:val="20"/>
        </w:rPr>
        <w:t xml:space="preserve">lose </w:t>
      </w:r>
      <w:r w:rsidRPr="008E0771">
        <w:rPr>
          <w:i/>
          <w:szCs w:val="20"/>
        </w:rPr>
        <w:t>your</w:t>
      </w:r>
      <w:r w:rsidRPr="006F33DC">
        <w:rPr>
          <w:szCs w:val="20"/>
        </w:rPr>
        <w:t xml:space="preserve"> existing </w:t>
      </w:r>
      <w:r w:rsidR="005D3EEC">
        <w:rPr>
          <w:szCs w:val="20"/>
        </w:rPr>
        <w:t xml:space="preserve">plan inclusions </w:t>
      </w:r>
      <w:r w:rsidRPr="006F33DC">
        <w:rPr>
          <w:szCs w:val="20"/>
        </w:rPr>
        <w:t xml:space="preserve">if </w:t>
      </w:r>
      <w:r w:rsidRPr="001B2418">
        <w:rPr>
          <w:i/>
          <w:szCs w:val="20"/>
        </w:rPr>
        <w:t>you</w:t>
      </w:r>
      <w:r w:rsidRPr="006F33DC">
        <w:rPr>
          <w:szCs w:val="20"/>
        </w:rPr>
        <w:t xml:space="preserve"> change</w:t>
      </w:r>
      <w:r>
        <w:rPr>
          <w:szCs w:val="20"/>
        </w:rPr>
        <w:t xml:space="preserve"> </w:t>
      </w:r>
      <w:r w:rsidRPr="006F33DC">
        <w:rPr>
          <w:szCs w:val="20"/>
        </w:rPr>
        <w:t xml:space="preserve">to a plan </w:t>
      </w:r>
      <w:r w:rsidR="005D3EEC">
        <w:rPr>
          <w:szCs w:val="20"/>
        </w:rPr>
        <w:t>during the trial period</w:t>
      </w:r>
      <w:r>
        <w:rPr>
          <w:szCs w:val="20"/>
        </w:rPr>
        <w:t xml:space="preserve">, unless otherwise set out in the </w:t>
      </w:r>
      <w:r w:rsidRPr="00E05C2B">
        <w:rPr>
          <w:i/>
          <w:iCs/>
          <w:szCs w:val="20"/>
        </w:rPr>
        <w:t>consumer terms</w:t>
      </w:r>
      <w:r>
        <w:rPr>
          <w:szCs w:val="20"/>
        </w:rPr>
        <w:t>.</w:t>
      </w:r>
    </w:p>
    <w:p w14:paraId="75C16003" w14:textId="77777777" w:rsidR="005D3EEC" w:rsidRPr="005D3EEC" w:rsidRDefault="005D3EEC" w:rsidP="005D3EEC">
      <w:pPr>
        <w:pStyle w:val="Heading7"/>
      </w:pPr>
      <w:r w:rsidRPr="00406FD2">
        <w:rPr>
          <w:snapToGrid w:val="0"/>
        </w:rPr>
        <w:t>We</w:t>
      </w:r>
      <w:r w:rsidRPr="006F33DC">
        <w:rPr>
          <w:szCs w:val="20"/>
        </w:rPr>
        <w:t xml:space="preserve"> may make changes to </w:t>
      </w:r>
      <w:r w:rsidRPr="008E0771">
        <w:rPr>
          <w:i/>
          <w:szCs w:val="20"/>
        </w:rPr>
        <w:t>your</w:t>
      </w:r>
      <w:r w:rsidRPr="006F33DC">
        <w:rPr>
          <w:szCs w:val="20"/>
        </w:rPr>
        <w:t xml:space="preserve"> plan and add-ons. This could include moving </w:t>
      </w:r>
      <w:r w:rsidRPr="001B2418">
        <w:rPr>
          <w:i/>
          <w:szCs w:val="20"/>
        </w:rPr>
        <w:t>you</w:t>
      </w:r>
      <w:r w:rsidRPr="006F33DC">
        <w:rPr>
          <w:szCs w:val="20"/>
        </w:rPr>
        <w:t xml:space="preserve"> to a new plan which may cost more. If we increase </w:t>
      </w:r>
      <w:r w:rsidRPr="008E0771">
        <w:rPr>
          <w:i/>
          <w:szCs w:val="20"/>
        </w:rPr>
        <w:t>your</w:t>
      </w:r>
      <w:r w:rsidRPr="006F33DC">
        <w:rPr>
          <w:szCs w:val="20"/>
        </w:rPr>
        <w:t xml:space="preserve"> plan price or</w:t>
      </w:r>
      <w:r>
        <w:rPr>
          <w:szCs w:val="20"/>
        </w:rPr>
        <w:t xml:space="preserve"> </w:t>
      </w:r>
      <w:r w:rsidRPr="006F33DC">
        <w:rPr>
          <w:szCs w:val="20"/>
        </w:rPr>
        <w:t xml:space="preserve">add-on </w:t>
      </w:r>
      <w:r>
        <w:rPr>
          <w:szCs w:val="20"/>
        </w:rPr>
        <w:t xml:space="preserve">charges </w:t>
      </w:r>
      <w:r w:rsidRPr="006F33DC">
        <w:rPr>
          <w:szCs w:val="20"/>
        </w:rPr>
        <w:t>(</w:t>
      </w:r>
      <w:r>
        <w:rPr>
          <w:szCs w:val="20"/>
        </w:rPr>
        <w:t xml:space="preserve">for example, add-ons like </w:t>
      </w:r>
      <w:r w:rsidRPr="006F33DC">
        <w:rPr>
          <w:szCs w:val="20"/>
        </w:rPr>
        <w:t xml:space="preserve">additional data, international calls &amp; </w:t>
      </w:r>
      <w:r>
        <w:rPr>
          <w:szCs w:val="20"/>
        </w:rPr>
        <w:t>SMS/MMS</w:t>
      </w:r>
      <w:r w:rsidRPr="006F33DC">
        <w:rPr>
          <w:szCs w:val="20"/>
        </w:rPr>
        <w:t xml:space="preserve"> or roaming), decrease </w:t>
      </w:r>
      <w:r w:rsidRPr="008E0771">
        <w:rPr>
          <w:i/>
          <w:szCs w:val="20"/>
        </w:rPr>
        <w:t>your</w:t>
      </w:r>
      <w:r w:rsidRPr="006F33DC">
        <w:rPr>
          <w:szCs w:val="20"/>
        </w:rPr>
        <w:t xml:space="preserve"> data inclusion or move </w:t>
      </w:r>
      <w:r w:rsidRPr="001B2418">
        <w:rPr>
          <w:i/>
          <w:szCs w:val="20"/>
        </w:rPr>
        <w:t>you</w:t>
      </w:r>
      <w:r w:rsidRPr="006F33DC">
        <w:rPr>
          <w:szCs w:val="20"/>
        </w:rPr>
        <w:t xml:space="preserve"> to a new plan, we will give </w:t>
      </w:r>
      <w:r w:rsidRPr="001B2418">
        <w:rPr>
          <w:i/>
          <w:szCs w:val="20"/>
        </w:rPr>
        <w:t>you</w:t>
      </w:r>
      <w:r w:rsidRPr="006F33DC">
        <w:rPr>
          <w:szCs w:val="20"/>
        </w:rPr>
        <w:t xml:space="preserve"> at least 30 days’ notice of these changes. If </w:t>
      </w:r>
      <w:r w:rsidRPr="001B2418">
        <w:rPr>
          <w:i/>
          <w:szCs w:val="20"/>
        </w:rPr>
        <w:t>you</w:t>
      </w:r>
      <w:r w:rsidRPr="006F33DC">
        <w:rPr>
          <w:szCs w:val="20"/>
        </w:rPr>
        <w:t xml:space="preserve"> don’t like the</w:t>
      </w:r>
      <w:r>
        <w:rPr>
          <w:szCs w:val="20"/>
        </w:rPr>
        <w:t xml:space="preserve"> </w:t>
      </w:r>
      <w:r w:rsidRPr="006F33DC">
        <w:rPr>
          <w:szCs w:val="20"/>
        </w:rPr>
        <w:t xml:space="preserve">changes, </w:t>
      </w:r>
      <w:r w:rsidRPr="001B2418">
        <w:rPr>
          <w:i/>
          <w:szCs w:val="20"/>
        </w:rPr>
        <w:t>you</w:t>
      </w:r>
      <w:r w:rsidRPr="006F33DC">
        <w:rPr>
          <w:szCs w:val="20"/>
        </w:rPr>
        <w:t xml:space="preserve"> can choose a new plan or cancel </w:t>
      </w:r>
      <w:r w:rsidRPr="008E0771">
        <w:rPr>
          <w:i/>
          <w:szCs w:val="20"/>
        </w:rPr>
        <w:t>your</w:t>
      </w:r>
      <w:r w:rsidRPr="006F33DC">
        <w:rPr>
          <w:szCs w:val="20"/>
        </w:rPr>
        <w:t xml:space="preserve"> plan (see </w:t>
      </w:r>
      <w:r>
        <w:rPr>
          <w:szCs w:val="20"/>
        </w:rPr>
        <w:t xml:space="preserve">section ‘What happens if the </w:t>
      </w:r>
      <w:r w:rsidRPr="0083137F">
        <w:rPr>
          <w:i/>
          <w:iCs/>
          <w:szCs w:val="20"/>
        </w:rPr>
        <w:t xml:space="preserve">service </w:t>
      </w:r>
      <w:r>
        <w:rPr>
          <w:szCs w:val="20"/>
        </w:rPr>
        <w:t xml:space="preserve">is </w:t>
      </w:r>
      <w:r w:rsidRPr="0083137F">
        <w:rPr>
          <w:i/>
          <w:iCs/>
          <w:szCs w:val="20"/>
        </w:rPr>
        <w:t>cancelled</w:t>
      </w:r>
      <w:r>
        <w:rPr>
          <w:szCs w:val="20"/>
        </w:rPr>
        <w:t>?’ below</w:t>
      </w:r>
      <w:r w:rsidRPr="006F33DC">
        <w:rPr>
          <w:szCs w:val="20"/>
        </w:rPr>
        <w:t>). For any other</w:t>
      </w:r>
      <w:r>
        <w:rPr>
          <w:szCs w:val="20"/>
        </w:rPr>
        <w:t xml:space="preserve"> </w:t>
      </w:r>
      <w:r w:rsidRPr="006F33DC">
        <w:rPr>
          <w:szCs w:val="20"/>
        </w:rPr>
        <w:t xml:space="preserve">changes we make to </w:t>
      </w:r>
      <w:r w:rsidRPr="008E0771">
        <w:rPr>
          <w:i/>
          <w:szCs w:val="20"/>
        </w:rPr>
        <w:t>your</w:t>
      </w:r>
      <w:r w:rsidRPr="006F33DC">
        <w:rPr>
          <w:szCs w:val="20"/>
        </w:rPr>
        <w:t xml:space="preserve"> plan that we reasonably believe may adversely impact on </w:t>
      </w:r>
      <w:r w:rsidRPr="001B2418">
        <w:rPr>
          <w:i/>
          <w:szCs w:val="20"/>
        </w:rPr>
        <w:t>you</w:t>
      </w:r>
      <w:r w:rsidRPr="006F33DC">
        <w:rPr>
          <w:szCs w:val="20"/>
        </w:rPr>
        <w:t xml:space="preserve">, we will give </w:t>
      </w:r>
      <w:r w:rsidRPr="001B2418">
        <w:rPr>
          <w:i/>
          <w:szCs w:val="20"/>
        </w:rPr>
        <w:t>you</w:t>
      </w:r>
      <w:r w:rsidRPr="006F33DC">
        <w:rPr>
          <w:szCs w:val="20"/>
        </w:rPr>
        <w:t xml:space="preserve"> reasonable notice of those changes</w:t>
      </w:r>
      <w:r>
        <w:rPr>
          <w:szCs w:val="20"/>
        </w:rPr>
        <w:t>. Our change rights are</w:t>
      </w:r>
      <w:r w:rsidRPr="001C7270">
        <w:rPr>
          <w:szCs w:val="20"/>
        </w:rPr>
        <w:t xml:space="preserve"> subject to </w:t>
      </w:r>
      <w:r w:rsidRPr="008E0771">
        <w:rPr>
          <w:i/>
          <w:szCs w:val="20"/>
        </w:rPr>
        <w:t>your</w:t>
      </w:r>
      <w:r w:rsidRPr="001C7270">
        <w:rPr>
          <w:szCs w:val="20"/>
        </w:rPr>
        <w:t xml:space="preserve"> </w:t>
      </w:r>
      <w:r w:rsidRPr="00F432D2">
        <w:rPr>
          <w:i/>
          <w:szCs w:val="20"/>
        </w:rPr>
        <w:t>Australian</w:t>
      </w:r>
      <w:r>
        <w:rPr>
          <w:i/>
          <w:szCs w:val="20"/>
        </w:rPr>
        <w:t xml:space="preserve"> </w:t>
      </w:r>
      <w:r w:rsidRPr="00F432D2">
        <w:rPr>
          <w:i/>
          <w:szCs w:val="20"/>
        </w:rPr>
        <w:t xml:space="preserve">Consumer Law </w:t>
      </w:r>
      <w:r w:rsidRPr="001C7270">
        <w:rPr>
          <w:szCs w:val="20"/>
        </w:rPr>
        <w:t>rights.</w:t>
      </w:r>
    </w:p>
    <w:p w14:paraId="168D4043" w14:textId="77777777" w:rsidR="00FD11AF" w:rsidRDefault="00BF451D" w:rsidP="00FD11AF">
      <w:pPr>
        <w:pStyle w:val="Heading6"/>
        <w:tabs>
          <w:tab w:val="num" w:pos="720"/>
        </w:tabs>
        <w:ind w:hanging="709"/>
        <w:rPr>
          <w:snapToGrid w:val="0"/>
        </w:rPr>
      </w:pPr>
      <w:bookmarkStart w:id="61" w:name="_Toc227242205"/>
      <w:r>
        <w:rPr>
          <w:snapToGrid w:val="0"/>
        </w:rPr>
        <w:t>S</w:t>
      </w:r>
      <w:r w:rsidR="00FD11AF">
        <w:rPr>
          <w:snapToGrid w:val="0"/>
        </w:rPr>
        <w:t>tandard national SMS and MMS</w:t>
      </w:r>
      <w:bookmarkEnd w:id="61"/>
    </w:p>
    <w:p w14:paraId="43E716D7" w14:textId="77777777" w:rsidR="00FD11AF" w:rsidRDefault="00FD11AF" w:rsidP="00FD11AF">
      <w:pPr>
        <w:pStyle w:val="BodyText"/>
        <w:ind w:left="720"/>
        <w:rPr>
          <w:szCs w:val="20"/>
        </w:rPr>
      </w:pPr>
      <w:r>
        <w:rPr>
          <w:i/>
          <w:szCs w:val="20"/>
        </w:rPr>
        <w:t>You</w:t>
      </w:r>
      <w:r>
        <w:rPr>
          <w:szCs w:val="20"/>
        </w:rPr>
        <w:t xml:space="preserve"> may send </w:t>
      </w:r>
      <w:r w:rsidR="00BF451D">
        <w:rPr>
          <w:szCs w:val="20"/>
        </w:rPr>
        <w:t>up to 1000</w:t>
      </w:r>
      <w:r>
        <w:rPr>
          <w:szCs w:val="20"/>
        </w:rPr>
        <w:t xml:space="preserve"> standard SMS and MMS </w:t>
      </w:r>
      <w:r w:rsidR="005D3EEC">
        <w:rPr>
          <w:szCs w:val="20"/>
        </w:rPr>
        <w:t xml:space="preserve">(combined total) </w:t>
      </w:r>
      <w:r>
        <w:rPr>
          <w:szCs w:val="20"/>
        </w:rPr>
        <w:t>to Australian mobiles from within Australia.</w:t>
      </w:r>
    </w:p>
    <w:p w14:paraId="13642168" w14:textId="77777777" w:rsidR="00FD11AF" w:rsidRDefault="00FD11AF" w:rsidP="00FD11AF">
      <w:pPr>
        <w:pStyle w:val="BodyText"/>
        <w:rPr>
          <w:b/>
        </w:rPr>
      </w:pPr>
    </w:p>
    <w:tbl>
      <w:tblPr>
        <w:tblpPr w:leftFromText="180" w:rightFromText="180" w:vertAnchor="text" w:tblpY="1"/>
        <w:tblOverlap w:val="neve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5245"/>
      </w:tblGrid>
      <w:tr w:rsidR="00FD11AF" w:rsidRPr="000B7131" w14:paraId="60819A92" w14:textId="77777777" w:rsidTr="00E864EE">
        <w:trPr>
          <w:trHeight w:val="865"/>
        </w:trPr>
        <w:tc>
          <w:tcPr>
            <w:tcW w:w="3539" w:type="dxa"/>
            <w:tcBorders>
              <w:top w:val="single" w:sz="4" w:space="0" w:color="auto"/>
              <w:left w:val="single" w:sz="4" w:space="0" w:color="auto"/>
              <w:bottom w:val="single" w:sz="4" w:space="0" w:color="auto"/>
              <w:right w:val="single" w:sz="4" w:space="0" w:color="auto"/>
            </w:tcBorders>
            <w:vAlign w:val="center"/>
          </w:tcPr>
          <w:p w14:paraId="03624A75" w14:textId="77777777" w:rsidR="00FD11AF" w:rsidRDefault="00FD11AF" w:rsidP="00E864EE">
            <w:pPr>
              <w:spacing w:line="276" w:lineRule="auto"/>
              <w:rPr>
                <w:rFonts w:eastAsia="Calibri"/>
                <w:sz w:val="20"/>
                <w:szCs w:val="20"/>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6CCF1C67" w14:textId="77777777" w:rsidR="00FD11AF" w:rsidRDefault="00FD11AF" w:rsidP="00E864EE">
            <w:pPr>
              <w:spacing w:before="120" w:line="276" w:lineRule="auto"/>
              <w:jc w:val="center"/>
              <w:rPr>
                <w:rFonts w:eastAsia="Calibri"/>
                <w:b/>
                <w:sz w:val="20"/>
                <w:szCs w:val="20"/>
              </w:rPr>
            </w:pPr>
            <w:r>
              <w:rPr>
                <w:rFonts w:eastAsia="Calibri"/>
                <w:b/>
                <w:sz w:val="20"/>
                <w:szCs w:val="20"/>
              </w:rPr>
              <w:t xml:space="preserve">Optus </w:t>
            </w:r>
            <w:r w:rsidR="00BF451D">
              <w:rPr>
                <w:rFonts w:eastAsia="Calibri"/>
                <w:b/>
                <w:sz w:val="20"/>
                <w:szCs w:val="20"/>
              </w:rPr>
              <w:t>Network Trial</w:t>
            </w:r>
          </w:p>
        </w:tc>
      </w:tr>
      <w:tr w:rsidR="00FD11AF" w:rsidRPr="000B7131" w14:paraId="727084C1" w14:textId="77777777" w:rsidTr="00E864EE">
        <w:trPr>
          <w:trHeight w:val="765"/>
        </w:trPr>
        <w:tc>
          <w:tcPr>
            <w:tcW w:w="3539" w:type="dxa"/>
            <w:tcBorders>
              <w:top w:val="single" w:sz="4" w:space="0" w:color="auto"/>
              <w:left w:val="single" w:sz="4" w:space="0" w:color="auto"/>
              <w:bottom w:val="single" w:sz="4" w:space="0" w:color="auto"/>
              <w:right w:val="single" w:sz="4" w:space="0" w:color="auto"/>
            </w:tcBorders>
            <w:vAlign w:val="center"/>
            <w:hideMark/>
          </w:tcPr>
          <w:p w14:paraId="6713B651" w14:textId="77777777" w:rsidR="00FD11AF" w:rsidRDefault="00FD11AF" w:rsidP="00E864EE">
            <w:pPr>
              <w:spacing w:before="120" w:after="120" w:line="276" w:lineRule="auto"/>
              <w:rPr>
                <w:rFonts w:eastAsia="Calibri"/>
                <w:sz w:val="20"/>
                <w:szCs w:val="20"/>
              </w:rPr>
            </w:pPr>
            <w:r>
              <w:rPr>
                <w:rFonts w:eastAsia="Calibri"/>
                <w:b/>
                <w:bCs/>
                <w:sz w:val="20"/>
                <w:szCs w:val="20"/>
                <w:lang w:eastAsia="en-AU"/>
              </w:rPr>
              <w:t xml:space="preserve">Minimum </w:t>
            </w:r>
            <w:r w:rsidR="00BF451D">
              <w:rPr>
                <w:rFonts w:eastAsia="Calibri"/>
                <w:b/>
                <w:bCs/>
                <w:sz w:val="20"/>
                <w:szCs w:val="20"/>
                <w:lang w:eastAsia="en-AU"/>
              </w:rPr>
              <w:t>C</w:t>
            </w:r>
            <w:r>
              <w:rPr>
                <w:rFonts w:eastAsia="Calibri"/>
                <w:b/>
                <w:bCs/>
                <w:sz w:val="20"/>
                <w:szCs w:val="20"/>
                <w:lang w:eastAsia="en-AU"/>
              </w:rPr>
              <w:t>harge</w:t>
            </w:r>
          </w:p>
        </w:tc>
        <w:tc>
          <w:tcPr>
            <w:tcW w:w="5245" w:type="dxa"/>
            <w:tcBorders>
              <w:top w:val="single" w:sz="4" w:space="0" w:color="auto"/>
              <w:left w:val="single" w:sz="4" w:space="0" w:color="auto"/>
              <w:bottom w:val="single" w:sz="4" w:space="0" w:color="auto"/>
              <w:right w:val="single" w:sz="4" w:space="0" w:color="auto"/>
            </w:tcBorders>
            <w:vAlign w:val="center"/>
            <w:hideMark/>
          </w:tcPr>
          <w:p w14:paraId="7A46351D" w14:textId="77777777" w:rsidR="00FD11AF" w:rsidRDefault="00FD11AF" w:rsidP="00E864EE">
            <w:pPr>
              <w:spacing w:before="240" w:line="276" w:lineRule="auto"/>
              <w:jc w:val="center"/>
              <w:rPr>
                <w:rFonts w:eastAsia="Calibri"/>
                <w:sz w:val="20"/>
                <w:szCs w:val="20"/>
              </w:rPr>
            </w:pPr>
            <w:r>
              <w:rPr>
                <w:rFonts w:eastAsia="Calibri"/>
                <w:sz w:val="20"/>
                <w:szCs w:val="20"/>
              </w:rPr>
              <w:t>$</w:t>
            </w:r>
            <w:r w:rsidR="00BF451D">
              <w:rPr>
                <w:rFonts w:eastAsia="Calibri"/>
                <w:sz w:val="20"/>
                <w:szCs w:val="20"/>
              </w:rPr>
              <w:t>0</w:t>
            </w:r>
          </w:p>
        </w:tc>
      </w:tr>
      <w:tr w:rsidR="00FD11AF" w:rsidRPr="000B7131" w14:paraId="70147547" w14:textId="77777777" w:rsidTr="00E864EE">
        <w:trPr>
          <w:trHeight w:val="510"/>
        </w:trPr>
        <w:tc>
          <w:tcPr>
            <w:tcW w:w="3539" w:type="dxa"/>
            <w:tcBorders>
              <w:top w:val="single" w:sz="4" w:space="0" w:color="auto"/>
              <w:left w:val="single" w:sz="4" w:space="0" w:color="auto"/>
              <w:bottom w:val="single" w:sz="4" w:space="0" w:color="auto"/>
              <w:right w:val="single" w:sz="4" w:space="0" w:color="auto"/>
            </w:tcBorders>
            <w:vAlign w:val="center"/>
            <w:hideMark/>
          </w:tcPr>
          <w:p w14:paraId="61A1DD9E" w14:textId="77777777" w:rsidR="00FD11AF" w:rsidRDefault="00FD11AF" w:rsidP="00E864EE">
            <w:pPr>
              <w:spacing w:before="240" w:after="200" w:line="276" w:lineRule="auto"/>
              <w:rPr>
                <w:rFonts w:eastAsia="Calibri"/>
                <w:sz w:val="20"/>
                <w:szCs w:val="20"/>
              </w:rPr>
            </w:pPr>
            <w:r>
              <w:rPr>
                <w:rFonts w:eastAsia="Calibri"/>
                <w:b/>
                <w:bCs/>
                <w:sz w:val="20"/>
                <w:szCs w:val="20"/>
                <w:lang w:eastAsia="en-AU"/>
              </w:rPr>
              <w:t>Monthly Included Data</w:t>
            </w:r>
          </w:p>
        </w:tc>
        <w:tc>
          <w:tcPr>
            <w:tcW w:w="5245" w:type="dxa"/>
            <w:tcBorders>
              <w:top w:val="single" w:sz="4" w:space="0" w:color="auto"/>
              <w:left w:val="single" w:sz="4" w:space="0" w:color="auto"/>
              <w:bottom w:val="single" w:sz="4" w:space="0" w:color="auto"/>
              <w:right w:val="single" w:sz="4" w:space="0" w:color="auto"/>
            </w:tcBorders>
            <w:vAlign w:val="center"/>
            <w:hideMark/>
          </w:tcPr>
          <w:p w14:paraId="19BFD9D5" w14:textId="77777777" w:rsidR="00FD11AF" w:rsidRDefault="00FD11AF" w:rsidP="00E864EE">
            <w:pPr>
              <w:spacing w:before="240" w:line="276" w:lineRule="auto"/>
              <w:jc w:val="center"/>
              <w:rPr>
                <w:rFonts w:eastAsia="Calibri"/>
                <w:sz w:val="20"/>
                <w:szCs w:val="20"/>
              </w:rPr>
            </w:pPr>
            <w:r>
              <w:rPr>
                <w:rFonts w:eastAsia="Calibri"/>
                <w:sz w:val="20"/>
                <w:szCs w:val="20"/>
              </w:rPr>
              <w:t>30GB</w:t>
            </w:r>
          </w:p>
        </w:tc>
      </w:tr>
      <w:tr w:rsidR="00FD11AF" w:rsidRPr="000B7131" w14:paraId="01446A9B" w14:textId="77777777" w:rsidTr="00E864EE">
        <w:trPr>
          <w:trHeight w:val="510"/>
        </w:trPr>
        <w:tc>
          <w:tcPr>
            <w:tcW w:w="3539" w:type="dxa"/>
            <w:tcBorders>
              <w:top w:val="single" w:sz="4" w:space="0" w:color="auto"/>
              <w:left w:val="single" w:sz="4" w:space="0" w:color="auto"/>
              <w:bottom w:val="single" w:sz="4" w:space="0" w:color="auto"/>
              <w:right w:val="single" w:sz="4" w:space="0" w:color="auto"/>
            </w:tcBorders>
            <w:vAlign w:val="center"/>
            <w:hideMark/>
          </w:tcPr>
          <w:p w14:paraId="5BE407C6" w14:textId="77777777" w:rsidR="00FD11AF" w:rsidRDefault="00FD11AF" w:rsidP="00E864EE">
            <w:pPr>
              <w:spacing w:before="240" w:after="200" w:line="276" w:lineRule="auto"/>
              <w:rPr>
                <w:rFonts w:eastAsia="Calibri"/>
                <w:b/>
                <w:bCs/>
                <w:sz w:val="20"/>
                <w:szCs w:val="20"/>
                <w:lang w:eastAsia="en-AU"/>
              </w:rPr>
            </w:pPr>
            <w:r>
              <w:rPr>
                <w:rFonts w:eastAsia="Calibri"/>
                <w:b/>
                <w:bCs/>
                <w:sz w:val="20"/>
                <w:szCs w:val="20"/>
                <w:lang w:eastAsia="en-AU"/>
              </w:rPr>
              <w:t>M</w:t>
            </w:r>
            <w:r w:rsidR="00BF451D">
              <w:rPr>
                <w:rFonts w:eastAsia="Calibri"/>
                <w:b/>
                <w:bCs/>
                <w:sz w:val="20"/>
                <w:szCs w:val="20"/>
                <w:lang w:eastAsia="en-AU"/>
              </w:rPr>
              <w:t>ini</w:t>
            </w:r>
            <w:r>
              <w:rPr>
                <w:rFonts w:eastAsia="Calibri"/>
                <w:b/>
                <w:bCs/>
                <w:sz w:val="20"/>
                <w:szCs w:val="20"/>
                <w:lang w:eastAsia="en-AU"/>
              </w:rPr>
              <w:t xml:space="preserve">mum </w:t>
            </w:r>
            <w:r w:rsidR="00BF451D">
              <w:rPr>
                <w:rFonts w:eastAsia="Calibri"/>
                <w:b/>
                <w:bCs/>
                <w:sz w:val="20"/>
                <w:szCs w:val="20"/>
                <w:lang w:eastAsia="en-AU"/>
              </w:rPr>
              <w:t>Term</w:t>
            </w:r>
          </w:p>
        </w:tc>
        <w:tc>
          <w:tcPr>
            <w:tcW w:w="5245" w:type="dxa"/>
            <w:vAlign w:val="center"/>
          </w:tcPr>
          <w:p w14:paraId="560B0ED2" w14:textId="77777777" w:rsidR="00FD11AF" w:rsidRDefault="00BF451D" w:rsidP="00E864EE">
            <w:pPr>
              <w:jc w:val="center"/>
              <w:rPr>
                <w:rFonts w:eastAsia="Calibri"/>
                <w:sz w:val="20"/>
                <w:szCs w:val="20"/>
              </w:rPr>
            </w:pPr>
            <w:r>
              <w:rPr>
                <w:rFonts w:eastAsia="Calibri"/>
                <w:sz w:val="20"/>
                <w:szCs w:val="20"/>
              </w:rPr>
              <w:t>7 days</w:t>
            </w:r>
          </w:p>
        </w:tc>
      </w:tr>
      <w:tr w:rsidR="00FD11AF" w:rsidRPr="000B7131" w14:paraId="38262808" w14:textId="77777777" w:rsidTr="00E864EE">
        <w:trPr>
          <w:trHeight w:val="1876"/>
        </w:trPr>
        <w:tc>
          <w:tcPr>
            <w:tcW w:w="3539" w:type="dxa"/>
            <w:tcBorders>
              <w:top w:val="single" w:sz="4" w:space="0" w:color="auto"/>
              <w:left w:val="single" w:sz="4" w:space="0" w:color="auto"/>
              <w:bottom w:val="single" w:sz="4" w:space="0" w:color="auto"/>
              <w:right w:val="single" w:sz="4" w:space="0" w:color="auto"/>
            </w:tcBorders>
            <w:vAlign w:val="center"/>
            <w:hideMark/>
          </w:tcPr>
          <w:p w14:paraId="38BA6765" w14:textId="77777777" w:rsidR="00FD11AF" w:rsidRDefault="00FD11AF" w:rsidP="00E864EE">
            <w:pPr>
              <w:spacing w:before="120" w:line="276" w:lineRule="auto"/>
              <w:rPr>
                <w:rFonts w:eastAsia="Calibri"/>
                <w:b/>
                <w:bCs/>
                <w:sz w:val="20"/>
                <w:szCs w:val="20"/>
                <w:lang w:eastAsia="en-AU"/>
              </w:rPr>
            </w:pPr>
            <w:r>
              <w:rPr>
                <w:rFonts w:eastAsia="Calibri"/>
                <w:b/>
                <w:bCs/>
                <w:sz w:val="20"/>
                <w:szCs w:val="20"/>
                <w:lang w:eastAsia="en-AU"/>
              </w:rPr>
              <w:t xml:space="preserve">Included Minutes </w:t>
            </w:r>
          </w:p>
          <w:p w14:paraId="621D522D" w14:textId="77777777" w:rsidR="00FD11AF" w:rsidRDefault="00FD11AF" w:rsidP="00E864EE">
            <w:pPr>
              <w:spacing w:after="120" w:line="276" w:lineRule="auto"/>
              <w:rPr>
                <w:rFonts w:eastAsia="Calibri"/>
                <w:b/>
                <w:bCs/>
                <w:sz w:val="20"/>
                <w:szCs w:val="20"/>
                <w:lang w:eastAsia="en-AU"/>
              </w:rPr>
            </w:pPr>
            <w:r>
              <w:rPr>
                <w:rFonts w:eastAsia="Calibri"/>
                <w:bCs/>
                <w:sz w:val="20"/>
                <w:szCs w:val="20"/>
                <w:lang w:eastAsia="en-AU"/>
              </w:rPr>
              <w:t>for standard national calls to landlines and mobiles, 1300 numbers and voicemail, within Australia</w:t>
            </w:r>
          </w:p>
        </w:tc>
        <w:tc>
          <w:tcPr>
            <w:tcW w:w="5245" w:type="dxa"/>
            <w:tcBorders>
              <w:top w:val="single" w:sz="4" w:space="0" w:color="auto"/>
              <w:left w:val="single" w:sz="4" w:space="0" w:color="auto"/>
              <w:bottom w:val="single" w:sz="4" w:space="0" w:color="auto"/>
              <w:right w:val="single" w:sz="4" w:space="0" w:color="auto"/>
            </w:tcBorders>
            <w:vAlign w:val="center"/>
            <w:hideMark/>
          </w:tcPr>
          <w:p w14:paraId="19E66E67" w14:textId="77777777" w:rsidR="00FD11AF" w:rsidRDefault="00FD11AF" w:rsidP="00E864EE">
            <w:pPr>
              <w:spacing w:before="240" w:line="276" w:lineRule="auto"/>
              <w:jc w:val="center"/>
              <w:rPr>
                <w:rFonts w:eastAsia="Calibri"/>
                <w:sz w:val="20"/>
                <w:szCs w:val="20"/>
              </w:rPr>
            </w:pPr>
            <w:r>
              <w:rPr>
                <w:rFonts w:eastAsia="Calibri"/>
                <w:sz w:val="20"/>
                <w:szCs w:val="20"/>
              </w:rPr>
              <w:t>Unlimited</w:t>
            </w:r>
          </w:p>
        </w:tc>
      </w:tr>
      <w:tr w:rsidR="00FD11AF" w:rsidRPr="000B7131" w14:paraId="0D54E909" w14:textId="77777777" w:rsidTr="00E864EE">
        <w:trPr>
          <w:trHeight w:val="1487"/>
        </w:trPr>
        <w:tc>
          <w:tcPr>
            <w:tcW w:w="3539" w:type="dxa"/>
            <w:tcBorders>
              <w:top w:val="single" w:sz="4" w:space="0" w:color="auto"/>
              <w:left w:val="single" w:sz="4" w:space="0" w:color="auto"/>
              <w:bottom w:val="single" w:sz="4" w:space="0" w:color="auto"/>
              <w:right w:val="single" w:sz="4" w:space="0" w:color="auto"/>
            </w:tcBorders>
            <w:vAlign w:val="center"/>
            <w:hideMark/>
          </w:tcPr>
          <w:p w14:paraId="2ADA80BE" w14:textId="77777777" w:rsidR="00FD11AF" w:rsidRDefault="00FD11AF" w:rsidP="00E864EE">
            <w:pPr>
              <w:spacing w:before="240" w:after="200" w:line="276" w:lineRule="auto"/>
              <w:rPr>
                <w:rFonts w:eastAsia="Calibri"/>
                <w:sz w:val="20"/>
                <w:szCs w:val="20"/>
              </w:rPr>
            </w:pPr>
            <w:r>
              <w:rPr>
                <w:rFonts w:eastAsia="Calibri"/>
                <w:b/>
                <w:bCs/>
                <w:sz w:val="20"/>
                <w:szCs w:val="20"/>
                <w:lang w:eastAsia="en-AU"/>
              </w:rPr>
              <w:t>Standard national SMS</w:t>
            </w:r>
            <w:r w:rsidR="00BF451D">
              <w:rPr>
                <w:rFonts w:eastAsia="Calibri"/>
                <w:b/>
                <w:bCs/>
                <w:sz w:val="20"/>
                <w:szCs w:val="20"/>
                <w:lang w:eastAsia="en-AU"/>
              </w:rPr>
              <w:t xml:space="preserve"> and MMS</w:t>
            </w:r>
            <w:r>
              <w:rPr>
                <w:rFonts w:eastAsia="Calibri"/>
                <w:b/>
                <w:bCs/>
                <w:sz w:val="20"/>
                <w:szCs w:val="20"/>
                <w:lang w:eastAsia="en-AU"/>
              </w:rPr>
              <w:t xml:space="preserve"> </w:t>
            </w:r>
            <w:r>
              <w:rPr>
                <w:rFonts w:eastAsia="Calibri"/>
                <w:sz w:val="20"/>
                <w:szCs w:val="20"/>
                <w:lang w:eastAsia="en-AU"/>
              </w:rPr>
              <w:t>(per SMS of up to 160 standard characters</w:t>
            </w:r>
            <w:r w:rsidR="005D3EEC">
              <w:rPr>
                <w:rFonts w:eastAsia="Calibri"/>
                <w:sz w:val="20"/>
                <w:szCs w:val="20"/>
                <w:lang w:eastAsia="en-AU"/>
              </w:rPr>
              <w:t xml:space="preserve"> and per MMS image</w:t>
            </w:r>
            <w:r>
              <w:rPr>
                <w:rFonts w:eastAsia="Calibri"/>
                <w:sz w:val="20"/>
                <w:szCs w:val="20"/>
                <w:lang w:eastAsia="en-AU"/>
              </w:rPr>
              <w:t>)</w:t>
            </w:r>
          </w:p>
        </w:tc>
        <w:tc>
          <w:tcPr>
            <w:tcW w:w="5245" w:type="dxa"/>
            <w:tcBorders>
              <w:top w:val="single" w:sz="4" w:space="0" w:color="auto"/>
              <w:left w:val="single" w:sz="4" w:space="0" w:color="auto"/>
              <w:bottom w:val="single" w:sz="4" w:space="0" w:color="auto"/>
              <w:right w:val="single" w:sz="4" w:space="0" w:color="auto"/>
            </w:tcBorders>
            <w:vAlign w:val="center"/>
            <w:hideMark/>
          </w:tcPr>
          <w:p w14:paraId="1B89B797" w14:textId="77777777" w:rsidR="00FD11AF" w:rsidRDefault="00BF451D" w:rsidP="00E864EE">
            <w:pPr>
              <w:autoSpaceDE w:val="0"/>
              <w:autoSpaceDN w:val="0"/>
              <w:adjustRightInd w:val="0"/>
              <w:spacing w:after="120" w:line="276" w:lineRule="auto"/>
              <w:jc w:val="center"/>
              <w:rPr>
                <w:rFonts w:eastAsia="Calibri"/>
                <w:sz w:val="20"/>
                <w:szCs w:val="20"/>
              </w:rPr>
            </w:pPr>
            <w:r>
              <w:rPr>
                <w:sz w:val="20"/>
                <w:szCs w:val="20"/>
                <w:lang w:eastAsia="en-AU"/>
              </w:rPr>
              <w:t>1000</w:t>
            </w:r>
          </w:p>
        </w:tc>
      </w:tr>
    </w:tbl>
    <w:p w14:paraId="0D7CB532" w14:textId="77777777" w:rsidR="005D3EEC" w:rsidRDefault="005D3EEC" w:rsidP="00FD11AF">
      <w:pPr>
        <w:pStyle w:val="BodyText"/>
        <w:rPr>
          <w:b/>
        </w:rPr>
      </w:pPr>
    </w:p>
    <w:p w14:paraId="043FF81D" w14:textId="77777777" w:rsidR="005D3EEC" w:rsidRDefault="005D3EEC" w:rsidP="00FD11AF">
      <w:pPr>
        <w:pStyle w:val="BodyText"/>
        <w:rPr>
          <w:b/>
        </w:rPr>
      </w:pPr>
    </w:p>
    <w:p w14:paraId="251E25D0" w14:textId="77777777" w:rsidR="005D3EEC" w:rsidRDefault="005D3EEC" w:rsidP="00FD11AF">
      <w:pPr>
        <w:pStyle w:val="BodyText"/>
        <w:rPr>
          <w:b/>
        </w:rPr>
      </w:pPr>
    </w:p>
    <w:p w14:paraId="109D55A9" w14:textId="77777777" w:rsidR="00B90B4E" w:rsidRDefault="00B90B4E" w:rsidP="00FD11AF">
      <w:pPr>
        <w:pStyle w:val="BodyText"/>
        <w:rPr>
          <w:b/>
        </w:rPr>
      </w:pPr>
    </w:p>
    <w:p w14:paraId="7EEBF79A" w14:textId="77777777" w:rsidR="00B90B4E" w:rsidRDefault="00B90B4E" w:rsidP="00FD11AF">
      <w:pPr>
        <w:pStyle w:val="BodyText"/>
        <w:rPr>
          <w:b/>
        </w:rPr>
      </w:pPr>
    </w:p>
    <w:p w14:paraId="3D86CC87" w14:textId="77777777" w:rsidR="00B90B4E" w:rsidRDefault="00B90B4E" w:rsidP="00FD11AF">
      <w:pPr>
        <w:pStyle w:val="BodyText"/>
        <w:rPr>
          <w:b/>
        </w:rPr>
      </w:pPr>
    </w:p>
    <w:p w14:paraId="77611B00" w14:textId="77777777" w:rsidR="00B90B4E" w:rsidRDefault="00B90B4E" w:rsidP="00FD11AF">
      <w:pPr>
        <w:pStyle w:val="BodyText"/>
        <w:rPr>
          <w:b/>
        </w:rPr>
      </w:pPr>
    </w:p>
    <w:p w14:paraId="6355C589" w14:textId="77777777" w:rsidR="00B90B4E" w:rsidRDefault="00B90B4E" w:rsidP="00FD11AF">
      <w:pPr>
        <w:pStyle w:val="BodyText"/>
        <w:rPr>
          <w:b/>
        </w:rPr>
      </w:pPr>
    </w:p>
    <w:p w14:paraId="6C880065" w14:textId="77777777" w:rsidR="005D3EEC" w:rsidRDefault="005D3EEC" w:rsidP="00FD11AF">
      <w:pPr>
        <w:pStyle w:val="BodyText"/>
        <w:rPr>
          <w:b/>
        </w:rPr>
      </w:pPr>
    </w:p>
    <w:p w14:paraId="73580250" w14:textId="77777777" w:rsidR="00407615" w:rsidRDefault="00407615" w:rsidP="00FD11AF">
      <w:pPr>
        <w:pStyle w:val="BodyText"/>
        <w:rPr>
          <w:b/>
        </w:rPr>
      </w:pPr>
    </w:p>
    <w:p w14:paraId="1704ED73" w14:textId="77777777" w:rsidR="00407615" w:rsidRDefault="00407615" w:rsidP="00FD11AF">
      <w:pPr>
        <w:pStyle w:val="BodyText"/>
        <w:rPr>
          <w:b/>
        </w:rPr>
      </w:pPr>
    </w:p>
    <w:p w14:paraId="6B33A53C" w14:textId="77777777" w:rsidR="00407615" w:rsidRDefault="00407615" w:rsidP="00FD11AF">
      <w:pPr>
        <w:pStyle w:val="BodyText"/>
        <w:rPr>
          <w:b/>
        </w:rPr>
      </w:pPr>
    </w:p>
    <w:p w14:paraId="1B67D640" w14:textId="77777777" w:rsidR="00407615" w:rsidRDefault="00407615" w:rsidP="00FD11AF">
      <w:pPr>
        <w:pStyle w:val="BodyText"/>
        <w:rPr>
          <w:b/>
        </w:rPr>
      </w:pPr>
    </w:p>
    <w:p w14:paraId="2CB8101B" w14:textId="77777777" w:rsidR="00407615" w:rsidRDefault="00407615" w:rsidP="00FD11AF">
      <w:pPr>
        <w:pStyle w:val="BodyText"/>
        <w:rPr>
          <w:b/>
        </w:rPr>
      </w:pPr>
    </w:p>
    <w:p w14:paraId="68260712" w14:textId="77777777" w:rsidR="00407615" w:rsidRDefault="00407615" w:rsidP="00FD11AF">
      <w:pPr>
        <w:pStyle w:val="BodyText"/>
        <w:rPr>
          <w:b/>
        </w:rPr>
      </w:pPr>
    </w:p>
    <w:p w14:paraId="30B886A9" w14:textId="77777777" w:rsidR="00407615" w:rsidRDefault="00407615" w:rsidP="00FD11AF">
      <w:pPr>
        <w:pStyle w:val="BodyText"/>
        <w:rPr>
          <w:b/>
        </w:rPr>
      </w:pPr>
    </w:p>
    <w:p w14:paraId="3884048C" w14:textId="77777777" w:rsidR="00BF451D" w:rsidRDefault="00BF451D" w:rsidP="00BF451D">
      <w:pPr>
        <w:pStyle w:val="Heading6"/>
        <w:tabs>
          <w:tab w:val="num" w:pos="720"/>
        </w:tabs>
        <w:ind w:hanging="709"/>
        <w:rPr>
          <w:szCs w:val="20"/>
        </w:rPr>
      </w:pPr>
      <w:bookmarkStart w:id="62" w:name="_Toc227242206"/>
      <w:r>
        <w:t>Wha</w:t>
      </w:r>
      <w:r>
        <w:rPr>
          <w:szCs w:val="20"/>
        </w:rPr>
        <w:t xml:space="preserve">t happens if the </w:t>
      </w:r>
      <w:r>
        <w:rPr>
          <w:i/>
          <w:szCs w:val="20"/>
        </w:rPr>
        <w:t xml:space="preserve">service </w:t>
      </w:r>
      <w:r>
        <w:rPr>
          <w:szCs w:val="20"/>
        </w:rPr>
        <w:t>is</w:t>
      </w:r>
      <w:r>
        <w:rPr>
          <w:i/>
          <w:szCs w:val="20"/>
        </w:rPr>
        <w:t xml:space="preserve"> cancelled</w:t>
      </w:r>
      <w:r>
        <w:rPr>
          <w:szCs w:val="20"/>
        </w:rPr>
        <w:t>?</w:t>
      </w:r>
      <w:bookmarkEnd w:id="62"/>
    </w:p>
    <w:p w14:paraId="3BAF5164" w14:textId="77777777" w:rsidR="00BF451D" w:rsidRDefault="00BF451D" w:rsidP="00BF451D">
      <w:pPr>
        <w:ind w:left="709"/>
        <w:rPr>
          <w:i/>
          <w:iCs/>
          <w:sz w:val="20"/>
          <w:szCs w:val="20"/>
        </w:rPr>
      </w:pPr>
      <w:r>
        <w:rPr>
          <w:sz w:val="20"/>
          <w:szCs w:val="20"/>
        </w:rPr>
        <w:t xml:space="preserve">To the extent of any inconsistency or conflict between this section and the </w:t>
      </w:r>
      <w:r>
        <w:rPr>
          <w:i/>
          <w:sz w:val="20"/>
          <w:szCs w:val="20"/>
        </w:rPr>
        <w:t>consumer terms</w:t>
      </w:r>
      <w:r>
        <w:rPr>
          <w:sz w:val="20"/>
          <w:szCs w:val="20"/>
        </w:rPr>
        <w:t>, this section prevails.</w:t>
      </w:r>
    </w:p>
    <w:p w14:paraId="4FD23DB2" w14:textId="77777777" w:rsidR="00BF451D" w:rsidRDefault="00BF451D" w:rsidP="00BF451D">
      <w:pPr>
        <w:ind w:left="709"/>
        <w:rPr>
          <w:i/>
          <w:iCs/>
          <w:sz w:val="20"/>
          <w:szCs w:val="20"/>
        </w:rPr>
      </w:pPr>
    </w:p>
    <w:p w14:paraId="4F95C3BC" w14:textId="77777777" w:rsidR="00BF451D" w:rsidRPr="004F783A" w:rsidRDefault="00BF451D" w:rsidP="00BF451D">
      <w:pPr>
        <w:ind w:left="709"/>
        <w:rPr>
          <w:i/>
          <w:sz w:val="20"/>
          <w:szCs w:val="20"/>
        </w:rPr>
      </w:pPr>
      <w:r w:rsidRPr="000A6AD1">
        <w:rPr>
          <w:i/>
          <w:iCs/>
          <w:sz w:val="20"/>
          <w:szCs w:val="20"/>
        </w:rPr>
        <w:t>You</w:t>
      </w:r>
      <w:r w:rsidRPr="001C7270">
        <w:rPr>
          <w:sz w:val="20"/>
          <w:szCs w:val="20"/>
        </w:rPr>
        <w:t xml:space="preserve"> can cancel </w:t>
      </w:r>
      <w:r w:rsidRPr="008E0771">
        <w:rPr>
          <w:i/>
          <w:sz w:val="20"/>
          <w:szCs w:val="20"/>
        </w:rPr>
        <w:t>your</w:t>
      </w:r>
      <w:r w:rsidRPr="001C7270">
        <w:rPr>
          <w:sz w:val="20"/>
          <w:szCs w:val="20"/>
        </w:rPr>
        <w:t xml:space="preserve"> plan at any time </w:t>
      </w:r>
      <w:r>
        <w:rPr>
          <w:sz w:val="20"/>
          <w:szCs w:val="20"/>
        </w:rPr>
        <w:t>by notifying us</w:t>
      </w:r>
      <w:r w:rsidRPr="001C7270">
        <w:rPr>
          <w:sz w:val="20"/>
          <w:szCs w:val="20"/>
        </w:rPr>
        <w:t>.</w:t>
      </w:r>
      <w:r>
        <w:rPr>
          <w:sz w:val="20"/>
          <w:szCs w:val="20"/>
        </w:rPr>
        <w:t xml:space="preserve"> If your plan is cancelled (by you or by us) </w:t>
      </w:r>
      <w:r>
        <w:rPr>
          <w:i/>
          <w:sz w:val="20"/>
          <w:szCs w:val="20"/>
        </w:rPr>
        <w:t>y</w:t>
      </w:r>
      <w:r w:rsidRPr="001B2418">
        <w:rPr>
          <w:i/>
          <w:sz w:val="20"/>
          <w:szCs w:val="20"/>
        </w:rPr>
        <w:t>ou</w:t>
      </w:r>
      <w:r>
        <w:rPr>
          <w:sz w:val="20"/>
          <w:szCs w:val="20"/>
        </w:rPr>
        <w:t xml:space="preserve"> will</w:t>
      </w:r>
      <w:r w:rsidRPr="001C7270">
        <w:rPr>
          <w:sz w:val="20"/>
          <w:szCs w:val="20"/>
        </w:rPr>
        <w:t xml:space="preserve"> </w:t>
      </w:r>
      <w:r w:rsidR="00903F9B">
        <w:rPr>
          <w:sz w:val="20"/>
          <w:szCs w:val="20"/>
        </w:rPr>
        <w:t>forfeit any of the remaining inclusions from the trial plan</w:t>
      </w:r>
      <w:r w:rsidRPr="001C7270">
        <w:rPr>
          <w:sz w:val="20"/>
          <w:szCs w:val="20"/>
        </w:rPr>
        <w:t>.</w:t>
      </w:r>
    </w:p>
    <w:p w14:paraId="3F82D69E" w14:textId="77777777" w:rsidR="000B1C34" w:rsidRDefault="000B1C34" w:rsidP="00D72AB4">
      <w:pPr>
        <w:ind w:left="709"/>
        <w:rPr>
          <w:iCs/>
        </w:rPr>
      </w:pPr>
    </w:p>
    <w:p w14:paraId="197044A4" w14:textId="77777777" w:rsidR="00B575DB" w:rsidRPr="004F783A" w:rsidRDefault="00B575DB" w:rsidP="00B575DB">
      <w:pPr>
        <w:pStyle w:val="Heading6"/>
        <w:tabs>
          <w:tab w:val="num" w:pos="720"/>
        </w:tabs>
        <w:ind w:hanging="709"/>
        <w:rPr>
          <w:i/>
          <w:szCs w:val="20"/>
        </w:rPr>
      </w:pPr>
      <w:bookmarkStart w:id="63" w:name="_Toc227242207"/>
      <w:r>
        <w:rPr>
          <w:i/>
          <w:szCs w:val="20"/>
        </w:rPr>
        <w:t xml:space="preserve">Service </w:t>
      </w:r>
      <w:r>
        <w:rPr>
          <w:iCs/>
          <w:szCs w:val="20"/>
        </w:rPr>
        <w:t>expiry</w:t>
      </w:r>
      <w:bookmarkEnd w:id="63"/>
    </w:p>
    <w:p w14:paraId="030607DF" w14:textId="77777777" w:rsidR="00B575DB" w:rsidRPr="00580D66" w:rsidRDefault="00B575DB" w:rsidP="00B575DB">
      <w:pPr>
        <w:ind w:left="709"/>
        <w:rPr>
          <w:sz w:val="20"/>
        </w:rPr>
      </w:pPr>
      <w:r w:rsidRPr="001524C8">
        <w:rPr>
          <w:i/>
          <w:iCs/>
          <w:sz w:val="20"/>
          <w:szCs w:val="20"/>
        </w:rPr>
        <w:t>You</w:t>
      </w:r>
      <w:r w:rsidRPr="001524C8">
        <w:rPr>
          <w:sz w:val="20"/>
          <w:szCs w:val="20"/>
        </w:rPr>
        <w:t xml:space="preserve"> will be able to retain </w:t>
      </w:r>
      <w:r w:rsidRPr="001524C8">
        <w:rPr>
          <w:i/>
          <w:sz w:val="20"/>
          <w:szCs w:val="20"/>
        </w:rPr>
        <w:t>your</w:t>
      </w:r>
      <w:r w:rsidRPr="001524C8">
        <w:rPr>
          <w:sz w:val="20"/>
          <w:szCs w:val="20"/>
        </w:rPr>
        <w:t xml:space="preserve"> service number </w:t>
      </w:r>
      <w:r>
        <w:rPr>
          <w:sz w:val="20"/>
          <w:szCs w:val="20"/>
        </w:rPr>
        <w:t xml:space="preserve">for up to 30 days from the end of your trial, at which </w:t>
      </w:r>
      <w:r w:rsidRPr="001524C8">
        <w:rPr>
          <w:sz w:val="20"/>
          <w:szCs w:val="20"/>
        </w:rPr>
        <w:t xml:space="preserve">time </w:t>
      </w:r>
      <w:r w:rsidRPr="001524C8">
        <w:rPr>
          <w:i/>
          <w:sz w:val="20"/>
          <w:szCs w:val="20"/>
        </w:rPr>
        <w:t>your</w:t>
      </w:r>
      <w:r w:rsidRPr="001524C8">
        <w:rPr>
          <w:sz w:val="20"/>
          <w:szCs w:val="20"/>
        </w:rPr>
        <w:t xml:space="preserve"> service </w:t>
      </w:r>
      <w:r>
        <w:rPr>
          <w:sz w:val="20"/>
          <w:szCs w:val="20"/>
        </w:rPr>
        <w:t xml:space="preserve">will </w:t>
      </w:r>
      <w:r w:rsidRPr="001524C8">
        <w:rPr>
          <w:sz w:val="20"/>
          <w:szCs w:val="20"/>
        </w:rPr>
        <w:t>expire.</w:t>
      </w:r>
      <w:r>
        <w:rPr>
          <w:sz w:val="20"/>
          <w:szCs w:val="20"/>
        </w:rPr>
        <w:t xml:space="preserve"> From the time that </w:t>
      </w:r>
      <w:r w:rsidRPr="00277DBC">
        <w:rPr>
          <w:i/>
          <w:iCs/>
          <w:sz w:val="20"/>
          <w:szCs w:val="20"/>
        </w:rPr>
        <w:t>your</w:t>
      </w:r>
      <w:r>
        <w:rPr>
          <w:sz w:val="20"/>
          <w:szCs w:val="20"/>
        </w:rPr>
        <w:t xml:space="preserve"> trial ends until </w:t>
      </w:r>
      <w:r w:rsidRPr="00277DBC">
        <w:rPr>
          <w:i/>
          <w:iCs/>
          <w:sz w:val="20"/>
          <w:szCs w:val="20"/>
        </w:rPr>
        <w:t>your</w:t>
      </w:r>
      <w:r>
        <w:rPr>
          <w:sz w:val="20"/>
          <w:szCs w:val="20"/>
        </w:rPr>
        <w:t xml:space="preserve"> service expires, </w:t>
      </w:r>
      <w:r w:rsidRPr="001524C8">
        <w:rPr>
          <w:i/>
          <w:sz w:val="20"/>
          <w:szCs w:val="20"/>
        </w:rPr>
        <w:t>you</w:t>
      </w:r>
      <w:r w:rsidRPr="001524C8">
        <w:rPr>
          <w:sz w:val="20"/>
          <w:szCs w:val="20"/>
        </w:rPr>
        <w:t xml:space="preserve"> can receive </w:t>
      </w:r>
      <w:r>
        <w:rPr>
          <w:sz w:val="20"/>
          <w:szCs w:val="20"/>
        </w:rPr>
        <w:t xml:space="preserve">texts and </w:t>
      </w:r>
      <w:r w:rsidRPr="001524C8">
        <w:rPr>
          <w:sz w:val="20"/>
          <w:szCs w:val="20"/>
        </w:rPr>
        <w:t xml:space="preserve">calls but not make </w:t>
      </w:r>
      <w:r>
        <w:rPr>
          <w:sz w:val="20"/>
          <w:szCs w:val="20"/>
        </w:rPr>
        <w:t xml:space="preserve">outbound texts or </w:t>
      </w:r>
      <w:r w:rsidRPr="001524C8">
        <w:rPr>
          <w:sz w:val="20"/>
          <w:szCs w:val="20"/>
        </w:rPr>
        <w:t xml:space="preserve">calls (except to </w:t>
      </w:r>
      <w:r w:rsidRPr="001524C8">
        <w:rPr>
          <w:i/>
          <w:sz w:val="20"/>
          <w:szCs w:val="20"/>
        </w:rPr>
        <w:t>IVR</w:t>
      </w:r>
      <w:r>
        <w:rPr>
          <w:sz w:val="20"/>
          <w:szCs w:val="20"/>
        </w:rPr>
        <w:t xml:space="preserve"> or</w:t>
      </w:r>
      <w:r w:rsidRPr="001524C8">
        <w:rPr>
          <w:sz w:val="20"/>
          <w:szCs w:val="20"/>
        </w:rPr>
        <w:t xml:space="preserve"> emergency service numbers</w:t>
      </w:r>
      <w:proofErr w:type="gramStart"/>
      <w:r>
        <w:rPr>
          <w:sz w:val="20"/>
          <w:szCs w:val="20"/>
        </w:rPr>
        <w:t>), and</w:t>
      </w:r>
      <w:proofErr w:type="gramEnd"/>
      <w:r>
        <w:rPr>
          <w:sz w:val="20"/>
          <w:szCs w:val="20"/>
        </w:rPr>
        <w:t xml:space="preserve"> cannot use mobile data. </w:t>
      </w:r>
      <w:r w:rsidRPr="001524C8">
        <w:rPr>
          <w:i/>
          <w:sz w:val="20"/>
          <w:szCs w:val="20"/>
        </w:rPr>
        <w:t>We</w:t>
      </w:r>
      <w:r w:rsidRPr="001524C8">
        <w:rPr>
          <w:sz w:val="20"/>
          <w:szCs w:val="20"/>
        </w:rPr>
        <w:t xml:space="preserve"> will send </w:t>
      </w:r>
      <w:r w:rsidRPr="001524C8">
        <w:rPr>
          <w:i/>
          <w:sz w:val="20"/>
          <w:szCs w:val="20"/>
        </w:rPr>
        <w:t>you</w:t>
      </w:r>
      <w:r w:rsidRPr="001524C8">
        <w:rPr>
          <w:sz w:val="20"/>
          <w:szCs w:val="20"/>
        </w:rPr>
        <w:t xml:space="preserve"> at least one reminder to warn </w:t>
      </w:r>
      <w:r w:rsidRPr="001524C8">
        <w:rPr>
          <w:i/>
          <w:sz w:val="20"/>
          <w:szCs w:val="20"/>
        </w:rPr>
        <w:t>you</w:t>
      </w:r>
      <w:r w:rsidRPr="001524C8">
        <w:rPr>
          <w:sz w:val="20"/>
          <w:szCs w:val="20"/>
        </w:rPr>
        <w:t xml:space="preserve"> that if </w:t>
      </w:r>
      <w:r w:rsidRPr="001524C8">
        <w:rPr>
          <w:i/>
          <w:sz w:val="20"/>
          <w:szCs w:val="20"/>
        </w:rPr>
        <w:t>you</w:t>
      </w:r>
      <w:r w:rsidRPr="001524C8">
        <w:rPr>
          <w:sz w:val="20"/>
          <w:szCs w:val="20"/>
        </w:rPr>
        <w:t xml:space="preserve"> do not </w:t>
      </w:r>
      <w:r>
        <w:rPr>
          <w:sz w:val="20"/>
          <w:szCs w:val="20"/>
        </w:rPr>
        <w:t>switch to another mobile plan</w:t>
      </w:r>
      <w:r w:rsidRPr="001524C8">
        <w:rPr>
          <w:sz w:val="20"/>
          <w:szCs w:val="20"/>
        </w:rPr>
        <w:t xml:space="preserve"> before the expiration of the</w:t>
      </w:r>
      <w:r>
        <w:rPr>
          <w:sz w:val="20"/>
          <w:szCs w:val="20"/>
        </w:rPr>
        <w:t xml:space="preserve"> 30-day period</w:t>
      </w:r>
      <w:r w:rsidRPr="001524C8">
        <w:rPr>
          <w:i/>
          <w:sz w:val="20"/>
          <w:szCs w:val="20"/>
        </w:rPr>
        <w:t xml:space="preserve">, your </w:t>
      </w:r>
      <w:r w:rsidRPr="00277DBC">
        <w:rPr>
          <w:iCs/>
          <w:sz w:val="20"/>
          <w:szCs w:val="20"/>
        </w:rPr>
        <w:t>service will expire</w:t>
      </w:r>
      <w:r w:rsidRPr="001524C8">
        <w:rPr>
          <w:sz w:val="20"/>
          <w:szCs w:val="20"/>
        </w:rPr>
        <w:t>.</w:t>
      </w:r>
      <w:r>
        <w:rPr>
          <w:sz w:val="20"/>
          <w:szCs w:val="20"/>
        </w:rPr>
        <w:t xml:space="preserve"> Once </w:t>
      </w:r>
      <w:r>
        <w:rPr>
          <w:i/>
          <w:iCs/>
          <w:sz w:val="20"/>
          <w:szCs w:val="20"/>
        </w:rPr>
        <w:t xml:space="preserve">your </w:t>
      </w:r>
      <w:r>
        <w:rPr>
          <w:sz w:val="20"/>
          <w:szCs w:val="20"/>
        </w:rPr>
        <w:t xml:space="preserve">service expires, </w:t>
      </w:r>
      <w:r>
        <w:rPr>
          <w:i/>
          <w:iCs/>
          <w:sz w:val="20"/>
          <w:szCs w:val="20"/>
        </w:rPr>
        <w:t xml:space="preserve">you </w:t>
      </w:r>
      <w:r>
        <w:rPr>
          <w:sz w:val="20"/>
          <w:szCs w:val="20"/>
        </w:rPr>
        <w:t xml:space="preserve">will no longer be able to use the service number issued to you for the trial. If you choose to cancel the service prior to </w:t>
      </w:r>
      <w:proofErr w:type="gramStart"/>
      <w:r>
        <w:rPr>
          <w:sz w:val="20"/>
          <w:szCs w:val="20"/>
        </w:rPr>
        <w:t>the trial</w:t>
      </w:r>
      <w:proofErr w:type="gramEnd"/>
      <w:r>
        <w:rPr>
          <w:sz w:val="20"/>
          <w:szCs w:val="20"/>
        </w:rPr>
        <w:t xml:space="preserve"> ending, you will not be able to make or receive texts and calls, use mobile data or make calls to emergency services from the service.</w:t>
      </w:r>
    </w:p>
    <w:p w14:paraId="1968A3A5" w14:textId="77777777" w:rsidR="00B575DB" w:rsidRDefault="00B575DB" w:rsidP="00D72AB4">
      <w:pPr>
        <w:ind w:left="709"/>
        <w:rPr>
          <w:iCs/>
        </w:rPr>
      </w:pPr>
    </w:p>
    <w:p w14:paraId="5E5ABC2C" w14:textId="739AA740" w:rsidR="00414D64" w:rsidRPr="00414D64" w:rsidRDefault="00414D64" w:rsidP="008E7F1E">
      <w:pPr>
        <w:pStyle w:val="Heading4"/>
      </w:pPr>
      <w:bookmarkStart w:id="64" w:name="_Toc100320456"/>
      <w:bookmarkStart w:id="65" w:name="_Toc139872816"/>
      <w:bookmarkStart w:id="66" w:name="_Toc227242208"/>
      <w:r w:rsidRPr="00414D64">
        <w:t>Optus Choice (</w:t>
      </w:r>
      <w:r w:rsidR="0081359C">
        <w:t>Apr</w:t>
      </w:r>
      <w:r w:rsidR="0081359C" w:rsidRPr="00414D64">
        <w:t xml:space="preserve"> </w:t>
      </w:r>
      <w:r w:rsidRPr="00414D64">
        <w:t>202</w:t>
      </w:r>
      <w:r w:rsidR="0081359C">
        <w:t>5</w:t>
      </w:r>
      <w:r w:rsidRPr="00414D64">
        <w:t>)</w:t>
      </w:r>
      <w:bookmarkEnd w:id="64"/>
      <w:bookmarkEnd w:id="65"/>
      <w:bookmarkEnd w:id="66"/>
    </w:p>
    <w:p w14:paraId="59F1BC8C" w14:textId="77777777" w:rsidR="00414D64" w:rsidRPr="00414D64" w:rsidRDefault="00414D64" w:rsidP="00414D64">
      <w:pPr>
        <w:spacing w:after="200"/>
        <w:ind w:left="720"/>
        <w:rPr>
          <w:sz w:val="20"/>
        </w:rPr>
      </w:pPr>
      <w:r w:rsidRPr="00414D64">
        <w:rPr>
          <w:sz w:val="20"/>
        </w:rPr>
        <w:t xml:space="preserve">This section relates to the following plan. </w:t>
      </w:r>
      <w:r w:rsidRPr="00414D64">
        <w:rPr>
          <w:i/>
          <w:sz w:val="20"/>
        </w:rPr>
        <w:t>You</w:t>
      </w:r>
      <w:r w:rsidRPr="00414D64">
        <w:rPr>
          <w:sz w:val="20"/>
        </w:rPr>
        <w:t xml:space="preserve"> can find </w:t>
      </w:r>
      <w:r w:rsidRPr="00414D64">
        <w:rPr>
          <w:i/>
          <w:sz w:val="20"/>
        </w:rPr>
        <w:t>your</w:t>
      </w:r>
      <w:r w:rsidRPr="00414D64">
        <w:rPr>
          <w:sz w:val="20"/>
        </w:rPr>
        <w:t xml:space="preserve"> Plan ID on </w:t>
      </w:r>
      <w:r w:rsidRPr="00414D64">
        <w:rPr>
          <w:i/>
          <w:sz w:val="20"/>
        </w:rPr>
        <w:t>your</w:t>
      </w:r>
      <w:r w:rsidRPr="00414D64">
        <w:rPr>
          <w:sz w:val="20"/>
        </w:rPr>
        <w:t xml:space="preserve"> bill under the Mobile Number Summary section: </w:t>
      </w:r>
    </w:p>
    <w:tbl>
      <w:tblPr>
        <w:tblW w:w="8546"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6"/>
        <w:gridCol w:w="1971"/>
        <w:gridCol w:w="2849"/>
      </w:tblGrid>
      <w:tr w:rsidR="00414D64" w:rsidRPr="00414D64" w14:paraId="4D41DFB0" w14:textId="77777777" w:rsidTr="000777A4">
        <w:trPr>
          <w:trHeight w:val="54"/>
        </w:trPr>
        <w:tc>
          <w:tcPr>
            <w:tcW w:w="3726" w:type="dxa"/>
            <w:vAlign w:val="center"/>
            <w:hideMark/>
          </w:tcPr>
          <w:p w14:paraId="29DB3B86" w14:textId="77777777" w:rsidR="00414D64" w:rsidRPr="00414D64" w:rsidRDefault="00414D64" w:rsidP="00414D64">
            <w:pPr>
              <w:spacing w:before="100" w:after="100" w:line="276" w:lineRule="auto"/>
              <w:jc w:val="center"/>
              <w:rPr>
                <w:b/>
                <w:sz w:val="20"/>
              </w:rPr>
            </w:pPr>
            <w:r w:rsidRPr="00414D64">
              <w:rPr>
                <w:b/>
                <w:sz w:val="20"/>
              </w:rPr>
              <w:t>Plan</w:t>
            </w:r>
          </w:p>
        </w:tc>
        <w:tc>
          <w:tcPr>
            <w:tcW w:w="1971" w:type="dxa"/>
            <w:vAlign w:val="center"/>
            <w:hideMark/>
          </w:tcPr>
          <w:p w14:paraId="5A875666" w14:textId="77777777" w:rsidR="00414D64" w:rsidRPr="00414D64" w:rsidRDefault="00414D64" w:rsidP="00414D64">
            <w:pPr>
              <w:spacing w:before="100" w:after="100" w:line="276" w:lineRule="auto"/>
              <w:jc w:val="center"/>
              <w:rPr>
                <w:b/>
                <w:sz w:val="20"/>
              </w:rPr>
            </w:pPr>
            <w:r w:rsidRPr="00414D64">
              <w:rPr>
                <w:b/>
                <w:sz w:val="20"/>
              </w:rPr>
              <w:t>Plan ID</w:t>
            </w:r>
          </w:p>
        </w:tc>
        <w:tc>
          <w:tcPr>
            <w:tcW w:w="2849" w:type="dxa"/>
            <w:vAlign w:val="center"/>
            <w:hideMark/>
          </w:tcPr>
          <w:p w14:paraId="150A7547" w14:textId="77777777" w:rsidR="00414D64" w:rsidRPr="00414D64" w:rsidRDefault="00414D64" w:rsidP="00414D64">
            <w:pPr>
              <w:spacing w:before="100" w:after="100" w:line="276" w:lineRule="auto"/>
              <w:jc w:val="center"/>
              <w:rPr>
                <w:b/>
                <w:sz w:val="20"/>
              </w:rPr>
            </w:pPr>
            <w:r w:rsidRPr="00414D64">
              <w:rPr>
                <w:b/>
                <w:sz w:val="20"/>
              </w:rPr>
              <w:t>Available</w:t>
            </w:r>
          </w:p>
        </w:tc>
      </w:tr>
      <w:tr w:rsidR="00B9471C" w:rsidRPr="00414D64" w14:paraId="646CEBA2" w14:textId="77777777" w:rsidTr="000777A4">
        <w:trPr>
          <w:trHeight w:val="54"/>
        </w:trPr>
        <w:tc>
          <w:tcPr>
            <w:tcW w:w="3726" w:type="dxa"/>
            <w:vAlign w:val="center"/>
            <w:hideMark/>
          </w:tcPr>
          <w:p w14:paraId="6958ED6D" w14:textId="46477EF3" w:rsidR="00B9471C" w:rsidRDefault="00B9471C" w:rsidP="00B9471C">
            <w:pPr>
              <w:spacing w:before="100" w:after="100" w:line="276" w:lineRule="auto"/>
              <w:jc w:val="center"/>
              <w:rPr>
                <w:sz w:val="20"/>
              </w:rPr>
            </w:pPr>
            <w:r w:rsidRPr="00414D64">
              <w:rPr>
                <w:sz w:val="20"/>
              </w:rPr>
              <w:t>$</w:t>
            </w:r>
            <w:r w:rsidR="00473706">
              <w:rPr>
                <w:sz w:val="20"/>
              </w:rPr>
              <w:t>60</w:t>
            </w:r>
            <w:r w:rsidRPr="00414D64">
              <w:rPr>
                <w:sz w:val="20"/>
              </w:rPr>
              <w:t xml:space="preserve"> Optus Choice </w:t>
            </w:r>
            <w:proofErr w:type="gramStart"/>
            <w:r w:rsidRPr="00414D64">
              <w:rPr>
                <w:sz w:val="20"/>
              </w:rPr>
              <w:t>Small(</w:t>
            </w:r>
            <w:proofErr w:type="gramEnd"/>
            <w:r>
              <w:rPr>
                <w:sz w:val="20"/>
              </w:rPr>
              <w:t>Apr 25</w:t>
            </w:r>
            <w:r w:rsidRPr="00414D64">
              <w:rPr>
                <w:sz w:val="20"/>
              </w:rPr>
              <w:t xml:space="preserve">) </w:t>
            </w:r>
          </w:p>
          <w:p w14:paraId="732F33EF" w14:textId="720990BA" w:rsidR="00E86743" w:rsidRPr="00414D64" w:rsidRDefault="00E86743" w:rsidP="00B9471C">
            <w:pPr>
              <w:spacing w:before="100" w:after="100" w:line="276" w:lineRule="auto"/>
              <w:jc w:val="center"/>
              <w:rPr>
                <w:color w:val="FF0000"/>
                <w:sz w:val="20"/>
              </w:rPr>
            </w:pPr>
            <w:r w:rsidRPr="009121C0">
              <w:rPr>
                <w:sz w:val="20"/>
              </w:rPr>
              <w:lastRenderedPageBreak/>
              <w:t xml:space="preserve">(was $55 </w:t>
            </w:r>
            <w:r w:rsidR="00F568B3" w:rsidRPr="009121C0">
              <w:rPr>
                <w:sz w:val="20"/>
              </w:rPr>
              <w:t xml:space="preserve">Optus Choice </w:t>
            </w:r>
            <w:proofErr w:type="gramStart"/>
            <w:r w:rsidR="00F568B3" w:rsidRPr="009121C0">
              <w:rPr>
                <w:sz w:val="20"/>
              </w:rPr>
              <w:t>Small(</w:t>
            </w:r>
            <w:proofErr w:type="gramEnd"/>
            <w:r w:rsidR="00F568B3" w:rsidRPr="009121C0">
              <w:rPr>
                <w:sz w:val="20"/>
              </w:rPr>
              <w:t xml:space="preserve">Apr 25) </w:t>
            </w:r>
            <w:r w:rsidRPr="009121C0">
              <w:rPr>
                <w:sz w:val="20"/>
              </w:rPr>
              <w:t>prior to 18 May 2026)</w:t>
            </w:r>
          </w:p>
        </w:tc>
        <w:tc>
          <w:tcPr>
            <w:tcW w:w="1971" w:type="dxa"/>
            <w:vAlign w:val="center"/>
            <w:hideMark/>
          </w:tcPr>
          <w:p w14:paraId="74E83F39" w14:textId="29827E4C" w:rsidR="00B9471C" w:rsidRPr="00B9471C" w:rsidRDefault="00B9471C" w:rsidP="00B9471C">
            <w:pPr>
              <w:jc w:val="center"/>
              <w:rPr>
                <w:rFonts w:cs="Arial"/>
                <w:color w:val="FF0000"/>
                <w:sz w:val="20"/>
                <w:szCs w:val="20"/>
                <w:lang w:val="en-AU" w:eastAsia="en-AU"/>
              </w:rPr>
            </w:pPr>
            <w:r w:rsidRPr="0040760C">
              <w:rPr>
                <w:color w:val="000000"/>
                <w:sz w:val="20"/>
                <w:szCs w:val="20"/>
                <w:lang w:eastAsia="en-AU"/>
              </w:rPr>
              <w:lastRenderedPageBreak/>
              <w:t>37948324</w:t>
            </w:r>
          </w:p>
        </w:tc>
        <w:tc>
          <w:tcPr>
            <w:tcW w:w="2849" w:type="dxa"/>
            <w:vAlign w:val="center"/>
            <w:hideMark/>
          </w:tcPr>
          <w:p w14:paraId="0CCE6106" w14:textId="5A7D568E" w:rsidR="00B9471C" w:rsidRPr="00414D64" w:rsidRDefault="00B9471C" w:rsidP="00B9471C">
            <w:pPr>
              <w:spacing w:before="100" w:after="100" w:line="276" w:lineRule="auto"/>
              <w:jc w:val="center"/>
              <w:rPr>
                <w:sz w:val="20"/>
              </w:rPr>
            </w:pPr>
            <w:r>
              <w:rPr>
                <w:sz w:val="20"/>
              </w:rPr>
              <w:t>07 April 2025</w:t>
            </w:r>
          </w:p>
        </w:tc>
      </w:tr>
      <w:tr w:rsidR="00B9471C" w:rsidRPr="00414D64" w14:paraId="1078B52D" w14:textId="77777777" w:rsidTr="000777A4">
        <w:trPr>
          <w:trHeight w:val="54"/>
        </w:trPr>
        <w:tc>
          <w:tcPr>
            <w:tcW w:w="3726" w:type="dxa"/>
            <w:vAlign w:val="center"/>
          </w:tcPr>
          <w:p w14:paraId="77D8612E" w14:textId="40A21938" w:rsidR="00B9471C" w:rsidRDefault="00B9471C" w:rsidP="00B9471C">
            <w:pPr>
              <w:spacing w:before="100" w:after="100" w:line="276" w:lineRule="auto"/>
              <w:jc w:val="center"/>
              <w:rPr>
                <w:sz w:val="20"/>
              </w:rPr>
            </w:pPr>
            <w:r w:rsidRPr="00414D64">
              <w:rPr>
                <w:sz w:val="20"/>
              </w:rPr>
              <w:t>$</w:t>
            </w:r>
            <w:r w:rsidR="004049AB">
              <w:rPr>
                <w:sz w:val="20"/>
              </w:rPr>
              <w:t>70</w:t>
            </w:r>
            <w:r w:rsidRPr="00414D64">
              <w:rPr>
                <w:sz w:val="20"/>
              </w:rPr>
              <w:t xml:space="preserve"> Optus Choice </w:t>
            </w:r>
            <w:proofErr w:type="gramStart"/>
            <w:r w:rsidRPr="00414D64">
              <w:rPr>
                <w:sz w:val="20"/>
              </w:rPr>
              <w:t>Medium(</w:t>
            </w:r>
            <w:proofErr w:type="gramEnd"/>
            <w:r>
              <w:rPr>
                <w:sz w:val="20"/>
              </w:rPr>
              <w:t>Apr 25</w:t>
            </w:r>
            <w:r w:rsidRPr="00414D64">
              <w:rPr>
                <w:sz w:val="20"/>
              </w:rPr>
              <w:t xml:space="preserve">) </w:t>
            </w:r>
          </w:p>
          <w:p w14:paraId="4198987E" w14:textId="317FCE54" w:rsidR="00E86743" w:rsidRPr="00414D64" w:rsidRDefault="00E86743" w:rsidP="00B9471C">
            <w:pPr>
              <w:spacing w:before="100" w:after="100" w:line="276" w:lineRule="auto"/>
              <w:jc w:val="center"/>
              <w:rPr>
                <w:sz w:val="20"/>
              </w:rPr>
            </w:pPr>
            <w:r w:rsidRPr="00E86743">
              <w:rPr>
                <w:sz w:val="20"/>
              </w:rPr>
              <w:t>(was $</w:t>
            </w:r>
            <w:r w:rsidR="00F568B3">
              <w:rPr>
                <w:sz w:val="20"/>
              </w:rPr>
              <w:t>6</w:t>
            </w:r>
            <w:r w:rsidRPr="00E86743">
              <w:rPr>
                <w:sz w:val="20"/>
              </w:rPr>
              <w:t xml:space="preserve">5 </w:t>
            </w:r>
            <w:r w:rsidR="00F568B3" w:rsidRPr="00414D64">
              <w:rPr>
                <w:sz w:val="20"/>
              </w:rPr>
              <w:t xml:space="preserve">Optus Choice </w:t>
            </w:r>
            <w:proofErr w:type="gramStart"/>
            <w:r w:rsidR="00F568B3">
              <w:rPr>
                <w:sz w:val="20"/>
              </w:rPr>
              <w:t>Medium</w:t>
            </w:r>
            <w:r w:rsidR="00F568B3" w:rsidRPr="00414D64">
              <w:rPr>
                <w:sz w:val="20"/>
              </w:rPr>
              <w:t>(</w:t>
            </w:r>
            <w:proofErr w:type="gramEnd"/>
            <w:r w:rsidR="00F568B3">
              <w:rPr>
                <w:sz w:val="20"/>
              </w:rPr>
              <w:t>Apr 25</w:t>
            </w:r>
            <w:r w:rsidR="00F568B3" w:rsidRPr="00414D64">
              <w:rPr>
                <w:sz w:val="20"/>
              </w:rPr>
              <w:t xml:space="preserve">) </w:t>
            </w:r>
            <w:r w:rsidRPr="00E86743">
              <w:rPr>
                <w:sz w:val="20"/>
              </w:rPr>
              <w:t>prior to 18 May 2026)</w:t>
            </w:r>
          </w:p>
        </w:tc>
        <w:tc>
          <w:tcPr>
            <w:tcW w:w="1971" w:type="dxa"/>
            <w:vAlign w:val="center"/>
          </w:tcPr>
          <w:p w14:paraId="161EF02B" w14:textId="5F892A17" w:rsidR="00B9471C" w:rsidRPr="00B9471C" w:rsidRDefault="00B9471C" w:rsidP="00B9471C">
            <w:pPr>
              <w:jc w:val="center"/>
              <w:rPr>
                <w:rFonts w:cs="Arial"/>
                <w:color w:val="000000"/>
                <w:sz w:val="20"/>
                <w:szCs w:val="20"/>
              </w:rPr>
            </w:pPr>
            <w:r w:rsidRPr="0040760C">
              <w:rPr>
                <w:color w:val="000000"/>
                <w:sz w:val="20"/>
                <w:szCs w:val="20"/>
              </w:rPr>
              <w:t>37948334</w:t>
            </w:r>
          </w:p>
        </w:tc>
        <w:tc>
          <w:tcPr>
            <w:tcW w:w="2849" w:type="dxa"/>
            <w:vAlign w:val="center"/>
          </w:tcPr>
          <w:p w14:paraId="3BF065A8" w14:textId="754D0965" w:rsidR="00B9471C" w:rsidRPr="00414D64" w:rsidRDefault="00B9471C" w:rsidP="00B9471C">
            <w:pPr>
              <w:spacing w:before="100" w:after="100" w:line="276" w:lineRule="auto"/>
              <w:jc w:val="center"/>
              <w:rPr>
                <w:sz w:val="20"/>
              </w:rPr>
            </w:pPr>
            <w:r>
              <w:rPr>
                <w:sz w:val="20"/>
              </w:rPr>
              <w:t>07</w:t>
            </w:r>
            <w:r w:rsidRPr="00414D64">
              <w:rPr>
                <w:sz w:val="20"/>
              </w:rPr>
              <w:t xml:space="preserve"> </w:t>
            </w:r>
            <w:r>
              <w:rPr>
                <w:sz w:val="20"/>
              </w:rPr>
              <w:t>April</w:t>
            </w:r>
            <w:r w:rsidRPr="00414D64">
              <w:rPr>
                <w:sz w:val="20"/>
              </w:rPr>
              <w:t xml:space="preserve"> 202</w:t>
            </w:r>
            <w:r>
              <w:rPr>
                <w:sz w:val="20"/>
              </w:rPr>
              <w:t>5</w:t>
            </w:r>
          </w:p>
        </w:tc>
      </w:tr>
      <w:tr w:rsidR="00B9471C" w:rsidRPr="00414D64" w14:paraId="099EF28E" w14:textId="77777777" w:rsidTr="000777A4">
        <w:trPr>
          <w:trHeight w:val="54"/>
        </w:trPr>
        <w:tc>
          <w:tcPr>
            <w:tcW w:w="3726" w:type="dxa"/>
            <w:vAlign w:val="center"/>
          </w:tcPr>
          <w:p w14:paraId="7D489357" w14:textId="0B339144" w:rsidR="00B9471C" w:rsidRDefault="00B9471C" w:rsidP="00B9471C">
            <w:pPr>
              <w:spacing w:before="100" w:after="100" w:line="276" w:lineRule="auto"/>
              <w:jc w:val="center"/>
              <w:rPr>
                <w:sz w:val="20"/>
              </w:rPr>
            </w:pPr>
            <w:r w:rsidRPr="00414D64">
              <w:rPr>
                <w:sz w:val="20"/>
              </w:rPr>
              <w:t>$</w:t>
            </w:r>
            <w:r w:rsidR="004049AB">
              <w:rPr>
                <w:sz w:val="20"/>
              </w:rPr>
              <w:t>90</w:t>
            </w:r>
            <w:r>
              <w:rPr>
                <w:sz w:val="20"/>
              </w:rPr>
              <w:t xml:space="preserve"> </w:t>
            </w:r>
            <w:r w:rsidRPr="00414D64">
              <w:rPr>
                <w:sz w:val="20"/>
              </w:rPr>
              <w:t xml:space="preserve">Optus Choice </w:t>
            </w:r>
            <w:proofErr w:type="gramStart"/>
            <w:r w:rsidRPr="00414D64">
              <w:rPr>
                <w:sz w:val="20"/>
              </w:rPr>
              <w:t>Large(</w:t>
            </w:r>
            <w:r>
              <w:rPr>
                <w:sz w:val="20"/>
              </w:rPr>
              <w:t xml:space="preserve"> Apr</w:t>
            </w:r>
            <w:proofErr w:type="gramEnd"/>
            <w:r>
              <w:rPr>
                <w:sz w:val="20"/>
              </w:rPr>
              <w:t xml:space="preserve"> 25</w:t>
            </w:r>
            <w:r w:rsidRPr="00414D64">
              <w:rPr>
                <w:sz w:val="20"/>
              </w:rPr>
              <w:t>)</w:t>
            </w:r>
          </w:p>
          <w:p w14:paraId="01CB3C58" w14:textId="5C9B72E8" w:rsidR="004049AB" w:rsidRPr="00414D64" w:rsidRDefault="004049AB" w:rsidP="00B9471C">
            <w:pPr>
              <w:spacing w:before="100" w:after="100" w:line="276" w:lineRule="auto"/>
              <w:jc w:val="center"/>
              <w:rPr>
                <w:sz w:val="20"/>
              </w:rPr>
            </w:pPr>
            <w:r w:rsidRPr="004049AB">
              <w:rPr>
                <w:sz w:val="20"/>
              </w:rPr>
              <w:t>(was $</w:t>
            </w:r>
            <w:r w:rsidR="00F568B3">
              <w:rPr>
                <w:sz w:val="20"/>
              </w:rPr>
              <w:t>8</w:t>
            </w:r>
            <w:r w:rsidRPr="004049AB">
              <w:rPr>
                <w:sz w:val="20"/>
              </w:rPr>
              <w:t>5</w:t>
            </w:r>
            <w:r w:rsidR="00F568B3" w:rsidRPr="00414D64">
              <w:rPr>
                <w:sz w:val="20"/>
              </w:rPr>
              <w:t xml:space="preserve"> Optus Choice </w:t>
            </w:r>
            <w:proofErr w:type="gramStart"/>
            <w:r w:rsidR="00F568B3">
              <w:rPr>
                <w:sz w:val="20"/>
              </w:rPr>
              <w:t>Large</w:t>
            </w:r>
            <w:r w:rsidR="00F568B3" w:rsidRPr="00414D64">
              <w:rPr>
                <w:sz w:val="20"/>
              </w:rPr>
              <w:t>(</w:t>
            </w:r>
            <w:proofErr w:type="gramEnd"/>
            <w:r w:rsidR="00F568B3">
              <w:rPr>
                <w:sz w:val="20"/>
              </w:rPr>
              <w:t>Apr 25</w:t>
            </w:r>
            <w:r w:rsidR="00F568B3" w:rsidRPr="00414D64">
              <w:rPr>
                <w:sz w:val="20"/>
              </w:rPr>
              <w:t xml:space="preserve">) </w:t>
            </w:r>
            <w:r w:rsidRPr="004049AB">
              <w:rPr>
                <w:sz w:val="20"/>
              </w:rPr>
              <w:t xml:space="preserve"> prior to 18 May 2026)</w:t>
            </w:r>
          </w:p>
        </w:tc>
        <w:tc>
          <w:tcPr>
            <w:tcW w:w="1971" w:type="dxa"/>
            <w:vAlign w:val="center"/>
          </w:tcPr>
          <w:p w14:paraId="6CD6A9E6" w14:textId="2DB28CE4" w:rsidR="00B9471C" w:rsidRPr="00B9471C" w:rsidRDefault="00B9471C" w:rsidP="00B9471C">
            <w:pPr>
              <w:jc w:val="center"/>
              <w:rPr>
                <w:rFonts w:cs="Arial"/>
                <w:color w:val="000000"/>
                <w:sz w:val="20"/>
                <w:szCs w:val="20"/>
              </w:rPr>
            </w:pPr>
            <w:r w:rsidRPr="0040760C">
              <w:rPr>
                <w:color w:val="000000"/>
                <w:sz w:val="20"/>
                <w:szCs w:val="20"/>
              </w:rPr>
              <w:t>37948344</w:t>
            </w:r>
          </w:p>
        </w:tc>
        <w:tc>
          <w:tcPr>
            <w:tcW w:w="2849" w:type="dxa"/>
            <w:vAlign w:val="center"/>
          </w:tcPr>
          <w:p w14:paraId="0240C3AA" w14:textId="33F512BE" w:rsidR="00B9471C" w:rsidRPr="00414D64" w:rsidRDefault="00B9471C" w:rsidP="00B9471C">
            <w:pPr>
              <w:spacing w:before="100" w:after="100" w:line="276" w:lineRule="auto"/>
              <w:jc w:val="center"/>
              <w:rPr>
                <w:sz w:val="20"/>
              </w:rPr>
            </w:pPr>
            <w:r>
              <w:rPr>
                <w:sz w:val="20"/>
              </w:rPr>
              <w:t>07</w:t>
            </w:r>
            <w:r w:rsidRPr="00414D64">
              <w:rPr>
                <w:sz w:val="20"/>
              </w:rPr>
              <w:t xml:space="preserve"> </w:t>
            </w:r>
            <w:r>
              <w:rPr>
                <w:sz w:val="20"/>
              </w:rPr>
              <w:t xml:space="preserve">April </w:t>
            </w:r>
            <w:r w:rsidRPr="00414D64">
              <w:rPr>
                <w:sz w:val="20"/>
              </w:rPr>
              <w:t>202</w:t>
            </w:r>
            <w:r>
              <w:rPr>
                <w:sz w:val="20"/>
              </w:rPr>
              <w:t>5</w:t>
            </w:r>
          </w:p>
        </w:tc>
      </w:tr>
    </w:tbl>
    <w:p w14:paraId="31CBE1FE" w14:textId="77777777" w:rsidR="00414D64" w:rsidRPr="00414D64" w:rsidRDefault="00414D64" w:rsidP="00414D64"/>
    <w:p w14:paraId="75A9A4C7" w14:textId="77777777" w:rsidR="00414D64" w:rsidRPr="008E7F1E" w:rsidRDefault="00414D64" w:rsidP="00B951B1">
      <w:pPr>
        <w:pStyle w:val="Heading6"/>
        <w:tabs>
          <w:tab w:val="num" w:pos="720"/>
        </w:tabs>
        <w:ind w:hanging="709"/>
      </w:pPr>
      <w:bookmarkStart w:id="67" w:name="_Toc100320457"/>
      <w:bookmarkStart w:id="68" w:name="_Toc139872817"/>
      <w:bookmarkStart w:id="69" w:name="_Toc227242209"/>
      <w:r w:rsidRPr="008E7F1E">
        <w:t>Eligibility</w:t>
      </w:r>
      <w:bookmarkEnd w:id="67"/>
      <w:bookmarkEnd w:id="68"/>
      <w:bookmarkEnd w:id="69"/>
    </w:p>
    <w:p w14:paraId="08235D3F" w14:textId="77777777" w:rsidR="00414D64" w:rsidRPr="00414D64" w:rsidRDefault="00414D64" w:rsidP="00414D64">
      <w:pPr>
        <w:spacing w:after="200"/>
        <w:ind w:left="709"/>
        <w:rPr>
          <w:sz w:val="20"/>
          <w:szCs w:val="20"/>
        </w:rPr>
      </w:pPr>
      <w:r w:rsidRPr="00414D64">
        <w:rPr>
          <w:sz w:val="20"/>
          <w:szCs w:val="20"/>
        </w:rPr>
        <w:t xml:space="preserve">These plans are available </w:t>
      </w:r>
      <w:r w:rsidR="008E7F1E">
        <w:rPr>
          <w:sz w:val="20"/>
          <w:szCs w:val="20"/>
        </w:rPr>
        <w:t xml:space="preserve">only in select sales channels </w:t>
      </w:r>
      <w:r w:rsidRPr="00414D64">
        <w:rPr>
          <w:sz w:val="20"/>
          <w:szCs w:val="20"/>
        </w:rPr>
        <w:t>to eligible new and re-</w:t>
      </w:r>
      <w:proofErr w:type="gramStart"/>
      <w:r w:rsidRPr="00414D64">
        <w:rPr>
          <w:sz w:val="20"/>
          <w:szCs w:val="20"/>
        </w:rPr>
        <w:t>contracting</w:t>
      </w:r>
      <w:proofErr w:type="gramEnd"/>
      <w:r w:rsidRPr="00414D64">
        <w:rPr>
          <w:sz w:val="20"/>
          <w:szCs w:val="20"/>
        </w:rPr>
        <w:t xml:space="preserve"> mobile customers connecting to the </w:t>
      </w:r>
      <w:r w:rsidRPr="00414D64">
        <w:rPr>
          <w:i/>
          <w:sz w:val="20"/>
          <w:szCs w:val="20"/>
        </w:rPr>
        <w:t xml:space="preserve">service </w:t>
      </w:r>
      <w:r w:rsidRPr="00414D64">
        <w:rPr>
          <w:sz w:val="20"/>
          <w:szCs w:val="20"/>
        </w:rPr>
        <w:t>who pass Optus' credit assessment.</w:t>
      </w:r>
    </w:p>
    <w:p w14:paraId="4FBCE7D1" w14:textId="77777777" w:rsidR="00414D64" w:rsidRPr="00414D64" w:rsidRDefault="00414D64" w:rsidP="00414D64">
      <w:pPr>
        <w:spacing w:after="200"/>
        <w:ind w:left="709"/>
        <w:rPr>
          <w:sz w:val="20"/>
          <w:szCs w:val="20"/>
        </w:rPr>
      </w:pPr>
      <w:r w:rsidRPr="00414D64">
        <w:rPr>
          <w:sz w:val="20"/>
          <w:szCs w:val="20"/>
        </w:rPr>
        <w:t>Optus Service Providers' customers are not eligible to apply</w:t>
      </w:r>
      <w:r w:rsidRPr="00414D64">
        <w:rPr>
          <w:snapToGrid w:val="0"/>
          <w:sz w:val="20"/>
          <w:szCs w:val="20"/>
        </w:rPr>
        <w:t>.</w:t>
      </w:r>
    </w:p>
    <w:p w14:paraId="1D162408" w14:textId="77777777" w:rsidR="00414D64" w:rsidRPr="00414D64" w:rsidRDefault="00414D64" w:rsidP="00414D64">
      <w:pPr>
        <w:spacing w:after="200"/>
        <w:ind w:left="709"/>
        <w:rPr>
          <w:sz w:val="20"/>
          <w:szCs w:val="20"/>
        </w:rPr>
      </w:pPr>
      <w:r w:rsidRPr="00414D64">
        <w:rPr>
          <w:sz w:val="20"/>
          <w:szCs w:val="20"/>
        </w:rPr>
        <w:t xml:space="preserve">These </w:t>
      </w:r>
      <w:r w:rsidRPr="00414D64">
        <w:rPr>
          <w:i/>
          <w:sz w:val="20"/>
          <w:szCs w:val="20"/>
        </w:rPr>
        <w:t>plans</w:t>
      </w:r>
      <w:r w:rsidRPr="00414D64">
        <w:rPr>
          <w:sz w:val="20"/>
          <w:szCs w:val="20"/>
        </w:rPr>
        <w:t xml:space="preserve"> aren't compatible for data use with BlackBerry handsets on operating systems of 7.1 or earlier.</w:t>
      </w:r>
    </w:p>
    <w:p w14:paraId="7570F7FB" w14:textId="77777777" w:rsidR="00414D64" w:rsidRPr="008E7F1E" w:rsidRDefault="00414D64" w:rsidP="00B951B1">
      <w:pPr>
        <w:pStyle w:val="Heading6"/>
        <w:tabs>
          <w:tab w:val="num" w:pos="720"/>
        </w:tabs>
        <w:ind w:hanging="709"/>
      </w:pPr>
      <w:bookmarkStart w:id="70" w:name="_Toc100320458"/>
      <w:bookmarkStart w:id="71" w:name="_Toc139872818"/>
      <w:bookmarkStart w:id="72" w:name="_Toc227242210"/>
      <w:r w:rsidRPr="00B951B1">
        <w:t>Minimum Term</w:t>
      </w:r>
      <w:bookmarkEnd w:id="70"/>
      <w:bookmarkEnd w:id="71"/>
      <w:bookmarkEnd w:id="72"/>
    </w:p>
    <w:p w14:paraId="09E6576A" w14:textId="77777777" w:rsidR="00414D64" w:rsidRPr="00414D64" w:rsidRDefault="00414D64" w:rsidP="00414D64">
      <w:pPr>
        <w:spacing w:after="200"/>
        <w:ind w:left="709"/>
        <w:rPr>
          <w:sz w:val="20"/>
          <w:szCs w:val="20"/>
        </w:rPr>
      </w:pPr>
      <w:r w:rsidRPr="00414D64">
        <w:rPr>
          <w:sz w:val="20"/>
          <w:szCs w:val="20"/>
        </w:rPr>
        <w:t xml:space="preserve">These plans are </w:t>
      </w:r>
      <w:proofErr w:type="gramStart"/>
      <w:r w:rsidRPr="00414D64">
        <w:rPr>
          <w:sz w:val="20"/>
          <w:szCs w:val="20"/>
        </w:rPr>
        <w:t xml:space="preserve">month to </w:t>
      </w:r>
      <w:proofErr w:type="gramEnd"/>
      <w:r w:rsidRPr="00414D64">
        <w:rPr>
          <w:sz w:val="20"/>
          <w:szCs w:val="20"/>
        </w:rPr>
        <w:t xml:space="preserve">month plans on a </w:t>
      </w:r>
      <w:proofErr w:type="spellStart"/>
      <w:proofErr w:type="gramStart"/>
      <w:r w:rsidRPr="00414D64">
        <w:rPr>
          <w:i/>
          <w:sz w:val="20"/>
          <w:szCs w:val="20"/>
        </w:rPr>
        <w:t>non fixed</w:t>
      </w:r>
      <w:proofErr w:type="spellEnd"/>
      <w:proofErr w:type="gramEnd"/>
      <w:r w:rsidRPr="00414D64">
        <w:rPr>
          <w:i/>
          <w:sz w:val="20"/>
          <w:szCs w:val="20"/>
        </w:rPr>
        <w:t>-term agreement.</w:t>
      </w:r>
    </w:p>
    <w:p w14:paraId="64B44177" w14:textId="77777777" w:rsidR="00414D64" w:rsidRPr="00B951B1" w:rsidRDefault="00414D64" w:rsidP="00B951B1">
      <w:pPr>
        <w:pStyle w:val="Heading6"/>
        <w:tabs>
          <w:tab w:val="num" w:pos="720"/>
        </w:tabs>
        <w:ind w:hanging="709"/>
      </w:pPr>
      <w:bookmarkStart w:id="73" w:name="_Toc100320459"/>
      <w:bookmarkStart w:id="74" w:name="_Toc139872819"/>
      <w:bookmarkStart w:id="75" w:name="_Toc227242211"/>
      <w:r w:rsidRPr="008E7F1E">
        <w:t xml:space="preserve">What </w:t>
      </w:r>
      <w:r w:rsidRPr="008E7F1E">
        <w:rPr>
          <w:bCs w:val="0"/>
          <w:i/>
          <w:szCs w:val="20"/>
        </w:rPr>
        <w:t>you</w:t>
      </w:r>
      <w:r w:rsidRPr="008E7F1E">
        <w:t xml:space="preserve"> </w:t>
      </w:r>
      <w:proofErr w:type="gramStart"/>
      <w:r w:rsidRPr="008E7F1E">
        <w:t>have to</w:t>
      </w:r>
      <w:proofErr w:type="gramEnd"/>
      <w:r w:rsidRPr="008E7F1E">
        <w:t xml:space="preserve"> pay </w:t>
      </w:r>
      <w:r w:rsidRPr="008E7F1E">
        <w:rPr>
          <w:bCs w:val="0"/>
          <w:i/>
          <w:szCs w:val="20"/>
        </w:rPr>
        <w:t>us</w:t>
      </w:r>
      <w:bookmarkEnd w:id="73"/>
      <w:bookmarkEnd w:id="74"/>
      <w:bookmarkEnd w:id="75"/>
    </w:p>
    <w:p w14:paraId="724068C4" w14:textId="77777777" w:rsidR="00414D64" w:rsidRPr="00414D64" w:rsidRDefault="00414D64" w:rsidP="00621B04">
      <w:pPr>
        <w:numPr>
          <w:ilvl w:val="0"/>
          <w:numId w:val="3"/>
        </w:numPr>
        <w:spacing w:after="200"/>
        <w:outlineLvl w:val="6"/>
        <w:rPr>
          <w:rFonts w:eastAsia="Times New Roman"/>
          <w:sz w:val="20"/>
        </w:rPr>
      </w:pPr>
      <w:r w:rsidRPr="00414D64">
        <w:rPr>
          <w:rFonts w:eastAsia="Times New Roman"/>
          <w:i/>
          <w:sz w:val="20"/>
        </w:rPr>
        <w:t>You</w:t>
      </w:r>
      <w:r w:rsidRPr="00414D64">
        <w:rPr>
          <w:rFonts w:eastAsia="Times New Roman"/>
          <w:sz w:val="20"/>
        </w:rPr>
        <w:t xml:space="preserve"> must pay </w:t>
      </w:r>
      <w:r w:rsidRPr="00414D64">
        <w:rPr>
          <w:rFonts w:eastAsia="Times New Roman"/>
          <w:i/>
          <w:sz w:val="20"/>
        </w:rPr>
        <w:t>us</w:t>
      </w:r>
      <w:r w:rsidRPr="00414D64">
        <w:rPr>
          <w:rFonts w:eastAsia="Times New Roman"/>
          <w:sz w:val="20"/>
        </w:rPr>
        <w:t xml:space="preserve"> for use of the </w:t>
      </w:r>
      <w:r w:rsidRPr="00414D64">
        <w:rPr>
          <w:rFonts w:eastAsia="Times New Roman"/>
          <w:i/>
          <w:sz w:val="20"/>
        </w:rPr>
        <w:t>service</w:t>
      </w:r>
      <w:r w:rsidRPr="00414D64">
        <w:rPr>
          <w:rFonts w:eastAsia="Times New Roman"/>
          <w:sz w:val="20"/>
        </w:rPr>
        <w:t xml:space="preserve"> at the rates set out in Section 1 of this </w:t>
      </w:r>
      <w:r w:rsidRPr="00414D64">
        <w:rPr>
          <w:rFonts w:eastAsia="Times New Roman"/>
          <w:i/>
          <w:sz w:val="20"/>
        </w:rPr>
        <w:t>standard pricing table</w:t>
      </w:r>
      <w:r w:rsidRPr="00414D64">
        <w:rPr>
          <w:rFonts w:eastAsia="Times New Roman"/>
          <w:sz w:val="20"/>
        </w:rPr>
        <w:t xml:space="preserve"> and for value added </w:t>
      </w:r>
      <w:r w:rsidRPr="00414D64">
        <w:rPr>
          <w:rFonts w:eastAsia="Times New Roman"/>
          <w:i/>
          <w:iCs/>
          <w:sz w:val="20"/>
        </w:rPr>
        <w:t>service</w:t>
      </w:r>
      <w:r w:rsidRPr="00414D64">
        <w:rPr>
          <w:rFonts w:eastAsia="Times New Roman"/>
          <w:sz w:val="20"/>
        </w:rPr>
        <w:t xml:space="preserve"> features at the rates set out in </w:t>
      </w:r>
      <w:hyperlink r:id="rId46" w:history="1">
        <w:r w:rsidRPr="00414D64">
          <w:rPr>
            <w:rFonts w:eastAsia="MS Gothic"/>
            <w:i/>
            <w:color w:val="13607C"/>
            <w:sz w:val="20"/>
            <w:szCs w:val="20"/>
            <w:u w:val="single"/>
          </w:rPr>
          <w:t>Appendix Y Value Added Service Features</w:t>
        </w:r>
        <w:r w:rsidRPr="00414D64">
          <w:rPr>
            <w:rFonts w:eastAsia="MS Gothic"/>
            <w:color w:val="13607C"/>
            <w:sz w:val="20"/>
            <w:szCs w:val="20"/>
            <w:u w:val="single"/>
          </w:rPr>
          <w:t>.</w:t>
        </w:r>
      </w:hyperlink>
    </w:p>
    <w:p w14:paraId="2C000EAE" w14:textId="77777777" w:rsidR="00414D64" w:rsidRPr="00414D64" w:rsidRDefault="00414D64" w:rsidP="00621B04">
      <w:pPr>
        <w:numPr>
          <w:ilvl w:val="0"/>
          <w:numId w:val="3"/>
        </w:numPr>
        <w:spacing w:after="200"/>
        <w:outlineLvl w:val="6"/>
        <w:rPr>
          <w:rFonts w:eastAsia="Times New Roman"/>
          <w:sz w:val="20"/>
        </w:rPr>
      </w:pPr>
      <w:r w:rsidRPr="00414D64">
        <w:rPr>
          <w:rFonts w:eastAsia="Times New Roman"/>
          <w:sz w:val="20"/>
        </w:rPr>
        <w:t xml:space="preserve">If there is a </w:t>
      </w:r>
      <w:proofErr w:type="spellStart"/>
      <w:r w:rsidRPr="00414D64">
        <w:rPr>
          <w:rFonts w:eastAsia="Times New Roman"/>
          <w:sz w:val="20"/>
        </w:rPr>
        <w:t>flagfall</w:t>
      </w:r>
      <w:proofErr w:type="spellEnd"/>
      <w:r w:rsidRPr="00414D64">
        <w:rPr>
          <w:rFonts w:eastAsia="Times New Roman"/>
          <w:sz w:val="20"/>
        </w:rPr>
        <w:t xml:space="preserve"> for a particular call type, the charge for these calls is the </w:t>
      </w:r>
      <w:proofErr w:type="spellStart"/>
      <w:r w:rsidRPr="00414D64">
        <w:rPr>
          <w:rFonts w:eastAsia="Times New Roman"/>
          <w:sz w:val="20"/>
        </w:rPr>
        <w:t>flagfall</w:t>
      </w:r>
      <w:proofErr w:type="spellEnd"/>
      <w:r w:rsidRPr="00414D64">
        <w:rPr>
          <w:rFonts w:eastAsia="Times New Roman"/>
          <w:sz w:val="20"/>
        </w:rPr>
        <w:t xml:space="preserve"> amount plus the relevant rate for the call multiplied by the duration of the call.</w:t>
      </w:r>
    </w:p>
    <w:p w14:paraId="193FFD35" w14:textId="77777777" w:rsidR="00414D64" w:rsidRPr="00414D64" w:rsidRDefault="00414D64" w:rsidP="00621B04">
      <w:pPr>
        <w:numPr>
          <w:ilvl w:val="0"/>
          <w:numId w:val="3"/>
        </w:numPr>
        <w:spacing w:after="200"/>
        <w:outlineLvl w:val="6"/>
        <w:rPr>
          <w:rFonts w:eastAsia="Times New Roman"/>
          <w:sz w:val="20"/>
        </w:rPr>
      </w:pPr>
      <w:r w:rsidRPr="00414D64">
        <w:rPr>
          <w:rFonts w:eastAsia="Times New Roman"/>
          <w:sz w:val="20"/>
        </w:rPr>
        <w:t>Minimum Monthly Charge</w:t>
      </w:r>
    </w:p>
    <w:p w14:paraId="46E1A57B" w14:textId="77777777" w:rsidR="00414D64" w:rsidRPr="00414D64" w:rsidRDefault="00414D64" w:rsidP="00621B04">
      <w:pPr>
        <w:numPr>
          <w:ilvl w:val="8"/>
          <w:numId w:val="2"/>
        </w:numPr>
        <w:spacing w:after="200"/>
        <w:outlineLvl w:val="7"/>
        <w:rPr>
          <w:rFonts w:eastAsia="Times New Roman"/>
          <w:iCs/>
          <w:sz w:val="20"/>
          <w:szCs w:val="20"/>
        </w:rPr>
      </w:pPr>
      <w:r w:rsidRPr="00414D64">
        <w:rPr>
          <w:rFonts w:eastAsia="Times New Roman"/>
          <w:iCs/>
          <w:sz w:val="20"/>
          <w:szCs w:val="20"/>
        </w:rPr>
        <w:t xml:space="preserve">Each plan has a Minimum Monthly Charge amount that </w:t>
      </w:r>
      <w:r w:rsidRPr="00414D64">
        <w:rPr>
          <w:rFonts w:eastAsia="Times New Roman"/>
          <w:i/>
          <w:iCs/>
          <w:sz w:val="20"/>
          <w:szCs w:val="20"/>
        </w:rPr>
        <w:t>you</w:t>
      </w:r>
      <w:r w:rsidRPr="00414D64">
        <w:rPr>
          <w:rFonts w:eastAsia="Times New Roman"/>
          <w:iCs/>
          <w:sz w:val="20"/>
          <w:szCs w:val="20"/>
        </w:rPr>
        <w:t xml:space="preserve"> must pay </w:t>
      </w:r>
      <w:r w:rsidRPr="00414D64">
        <w:rPr>
          <w:rFonts w:eastAsia="Times New Roman"/>
          <w:i/>
          <w:iCs/>
          <w:sz w:val="20"/>
          <w:szCs w:val="20"/>
        </w:rPr>
        <w:t>us</w:t>
      </w:r>
      <w:r w:rsidRPr="00414D64">
        <w:rPr>
          <w:rFonts w:eastAsia="Times New Roman"/>
          <w:iCs/>
          <w:sz w:val="20"/>
          <w:szCs w:val="20"/>
        </w:rPr>
        <w:t xml:space="preserve"> each month as set out in Table 1 below. </w:t>
      </w:r>
    </w:p>
    <w:p w14:paraId="5996479C" w14:textId="77777777" w:rsidR="00414D64" w:rsidRPr="00414D64" w:rsidRDefault="00414D64" w:rsidP="00621B04">
      <w:pPr>
        <w:numPr>
          <w:ilvl w:val="8"/>
          <w:numId w:val="2"/>
        </w:numPr>
        <w:spacing w:after="200"/>
        <w:outlineLvl w:val="7"/>
        <w:rPr>
          <w:rFonts w:eastAsia="Times New Roman"/>
          <w:iCs/>
          <w:sz w:val="20"/>
          <w:szCs w:val="20"/>
        </w:rPr>
      </w:pPr>
      <w:r w:rsidRPr="00414D64">
        <w:rPr>
          <w:rFonts w:eastAsia="Times New Roman"/>
          <w:i/>
          <w:iCs/>
          <w:sz w:val="20"/>
          <w:szCs w:val="20"/>
        </w:rPr>
        <w:t xml:space="preserve">You </w:t>
      </w:r>
      <w:r w:rsidRPr="00414D64">
        <w:rPr>
          <w:rFonts w:eastAsia="Times New Roman"/>
          <w:iCs/>
          <w:sz w:val="20"/>
          <w:szCs w:val="20"/>
        </w:rPr>
        <w:t xml:space="preserve">may purchase a mobile phone with a 12, 24 or 36 month </w:t>
      </w:r>
      <w:r w:rsidRPr="00414D64">
        <w:rPr>
          <w:rFonts w:eastAsia="Times New Roman"/>
          <w:i/>
          <w:iCs/>
          <w:sz w:val="20"/>
          <w:szCs w:val="20"/>
        </w:rPr>
        <w:t>device payment term</w:t>
      </w:r>
      <w:r w:rsidRPr="00414D64">
        <w:rPr>
          <w:rFonts w:eastAsia="Times New Roman"/>
          <w:iCs/>
          <w:sz w:val="20"/>
          <w:szCs w:val="20"/>
        </w:rPr>
        <w:t xml:space="preserve"> under a </w:t>
      </w:r>
      <w:r w:rsidRPr="00414D64">
        <w:rPr>
          <w:rFonts w:eastAsia="Times New Roman"/>
          <w:i/>
          <w:iCs/>
          <w:sz w:val="20"/>
          <w:szCs w:val="20"/>
        </w:rPr>
        <w:t xml:space="preserve">device payment plan </w:t>
      </w:r>
      <w:r w:rsidRPr="00414D64">
        <w:rPr>
          <w:rFonts w:eastAsia="Times New Roman"/>
          <w:iCs/>
          <w:sz w:val="20"/>
          <w:szCs w:val="20"/>
        </w:rPr>
        <w:t xml:space="preserve">(set out in </w:t>
      </w:r>
      <w:hyperlink r:id="rId47" w:history="1">
        <w:r w:rsidR="008E7F1E">
          <w:rPr>
            <w:rStyle w:val="Hyperlink"/>
            <w:rFonts w:eastAsia="MS Gothic"/>
            <w:i/>
            <w:szCs w:val="20"/>
          </w:rPr>
          <w:t>Appendix D</w:t>
        </w:r>
      </w:hyperlink>
      <w:r w:rsidRPr="00414D64">
        <w:rPr>
          <w:rFonts w:eastAsia="Times New Roman"/>
          <w:iCs/>
          <w:sz w:val="20"/>
          <w:szCs w:val="20"/>
        </w:rPr>
        <w:t>).</w:t>
      </w:r>
    </w:p>
    <w:p w14:paraId="75460309" w14:textId="77777777" w:rsidR="00414D64" w:rsidRPr="00B951B1" w:rsidRDefault="00414D64" w:rsidP="00B951B1">
      <w:pPr>
        <w:pStyle w:val="Heading6"/>
        <w:tabs>
          <w:tab w:val="num" w:pos="720"/>
        </w:tabs>
        <w:ind w:hanging="709"/>
      </w:pPr>
      <w:bookmarkStart w:id="76" w:name="_Toc100320460"/>
      <w:bookmarkStart w:id="77" w:name="_Toc139872820"/>
      <w:bookmarkStart w:id="78" w:name="_Toc227242212"/>
      <w:r w:rsidRPr="00B951B1">
        <w:t>How Optus Choice</w:t>
      </w:r>
      <w:bookmarkEnd w:id="76"/>
      <w:r w:rsidRPr="00B951B1">
        <w:t xml:space="preserve"> works</w:t>
      </w:r>
      <w:bookmarkEnd w:id="77"/>
      <w:bookmarkEnd w:id="78"/>
    </w:p>
    <w:p w14:paraId="19EF6888" w14:textId="77777777" w:rsidR="00414D64" w:rsidRPr="00414D64" w:rsidRDefault="00414D64" w:rsidP="00B951B1">
      <w:pPr>
        <w:pStyle w:val="Heading7"/>
      </w:pPr>
      <w:r w:rsidRPr="00414D64">
        <w:t xml:space="preserve">Each Optus Choice plan has unlimited minutes to use on standard national calls to landlines and mobiles, 13/1300 numbers and voicemail retrievals within Australia, unlimited standard national SMS/MMS and an amount of Included Data (for mobile internet use) to share with other </w:t>
      </w:r>
      <w:r w:rsidRPr="00414D64">
        <w:rPr>
          <w:i/>
          <w:iCs/>
        </w:rPr>
        <w:t>services</w:t>
      </w:r>
      <w:r w:rsidRPr="00414D64">
        <w:t xml:space="preserve"> that share data on the same account within Australia. </w:t>
      </w:r>
    </w:p>
    <w:p w14:paraId="1089F16A" w14:textId="77777777" w:rsidR="00414D64" w:rsidRPr="00414D64" w:rsidRDefault="00414D64" w:rsidP="00B951B1">
      <w:pPr>
        <w:pStyle w:val="Heading7"/>
      </w:pPr>
      <w:r w:rsidRPr="00414D64">
        <w:t>The M</w:t>
      </w:r>
      <w:r w:rsidR="008E7F1E">
        <w:t>edium</w:t>
      </w:r>
      <w:r>
        <w:t xml:space="preserve"> &amp; L</w:t>
      </w:r>
      <w:r w:rsidR="008E7F1E">
        <w:t>arge</w:t>
      </w:r>
      <w:r w:rsidRPr="00414D64">
        <w:t xml:space="preserve"> plans have unlimited standard International SMS/MMS and unlimited international minutes to use on standard international calls to 35 selected destinations. For a list of selected destinations see Table 3 below. </w:t>
      </w:r>
    </w:p>
    <w:p w14:paraId="16FF3857" w14:textId="77777777" w:rsidR="00414D64" w:rsidRPr="00414D64" w:rsidRDefault="00414D64" w:rsidP="00B951B1">
      <w:pPr>
        <w:pStyle w:val="Heading7"/>
      </w:pPr>
      <w:r w:rsidRPr="00414D64">
        <w:t xml:space="preserve">Data usage is calculated in one kilobyte increments. International minutes are billed in </w:t>
      </w:r>
      <w:proofErr w:type="gramStart"/>
      <w:r w:rsidRPr="00414D64">
        <w:t>one minute</w:t>
      </w:r>
      <w:proofErr w:type="gramEnd"/>
      <w:r w:rsidRPr="00414D64">
        <w:t xml:space="preserve"> increments.</w:t>
      </w:r>
    </w:p>
    <w:p w14:paraId="58212A5C" w14:textId="77777777" w:rsidR="00414D64" w:rsidRPr="00414D64" w:rsidRDefault="00414D64" w:rsidP="00B951B1">
      <w:pPr>
        <w:pStyle w:val="Heading7"/>
      </w:pPr>
      <w:r w:rsidRPr="00414D64">
        <w:t xml:space="preserve">If </w:t>
      </w:r>
      <w:r w:rsidRPr="00414D64">
        <w:rPr>
          <w:i/>
        </w:rPr>
        <w:t>you</w:t>
      </w:r>
      <w:r w:rsidRPr="00414D64">
        <w:t xml:space="preserve"> exceed </w:t>
      </w:r>
      <w:r w:rsidRPr="00414D64">
        <w:rPr>
          <w:i/>
        </w:rPr>
        <w:t>your</w:t>
      </w:r>
      <w:r w:rsidRPr="00414D64">
        <w:t xml:space="preserve"> included shareable data for use in Australia, data usage on </w:t>
      </w:r>
      <w:r w:rsidRPr="00414D64">
        <w:rPr>
          <w:i/>
          <w:iCs/>
        </w:rPr>
        <w:t>your</w:t>
      </w:r>
      <w:r w:rsidRPr="00414D64">
        <w:t xml:space="preserve"> </w:t>
      </w:r>
      <w:r w:rsidRPr="00414D64">
        <w:rPr>
          <w:i/>
          <w:iCs/>
        </w:rPr>
        <w:t>service</w:t>
      </w:r>
      <w:r w:rsidRPr="00414D64">
        <w:t xml:space="preserve"> and all </w:t>
      </w:r>
      <w:r w:rsidRPr="00414D64">
        <w:rPr>
          <w:i/>
          <w:iCs/>
        </w:rPr>
        <w:t>services</w:t>
      </w:r>
      <w:r w:rsidRPr="00414D64">
        <w:t xml:space="preserve"> that share data with this </w:t>
      </w:r>
      <w:r w:rsidRPr="00414D64">
        <w:rPr>
          <w:i/>
          <w:iCs/>
        </w:rPr>
        <w:t>service</w:t>
      </w:r>
      <w:r w:rsidRPr="00414D64">
        <w:t xml:space="preserve"> will be slowed to a maximum of 1.5Mbps until the start of </w:t>
      </w:r>
      <w:r w:rsidRPr="00414D64">
        <w:rPr>
          <w:i/>
          <w:iCs/>
        </w:rPr>
        <w:t>your</w:t>
      </w:r>
      <w:r w:rsidRPr="00414D64">
        <w:t xml:space="preserve"> next billing period unless </w:t>
      </w:r>
      <w:r w:rsidRPr="00414D64">
        <w:rPr>
          <w:i/>
          <w:iCs/>
        </w:rPr>
        <w:t>you</w:t>
      </w:r>
      <w:r w:rsidRPr="00414D64">
        <w:t xml:space="preserve"> purchase extra data.</w:t>
      </w:r>
    </w:p>
    <w:p w14:paraId="0B62F393" w14:textId="77777777" w:rsidR="00414D64" w:rsidRPr="00414D64" w:rsidRDefault="00414D64" w:rsidP="00B951B1">
      <w:pPr>
        <w:pStyle w:val="Heading7"/>
      </w:pPr>
      <w:r w:rsidRPr="00414D64">
        <w:lastRenderedPageBreak/>
        <w:t xml:space="preserve">Any unused portion of </w:t>
      </w:r>
      <w:r w:rsidRPr="00414D64">
        <w:rPr>
          <w:i/>
        </w:rPr>
        <w:t>your</w:t>
      </w:r>
      <w:r w:rsidRPr="00414D64">
        <w:t xml:space="preserve"> </w:t>
      </w:r>
      <w:r w:rsidRPr="00414D64">
        <w:rPr>
          <w:i/>
        </w:rPr>
        <w:t>plan's</w:t>
      </w:r>
      <w:r w:rsidRPr="00414D64">
        <w:t xml:space="preserve"> Included or Additional Data expires at the end of each month and does not roll over into the next month.</w:t>
      </w:r>
    </w:p>
    <w:p w14:paraId="6E27144F" w14:textId="77777777" w:rsidR="00414D64" w:rsidRDefault="00414D64" w:rsidP="001B50E2">
      <w:pPr>
        <w:pStyle w:val="Heading7"/>
      </w:pPr>
      <w:r w:rsidRPr="00414D64">
        <w:rPr>
          <w:i/>
        </w:rPr>
        <w:t>You</w:t>
      </w:r>
      <w:r w:rsidRPr="00414D64">
        <w:t xml:space="preserve"> must pay </w:t>
      </w:r>
      <w:r w:rsidRPr="00414D64">
        <w:rPr>
          <w:i/>
        </w:rPr>
        <w:t>us</w:t>
      </w:r>
      <w:r w:rsidRPr="00414D64">
        <w:t xml:space="preserve"> for use of any services that are not included in </w:t>
      </w:r>
      <w:r w:rsidRPr="00414D64">
        <w:rPr>
          <w:i/>
        </w:rPr>
        <w:t>your</w:t>
      </w:r>
      <w:r w:rsidRPr="00414D64">
        <w:t xml:space="preserve"> plan's inclusions, examples of which are set out in Table 2 below.</w:t>
      </w:r>
    </w:p>
    <w:p w14:paraId="6C430698" w14:textId="5BDCD345" w:rsidR="001B50E2" w:rsidRPr="001B50E2" w:rsidRDefault="001B50E2" w:rsidP="001B50E2">
      <w:pPr>
        <w:pStyle w:val="Heading7"/>
        <w:rPr>
          <w:iCs/>
        </w:rPr>
      </w:pPr>
      <w:bookmarkStart w:id="79" w:name="_Hlk167740458"/>
      <w:r w:rsidRPr="001B50E2">
        <w:rPr>
          <w:iCs/>
        </w:rPr>
        <w:t xml:space="preserve">If </w:t>
      </w:r>
      <w:r w:rsidRPr="001B50E2">
        <w:rPr>
          <w:i/>
        </w:rPr>
        <w:t>you</w:t>
      </w:r>
      <w:r w:rsidRPr="001B50E2">
        <w:rPr>
          <w:iCs/>
        </w:rPr>
        <w:t xml:space="preserve"> sign up for or recontract to the L</w:t>
      </w:r>
      <w:r>
        <w:rPr>
          <w:iCs/>
        </w:rPr>
        <w:t xml:space="preserve"> </w:t>
      </w:r>
      <w:r w:rsidRPr="001B50E2">
        <w:rPr>
          <w:iCs/>
        </w:rPr>
        <w:t xml:space="preserve">plan and have an active SubHub account with a paid subscription cost greater than $0/mth, </w:t>
      </w:r>
      <w:r w:rsidRPr="001B50E2">
        <w:rPr>
          <w:i/>
        </w:rPr>
        <w:t>you</w:t>
      </w:r>
      <w:r w:rsidRPr="001B50E2">
        <w:rPr>
          <w:iCs/>
        </w:rPr>
        <w:t xml:space="preserve"> will also receive a SubHub credit up to $20/mth maximum, depending on total of </w:t>
      </w:r>
      <w:r w:rsidRPr="001B50E2">
        <w:rPr>
          <w:i/>
        </w:rPr>
        <w:t>your</w:t>
      </w:r>
      <w:r w:rsidRPr="00B951B1">
        <w:rPr>
          <w:iCs/>
        </w:rPr>
        <w:t xml:space="preserve"> </w:t>
      </w:r>
      <w:r w:rsidRPr="001B50E2">
        <w:rPr>
          <w:iCs/>
        </w:rPr>
        <w:t xml:space="preserve">paid subscription costs (any difference between the total costs and $20 is forfeited).  Credit will commence with first charge of paid subscription after taking up the L plan and continue while </w:t>
      </w:r>
      <w:r w:rsidRPr="001B50E2">
        <w:rPr>
          <w:i/>
        </w:rPr>
        <w:t>you</w:t>
      </w:r>
      <w:r w:rsidRPr="00B951B1">
        <w:rPr>
          <w:iCs/>
        </w:rPr>
        <w:t xml:space="preserve"> </w:t>
      </w:r>
      <w:r w:rsidRPr="001B50E2">
        <w:rPr>
          <w:iCs/>
        </w:rPr>
        <w:t xml:space="preserve">remain on this plan. Credit forfeited if there are no SubHub paid subscriptions in a particular month. Offer forfeited if </w:t>
      </w:r>
      <w:r w:rsidRPr="001B50E2">
        <w:rPr>
          <w:i/>
        </w:rPr>
        <w:t>you</w:t>
      </w:r>
      <w:r w:rsidRPr="001B50E2">
        <w:rPr>
          <w:iCs/>
        </w:rPr>
        <w:t xml:space="preserve"> cancel, move to an ineligible plan, or recontract </w:t>
      </w:r>
      <w:r w:rsidRPr="001B50E2">
        <w:rPr>
          <w:i/>
        </w:rPr>
        <w:t>your</w:t>
      </w:r>
      <w:r w:rsidRPr="001B50E2">
        <w:rPr>
          <w:iCs/>
        </w:rPr>
        <w:t xml:space="preserve"> plan (including by adding or removing a device payment plan). Limited to 1 SubHub credit per </w:t>
      </w:r>
      <w:r w:rsidR="00D00DC6">
        <w:rPr>
          <w:iCs/>
        </w:rPr>
        <w:t>eligible plan</w:t>
      </w:r>
      <w:r w:rsidRPr="001B50E2">
        <w:rPr>
          <w:iCs/>
        </w:rPr>
        <w:t>.</w:t>
      </w:r>
      <w:bookmarkEnd w:id="79"/>
    </w:p>
    <w:p w14:paraId="6260E4A3" w14:textId="77777777" w:rsidR="00414D64" w:rsidRPr="00B951B1" w:rsidRDefault="00414D64" w:rsidP="00B951B1">
      <w:pPr>
        <w:pStyle w:val="Heading6"/>
        <w:tabs>
          <w:tab w:val="num" w:pos="720"/>
        </w:tabs>
        <w:ind w:hanging="709"/>
      </w:pPr>
      <w:bookmarkStart w:id="80" w:name="_Toc100320461"/>
      <w:bookmarkStart w:id="81" w:name="_Toc139872821"/>
      <w:bookmarkStart w:id="82" w:name="_Toc227242213"/>
      <w:r w:rsidRPr="00B951B1">
        <w:t>Plan Changes</w:t>
      </w:r>
      <w:bookmarkEnd w:id="80"/>
      <w:bookmarkEnd w:id="81"/>
      <w:bookmarkEnd w:id="82"/>
    </w:p>
    <w:p w14:paraId="3A301EF3" w14:textId="77777777" w:rsidR="00414D64" w:rsidRPr="00414D64" w:rsidRDefault="00414D64" w:rsidP="00414D64">
      <w:pPr>
        <w:ind w:left="709"/>
        <w:rPr>
          <w:sz w:val="20"/>
          <w:szCs w:val="20"/>
        </w:rPr>
      </w:pPr>
      <w:r w:rsidRPr="00414D64">
        <w:rPr>
          <w:sz w:val="20"/>
          <w:szCs w:val="20"/>
        </w:rPr>
        <w:t xml:space="preserve">To the extent of any inconsistency or conflict between this section and the </w:t>
      </w:r>
      <w:r w:rsidRPr="00414D64">
        <w:rPr>
          <w:i/>
          <w:sz w:val="20"/>
          <w:szCs w:val="20"/>
        </w:rPr>
        <w:t>consumer terms</w:t>
      </w:r>
      <w:r w:rsidRPr="00414D64">
        <w:rPr>
          <w:sz w:val="20"/>
          <w:szCs w:val="20"/>
        </w:rPr>
        <w:t xml:space="preserve">, this section prevails.  </w:t>
      </w:r>
    </w:p>
    <w:p w14:paraId="63203308" w14:textId="77777777" w:rsidR="00414D64" w:rsidRPr="00414D64" w:rsidRDefault="00414D64" w:rsidP="00414D64">
      <w:pPr>
        <w:ind w:left="709"/>
        <w:rPr>
          <w:sz w:val="20"/>
          <w:szCs w:val="20"/>
        </w:rPr>
      </w:pPr>
    </w:p>
    <w:p w14:paraId="6552A32E" w14:textId="77777777" w:rsidR="00414D64" w:rsidRPr="00414D64" w:rsidRDefault="00414D64" w:rsidP="00414D64">
      <w:pPr>
        <w:ind w:left="709"/>
        <w:rPr>
          <w:sz w:val="20"/>
          <w:szCs w:val="20"/>
        </w:rPr>
      </w:pPr>
      <w:r w:rsidRPr="00414D64">
        <w:rPr>
          <w:i/>
          <w:sz w:val="20"/>
          <w:szCs w:val="20"/>
        </w:rPr>
        <w:t>You</w:t>
      </w:r>
      <w:r w:rsidRPr="00414D64">
        <w:rPr>
          <w:sz w:val="20"/>
          <w:szCs w:val="20"/>
        </w:rPr>
        <w:t xml:space="preserve"> can change to another eligible month to month plan once per billing period. If </w:t>
      </w:r>
      <w:r w:rsidRPr="00414D64">
        <w:rPr>
          <w:i/>
          <w:sz w:val="20"/>
          <w:szCs w:val="20"/>
        </w:rPr>
        <w:t>you</w:t>
      </w:r>
      <w:r w:rsidRPr="00414D64">
        <w:rPr>
          <w:sz w:val="20"/>
          <w:szCs w:val="20"/>
        </w:rPr>
        <w:t xml:space="preserve"> change </w:t>
      </w:r>
      <w:r w:rsidRPr="00414D64">
        <w:rPr>
          <w:i/>
          <w:sz w:val="20"/>
          <w:szCs w:val="20"/>
        </w:rPr>
        <w:t>your</w:t>
      </w:r>
      <w:r w:rsidRPr="00414D64">
        <w:rPr>
          <w:sz w:val="20"/>
          <w:szCs w:val="20"/>
        </w:rPr>
        <w:t xml:space="preserve"> plan and </w:t>
      </w:r>
      <w:r w:rsidRPr="00414D64">
        <w:rPr>
          <w:i/>
          <w:sz w:val="20"/>
          <w:szCs w:val="20"/>
        </w:rPr>
        <w:t>you</w:t>
      </w:r>
      <w:r w:rsidRPr="00414D64">
        <w:rPr>
          <w:sz w:val="20"/>
          <w:szCs w:val="20"/>
        </w:rPr>
        <w:t xml:space="preserve"> also have a related </w:t>
      </w:r>
      <w:r w:rsidRPr="00414D64">
        <w:rPr>
          <w:i/>
          <w:iCs/>
          <w:sz w:val="20"/>
          <w:szCs w:val="20"/>
        </w:rPr>
        <w:t>device payment plan</w:t>
      </w:r>
      <w:r w:rsidRPr="00414D64">
        <w:rPr>
          <w:sz w:val="20"/>
          <w:szCs w:val="20"/>
        </w:rPr>
        <w:t xml:space="preserve">, </w:t>
      </w:r>
      <w:r w:rsidRPr="00414D64">
        <w:rPr>
          <w:i/>
          <w:sz w:val="20"/>
          <w:szCs w:val="20"/>
        </w:rPr>
        <w:t>your</w:t>
      </w:r>
      <w:r w:rsidRPr="00414D64">
        <w:rPr>
          <w:sz w:val="20"/>
          <w:szCs w:val="20"/>
        </w:rPr>
        <w:t xml:space="preserve"> </w:t>
      </w:r>
      <w:r w:rsidRPr="00414D64">
        <w:rPr>
          <w:i/>
          <w:iCs/>
          <w:sz w:val="20"/>
          <w:szCs w:val="20"/>
        </w:rPr>
        <w:t>device payment plan</w:t>
      </w:r>
      <w:r w:rsidRPr="00414D64">
        <w:rPr>
          <w:sz w:val="20"/>
          <w:szCs w:val="20"/>
        </w:rPr>
        <w:t xml:space="preserve"> will remain in </w:t>
      </w:r>
      <w:proofErr w:type="gramStart"/>
      <w:r w:rsidRPr="00414D64">
        <w:rPr>
          <w:sz w:val="20"/>
          <w:szCs w:val="20"/>
        </w:rPr>
        <w:t>place</w:t>
      </w:r>
      <w:proofErr w:type="gramEnd"/>
      <w:r w:rsidRPr="00414D64">
        <w:rPr>
          <w:sz w:val="20"/>
          <w:szCs w:val="20"/>
        </w:rPr>
        <w:t xml:space="preserve"> and </w:t>
      </w:r>
      <w:r w:rsidRPr="00414D64">
        <w:rPr>
          <w:i/>
          <w:sz w:val="20"/>
          <w:szCs w:val="20"/>
        </w:rPr>
        <w:t>your</w:t>
      </w:r>
      <w:r w:rsidRPr="00414D64">
        <w:rPr>
          <w:sz w:val="20"/>
          <w:szCs w:val="20"/>
        </w:rPr>
        <w:t xml:space="preserve"> device payments will remain the same. </w:t>
      </w:r>
      <w:r w:rsidRPr="00414D64">
        <w:rPr>
          <w:i/>
          <w:sz w:val="20"/>
          <w:szCs w:val="20"/>
        </w:rPr>
        <w:t>You</w:t>
      </w:r>
      <w:r w:rsidRPr="00414D64">
        <w:rPr>
          <w:sz w:val="20"/>
          <w:szCs w:val="20"/>
        </w:rPr>
        <w:t xml:space="preserve"> may lose </w:t>
      </w:r>
      <w:r w:rsidRPr="00414D64">
        <w:rPr>
          <w:i/>
          <w:sz w:val="20"/>
          <w:szCs w:val="20"/>
        </w:rPr>
        <w:t>your</w:t>
      </w:r>
      <w:r w:rsidRPr="00414D64">
        <w:rPr>
          <w:sz w:val="20"/>
          <w:szCs w:val="20"/>
        </w:rPr>
        <w:t xml:space="preserve"> existing add-ons and/or options if </w:t>
      </w:r>
      <w:r w:rsidRPr="00414D64">
        <w:rPr>
          <w:i/>
          <w:sz w:val="20"/>
          <w:szCs w:val="20"/>
        </w:rPr>
        <w:t>you</w:t>
      </w:r>
      <w:r w:rsidRPr="00414D64">
        <w:rPr>
          <w:sz w:val="20"/>
          <w:szCs w:val="20"/>
        </w:rPr>
        <w:t xml:space="preserve"> change</w:t>
      </w:r>
      <w:r w:rsidR="008E7F1E">
        <w:rPr>
          <w:sz w:val="20"/>
          <w:szCs w:val="20"/>
        </w:rPr>
        <w:t xml:space="preserve"> </w:t>
      </w:r>
      <w:r w:rsidRPr="00414D64">
        <w:rPr>
          <w:sz w:val="20"/>
          <w:szCs w:val="20"/>
        </w:rPr>
        <w:t xml:space="preserve">to a plan that is not eligible for these add-ons and/or options, and these will still be charged in full for </w:t>
      </w:r>
      <w:r w:rsidRPr="00414D64">
        <w:rPr>
          <w:i/>
          <w:sz w:val="20"/>
          <w:szCs w:val="20"/>
        </w:rPr>
        <w:t>your</w:t>
      </w:r>
      <w:r w:rsidRPr="00414D64">
        <w:rPr>
          <w:sz w:val="20"/>
          <w:szCs w:val="20"/>
        </w:rPr>
        <w:t xml:space="preserve"> current billing period.</w:t>
      </w:r>
    </w:p>
    <w:p w14:paraId="2E4AFD6B" w14:textId="77777777" w:rsidR="00414D64" w:rsidRPr="00414D64" w:rsidRDefault="00414D64" w:rsidP="00414D64">
      <w:pPr>
        <w:rPr>
          <w:sz w:val="20"/>
          <w:szCs w:val="20"/>
        </w:rPr>
      </w:pPr>
    </w:p>
    <w:p w14:paraId="0DE8C652" w14:textId="77777777" w:rsidR="00414D64" w:rsidRPr="00414D64" w:rsidRDefault="00414D64" w:rsidP="00414D64">
      <w:pPr>
        <w:ind w:left="709"/>
        <w:rPr>
          <w:sz w:val="20"/>
          <w:szCs w:val="20"/>
        </w:rPr>
      </w:pPr>
      <w:r w:rsidRPr="00414D64">
        <w:rPr>
          <w:sz w:val="20"/>
          <w:szCs w:val="20"/>
        </w:rPr>
        <w:t xml:space="preserve">We may make changes to </w:t>
      </w:r>
      <w:r w:rsidRPr="00414D64">
        <w:rPr>
          <w:i/>
          <w:sz w:val="20"/>
          <w:szCs w:val="20"/>
        </w:rPr>
        <w:t>your</w:t>
      </w:r>
      <w:r w:rsidRPr="00414D64">
        <w:rPr>
          <w:sz w:val="20"/>
          <w:szCs w:val="20"/>
        </w:rPr>
        <w:t xml:space="preserve"> plan, options and add-ons. This could include moving </w:t>
      </w:r>
      <w:r w:rsidRPr="00414D64">
        <w:rPr>
          <w:i/>
          <w:sz w:val="20"/>
          <w:szCs w:val="20"/>
        </w:rPr>
        <w:t>you</w:t>
      </w:r>
      <w:r w:rsidRPr="00414D64">
        <w:rPr>
          <w:sz w:val="20"/>
          <w:szCs w:val="20"/>
        </w:rPr>
        <w:t xml:space="preserve"> to a new plan, option or add-on which may cost more. If we increase </w:t>
      </w:r>
      <w:r w:rsidRPr="00414D64">
        <w:rPr>
          <w:i/>
          <w:sz w:val="20"/>
          <w:szCs w:val="20"/>
        </w:rPr>
        <w:t>your</w:t>
      </w:r>
      <w:r w:rsidRPr="00414D64">
        <w:rPr>
          <w:sz w:val="20"/>
          <w:szCs w:val="20"/>
        </w:rPr>
        <w:t xml:space="preserve"> plan price or add-on fees (additional data, international calls &amp; SMS/MMS or roaming), decrease </w:t>
      </w:r>
      <w:r w:rsidRPr="00414D64">
        <w:rPr>
          <w:i/>
          <w:sz w:val="20"/>
          <w:szCs w:val="20"/>
        </w:rPr>
        <w:t>your</w:t>
      </w:r>
      <w:r w:rsidRPr="00414D64">
        <w:rPr>
          <w:sz w:val="20"/>
          <w:szCs w:val="20"/>
        </w:rPr>
        <w:t xml:space="preserve"> data inclusion or move </w:t>
      </w:r>
      <w:r w:rsidRPr="00414D64">
        <w:rPr>
          <w:i/>
          <w:sz w:val="20"/>
          <w:szCs w:val="20"/>
        </w:rPr>
        <w:t>you</w:t>
      </w:r>
      <w:r w:rsidRPr="00414D64">
        <w:rPr>
          <w:sz w:val="20"/>
          <w:szCs w:val="20"/>
        </w:rPr>
        <w:t xml:space="preserve"> to a new plan, we will give </w:t>
      </w:r>
      <w:r w:rsidRPr="00414D64">
        <w:rPr>
          <w:i/>
          <w:sz w:val="20"/>
          <w:szCs w:val="20"/>
        </w:rPr>
        <w:t>you</w:t>
      </w:r>
      <w:r w:rsidRPr="00414D64">
        <w:rPr>
          <w:sz w:val="20"/>
          <w:szCs w:val="20"/>
        </w:rPr>
        <w:t xml:space="preserve"> at least 30 days’ notice of these changes. If </w:t>
      </w:r>
      <w:r w:rsidRPr="00414D64">
        <w:rPr>
          <w:i/>
          <w:sz w:val="20"/>
          <w:szCs w:val="20"/>
        </w:rPr>
        <w:t>you</w:t>
      </w:r>
      <w:r w:rsidRPr="00414D64">
        <w:rPr>
          <w:sz w:val="20"/>
          <w:szCs w:val="20"/>
        </w:rPr>
        <w:t xml:space="preserve"> don’t like the changes, </w:t>
      </w:r>
      <w:r w:rsidRPr="00414D64">
        <w:rPr>
          <w:i/>
          <w:sz w:val="20"/>
          <w:szCs w:val="20"/>
        </w:rPr>
        <w:t>you</w:t>
      </w:r>
      <w:r w:rsidRPr="00414D64">
        <w:rPr>
          <w:sz w:val="20"/>
          <w:szCs w:val="20"/>
        </w:rPr>
        <w:t xml:space="preserve"> can choose a new plan (once per billing period) or cancel </w:t>
      </w:r>
      <w:r w:rsidRPr="00414D64">
        <w:rPr>
          <w:i/>
          <w:sz w:val="20"/>
          <w:szCs w:val="20"/>
        </w:rPr>
        <w:t>your</w:t>
      </w:r>
      <w:r w:rsidRPr="00414D64">
        <w:rPr>
          <w:sz w:val="20"/>
          <w:szCs w:val="20"/>
        </w:rPr>
        <w:t xml:space="preserve"> plan (see section ‘What happens if the </w:t>
      </w:r>
      <w:r w:rsidRPr="00414D64">
        <w:rPr>
          <w:i/>
          <w:iCs/>
          <w:sz w:val="20"/>
          <w:szCs w:val="20"/>
        </w:rPr>
        <w:t xml:space="preserve">service </w:t>
      </w:r>
      <w:r w:rsidRPr="00414D64">
        <w:rPr>
          <w:sz w:val="20"/>
          <w:szCs w:val="20"/>
        </w:rPr>
        <w:t xml:space="preserve">is </w:t>
      </w:r>
      <w:r w:rsidRPr="00414D64">
        <w:rPr>
          <w:i/>
          <w:iCs/>
          <w:sz w:val="20"/>
          <w:szCs w:val="20"/>
        </w:rPr>
        <w:t>cancelled</w:t>
      </w:r>
      <w:r w:rsidRPr="00414D64">
        <w:rPr>
          <w:sz w:val="20"/>
          <w:szCs w:val="20"/>
        </w:rPr>
        <w:t xml:space="preserve">?’ below). For any other changes we make to </w:t>
      </w:r>
      <w:r w:rsidRPr="00414D64">
        <w:rPr>
          <w:i/>
          <w:sz w:val="20"/>
          <w:szCs w:val="20"/>
        </w:rPr>
        <w:t>your</w:t>
      </w:r>
      <w:r w:rsidRPr="00414D64">
        <w:rPr>
          <w:sz w:val="20"/>
          <w:szCs w:val="20"/>
        </w:rPr>
        <w:t xml:space="preserve"> plan that we reasonably believe may adversely impact on </w:t>
      </w:r>
      <w:r w:rsidRPr="00414D64">
        <w:rPr>
          <w:i/>
          <w:sz w:val="20"/>
          <w:szCs w:val="20"/>
        </w:rPr>
        <w:t>you</w:t>
      </w:r>
      <w:r w:rsidRPr="00414D64">
        <w:rPr>
          <w:sz w:val="20"/>
          <w:szCs w:val="20"/>
        </w:rPr>
        <w:t xml:space="preserve">, we will give </w:t>
      </w:r>
      <w:r w:rsidRPr="00414D64">
        <w:rPr>
          <w:i/>
          <w:sz w:val="20"/>
          <w:szCs w:val="20"/>
        </w:rPr>
        <w:t>you</w:t>
      </w:r>
      <w:r w:rsidRPr="00414D64">
        <w:rPr>
          <w:sz w:val="20"/>
          <w:szCs w:val="20"/>
        </w:rPr>
        <w:t xml:space="preserve"> reasonable notice of those changes. Our change rights are subject to your </w:t>
      </w:r>
      <w:r w:rsidRPr="00414D64">
        <w:rPr>
          <w:i/>
          <w:iCs/>
          <w:sz w:val="20"/>
          <w:szCs w:val="20"/>
        </w:rPr>
        <w:t>Australian Consumer Law</w:t>
      </w:r>
      <w:r w:rsidRPr="00414D64">
        <w:rPr>
          <w:sz w:val="20"/>
          <w:szCs w:val="20"/>
        </w:rPr>
        <w:t xml:space="preserve"> rights. </w:t>
      </w:r>
    </w:p>
    <w:p w14:paraId="360CE01A" w14:textId="77777777" w:rsidR="00414D64" w:rsidRPr="00414D64" w:rsidRDefault="00414D64" w:rsidP="00414D64">
      <w:pPr>
        <w:rPr>
          <w:bCs/>
          <w:sz w:val="20"/>
          <w:szCs w:val="20"/>
        </w:rPr>
      </w:pPr>
    </w:p>
    <w:p w14:paraId="26FE14A5" w14:textId="77777777" w:rsidR="00414D64" w:rsidRPr="00B951B1" w:rsidRDefault="00414D64" w:rsidP="00B951B1">
      <w:pPr>
        <w:pStyle w:val="Heading6"/>
        <w:tabs>
          <w:tab w:val="num" w:pos="720"/>
        </w:tabs>
        <w:ind w:hanging="709"/>
      </w:pPr>
      <w:bookmarkStart w:id="83" w:name="_Toc100320462"/>
      <w:bookmarkStart w:id="84" w:name="_Toc139872822"/>
      <w:bookmarkStart w:id="85" w:name="_Toc227242214"/>
      <w:r w:rsidRPr="00B951B1">
        <w:t>Add-on Changes</w:t>
      </w:r>
      <w:bookmarkEnd w:id="83"/>
      <w:bookmarkEnd w:id="84"/>
      <w:bookmarkEnd w:id="85"/>
    </w:p>
    <w:p w14:paraId="7C6AD78D" w14:textId="77777777" w:rsidR="00414D64" w:rsidRPr="00414D64" w:rsidRDefault="00414D64" w:rsidP="00414D64">
      <w:pPr>
        <w:ind w:left="709"/>
        <w:rPr>
          <w:sz w:val="20"/>
          <w:szCs w:val="20"/>
        </w:rPr>
      </w:pPr>
      <w:r w:rsidRPr="00414D64">
        <w:rPr>
          <w:i/>
          <w:sz w:val="20"/>
          <w:szCs w:val="20"/>
        </w:rPr>
        <w:t>You</w:t>
      </w:r>
      <w:r w:rsidRPr="00414D64">
        <w:rPr>
          <w:sz w:val="20"/>
          <w:szCs w:val="20"/>
        </w:rPr>
        <w:t xml:space="preserve"> can make changes to </w:t>
      </w:r>
      <w:r w:rsidRPr="00414D64">
        <w:rPr>
          <w:i/>
          <w:sz w:val="20"/>
          <w:szCs w:val="20"/>
        </w:rPr>
        <w:t>your</w:t>
      </w:r>
      <w:r w:rsidRPr="00414D64">
        <w:rPr>
          <w:sz w:val="20"/>
          <w:szCs w:val="20"/>
        </w:rPr>
        <w:t xml:space="preserve"> plan add-ons at any time. For example, </w:t>
      </w:r>
      <w:r w:rsidRPr="00414D64">
        <w:rPr>
          <w:i/>
          <w:sz w:val="20"/>
          <w:szCs w:val="20"/>
        </w:rPr>
        <w:t>you</w:t>
      </w:r>
      <w:r w:rsidRPr="00414D64">
        <w:rPr>
          <w:sz w:val="20"/>
          <w:szCs w:val="20"/>
        </w:rPr>
        <w:t xml:space="preserve"> may be able to add data for use in Australia. </w:t>
      </w:r>
      <w:r w:rsidRPr="00414D64">
        <w:rPr>
          <w:rFonts w:cs="MarkOT-Light"/>
          <w:color w:val="000000"/>
          <w:sz w:val="20"/>
          <w:szCs w:val="20"/>
        </w:rPr>
        <w:t xml:space="preserve">Data add-ons will be applied </w:t>
      </w:r>
      <w:proofErr w:type="gramStart"/>
      <w:r w:rsidRPr="00414D64">
        <w:rPr>
          <w:rFonts w:cs="MarkOT-Light"/>
          <w:color w:val="000000"/>
          <w:sz w:val="20"/>
          <w:szCs w:val="20"/>
        </w:rPr>
        <w:t>immediately</w:t>
      </w:r>
      <w:proofErr w:type="gramEnd"/>
      <w:r w:rsidRPr="00414D64">
        <w:rPr>
          <w:rFonts w:cs="MarkOT-Light"/>
          <w:color w:val="000000"/>
          <w:sz w:val="20"/>
          <w:szCs w:val="20"/>
        </w:rPr>
        <w:t xml:space="preserve"> and each data add-on can be added once per 24 hours, per </w:t>
      </w:r>
      <w:r w:rsidRPr="00414D64">
        <w:rPr>
          <w:rFonts w:cs="MarkOT-Light"/>
          <w:i/>
          <w:iCs/>
          <w:color w:val="000000"/>
          <w:sz w:val="20"/>
          <w:szCs w:val="20"/>
        </w:rPr>
        <w:t>service</w:t>
      </w:r>
      <w:r w:rsidRPr="00414D64">
        <w:rPr>
          <w:rFonts w:cs="MarkOT-Light"/>
          <w:color w:val="000000"/>
          <w:sz w:val="20"/>
          <w:szCs w:val="20"/>
        </w:rPr>
        <w:t xml:space="preserve">. You will receive the new inclusions straight away and pay the full cost of the add-on(s) for that billing period on your next bill. The inclusion of your data add-on is added to your shared data allowance and will be shared across all </w:t>
      </w:r>
      <w:r w:rsidRPr="00414D64">
        <w:rPr>
          <w:rFonts w:cs="MarkOT-Light"/>
          <w:i/>
          <w:iCs/>
          <w:color w:val="000000"/>
          <w:sz w:val="20"/>
          <w:szCs w:val="20"/>
        </w:rPr>
        <w:t>services</w:t>
      </w:r>
      <w:r w:rsidRPr="00414D64">
        <w:rPr>
          <w:rFonts w:cs="MarkOT-Light"/>
          <w:color w:val="000000"/>
          <w:sz w:val="20"/>
          <w:szCs w:val="20"/>
        </w:rPr>
        <w:t xml:space="preserve"> that share data on your billing account. Data add-ons expire if all the data is used or at the end of the billing period (whichever comes first). Any unused data is forfeited and cannot be rolled over to your next billing period. </w:t>
      </w:r>
    </w:p>
    <w:p w14:paraId="29DC45B8" w14:textId="77777777" w:rsidR="00414D64" w:rsidRPr="00414D64" w:rsidRDefault="00414D64" w:rsidP="00414D64">
      <w:pPr>
        <w:rPr>
          <w:sz w:val="20"/>
          <w:szCs w:val="20"/>
        </w:rPr>
      </w:pPr>
    </w:p>
    <w:p w14:paraId="026B6350" w14:textId="77777777" w:rsidR="00414D64" w:rsidRPr="00B951B1" w:rsidRDefault="00414D64" w:rsidP="00B951B1">
      <w:pPr>
        <w:pStyle w:val="Heading6"/>
        <w:tabs>
          <w:tab w:val="num" w:pos="720"/>
        </w:tabs>
        <w:ind w:hanging="709"/>
      </w:pPr>
      <w:bookmarkStart w:id="86" w:name="_Toc100320463"/>
      <w:bookmarkStart w:id="87" w:name="_Toc139872823"/>
      <w:bookmarkStart w:id="88" w:name="_Toc227242215"/>
      <w:r w:rsidRPr="00B951B1">
        <w:t>Data Sharing</w:t>
      </w:r>
      <w:bookmarkEnd w:id="86"/>
      <w:bookmarkEnd w:id="87"/>
      <w:bookmarkEnd w:id="88"/>
    </w:p>
    <w:p w14:paraId="6CCDA1C4" w14:textId="77777777" w:rsidR="00414D64" w:rsidRPr="00414D64" w:rsidRDefault="00414D64" w:rsidP="00414D64">
      <w:pPr>
        <w:ind w:left="709"/>
        <w:rPr>
          <w:snapToGrid w:val="0"/>
          <w:sz w:val="20"/>
          <w:szCs w:val="20"/>
        </w:rPr>
      </w:pPr>
      <w:r w:rsidRPr="00414D64">
        <w:rPr>
          <w:sz w:val="20"/>
          <w:szCs w:val="20"/>
          <w:lang w:eastAsia="en-AU"/>
        </w:rPr>
        <w:t xml:space="preserve">If </w:t>
      </w:r>
      <w:r w:rsidRPr="00414D64">
        <w:rPr>
          <w:i/>
          <w:sz w:val="20"/>
          <w:szCs w:val="20"/>
          <w:lang w:eastAsia="en-AU"/>
        </w:rPr>
        <w:t xml:space="preserve">you </w:t>
      </w:r>
      <w:r w:rsidRPr="00414D64">
        <w:rPr>
          <w:sz w:val="20"/>
          <w:szCs w:val="20"/>
          <w:lang w:eastAsia="en-AU"/>
        </w:rPr>
        <w:t xml:space="preserve">have more than one plan that shares data on the same billing account, the included data will combine into one data sharing pool, which will be shared by all eligible </w:t>
      </w:r>
      <w:r w:rsidRPr="00414D64">
        <w:rPr>
          <w:i/>
          <w:iCs/>
          <w:sz w:val="20"/>
          <w:szCs w:val="20"/>
          <w:lang w:eastAsia="en-AU"/>
        </w:rPr>
        <w:t>services</w:t>
      </w:r>
      <w:r w:rsidRPr="00414D64">
        <w:rPr>
          <w:sz w:val="20"/>
          <w:szCs w:val="20"/>
          <w:lang w:eastAsia="en-AU"/>
        </w:rPr>
        <w:t xml:space="preserve"> on that account.</w:t>
      </w:r>
    </w:p>
    <w:p w14:paraId="27C3D4C4" w14:textId="77777777" w:rsidR="00414D64" w:rsidRPr="00414D64" w:rsidRDefault="00414D64" w:rsidP="00414D64">
      <w:pPr>
        <w:ind w:left="709"/>
        <w:rPr>
          <w:snapToGrid w:val="0"/>
          <w:sz w:val="20"/>
          <w:szCs w:val="20"/>
        </w:rPr>
      </w:pPr>
      <w:r w:rsidRPr="00414D64">
        <w:rPr>
          <w:snapToGrid w:val="0"/>
          <w:sz w:val="20"/>
          <w:szCs w:val="20"/>
        </w:rPr>
        <w:t xml:space="preserve">If </w:t>
      </w:r>
      <w:r w:rsidRPr="00414D64">
        <w:rPr>
          <w:i/>
          <w:snapToGrid w:val="0"/>
          <w:sz w:val="20"/>
          <w:szCs w:val="20"/>
        </w:rPr>
        <w:t>you</w:t>
      </w:r>
      <w:r w:rsidRPr="00414D64">
        <w:rPr>
          <w:snapToGrid w:val="0"/>
          <w:sz w:val="20"/>
          <w:szCs w:val="20"/>
        </w:rPr>
        <w:t xml:space="preserve"> do not want </w:t>
      </w:r>
      <w:r w:rsidRPr="00414D64">
        <w:rPr>
          <w:i/>
          <w:snapToGrid w:val="0"/>
          <w:sz w:val="20"/>
          <w:szCs w:val="20"/>
        </w:rPr>
        <w:t>your</w:t>
      </w:r>
      <w:r w:rsidRPr="00414D64">
        <w:rPr>
          <w:snapToGrid w:val="0"/>
          <w:sz w:val="20"/>
          <w:szCs w:val="20"/>
        </w:rPr>
        <w:t xml:space="preserve"> </w:t>
      </w:r>
      <w:r w:rsidRPr="00414D64">
        <w:rPr>
          <w:i/>
          <w:iCs/>
          <w:snapToGrid w:val="0"/>
          <w:sz w:val="20"/>
          <w:szCs w:val="20"/>
        </w:rPr>
        <w:t>services</w:t>
      </w:r>
      <w:r w:rsidRPr="00414D64">
        <w:rPr>
          <w:snapToGrid w:val="0"/>
          <w:sz w:val="20"/>
          <w:szCs w:val="20"/>
        </w:rPr>
        <w:t xml:space="preserve"> to share data, they need to be on separate billing accounts.</w:t>
      </w:r>
    </w:p>
    <w:p w14:paraId="1EC637A6" w14:textId="77777777" w:rsidR="00414D64" w:rsidRPr="00414D64" w:rsidRDefault="00414D64" w:rsidP="00414D64">
      <w:pPr>
        <w:ind w:left="709"/>
        <w:rPr>
          <w:snapToGrid w:val="0"/>
          <w:sz w:val="20"/>
          <w:szCs w:val="20"/>
        </w:rPr>
      </w:pPr>
      <w:r w:rsidRPr="00414D64">
        <w:rPr>
          <w:snapToGrid w:val="0"/>
          <w:sz w:val="20"/>
          <w:szCs w:val="20"/>
        </w:rPr>
        <w:t>Data sharing is only available within Australia.</w:t>
      </w:r>
    </w:p>
    <w:p w14:paraId="3551A9FB" w14:textId="77777777" w:rsidR="00414D64" w:rsidRPr="00414D64" w:rsidRDefault="00414D64" w:rsidP="00414D64">
      <w:pPr>
        <w:ind w:left="709"/>
        <w:rPr>
          <w:snapToGrid w:val="0"/>
          <w:sz w:val="20"/>
          <w:szCs w:val="20"/>
        </w:rPr>
      </w:pPr>
    </w:p>
    <w:p w14:paraId="18F2D163" w14:textId="77777777" w:rsidR="00414D64" w:rsidRPr="00B951B1" w:rsidRDefault="00414D64" w:rsidP="00B951B1">
      <w:pPr>
        <w:pStyle w:val="Heading6"/>
        <w:tabs>
          <w:tab w:val="num" w:pos="720"/>
        </w:tabs>
        <w:ind w:hanging="709"/>
      </w:pPr>
      <w:bookmarkStart w:id="89" w:name="_Toc100320464"/>
      <w:bookmarkStart w:id="90" w:name="_Toc139872824"/>
      <w:bookmarkStart w:id="91" w:name="_Toc227242216"/>
      <w:r w:rsidRPr="00B951B1">
        <w:t>Unlimited standard national SMS and MMS</w:t>
      </w:r>
      <w:bookmarkEnd w:id="89"/>
      <w:bookmarkEnd w:id="90"/>
      <w:bookmarkEnd w:id="91"/>
    </w:p>
    <w:p w14:paraId="36577637" w14:textId="77777777" w:rsidR="00414D64" w:rsidRPr="00414D64" w:rsidRDefault="00414D64" w:rsidP="00414D64">
      <w:pPr>
        <w:spacing w:after="200"/>
        <w:ind w:left="720"/>
        <w:rPr>
          <w:sz w:val="20"/>
          <w:szCs w:val="20"/>
        </w:rPr>
      </w:pPr>
      <w:r w:rsidRPr="00414D64">
        <w:rPr>
          <w:i/>
          <w:sz w:val="20"/>
          <w:szCs w:val="20"/>
        </w:rPr>
        <w:t>You</w:t>
      </w:r>
      <w:r w:rsidRPr="00414D64">
        <w:rPr>
          <w:sz w:val="20"/>
          <w:szCs w:val="20"/>
        </w:rPr>
        <w:t xml:space="preserve"> may send unlimited standard SMS and MMS to Australian mobiles from within Australia.</w:t>
      </w:r>
    </w:p>
    <w:p w14:paraId="545EFF1C" w14:textId="77777777" w:rsidR="00414D64" w:rsidRPr="00414D64" w:rsidRDefault="00414D64" w:rsidP="00414D64">
      <w:pPr>
        <w:spacing w:after="200"/>
        <w:ind w:left="720"/>
        <w:rPr>
          <w:color w:val="13607C"/>
          <w:sz w:val="20"/>
          <w:szCs w:val="20"/>
          <w:u w:val="single"/>
        </w:rPr>
      </w:pPr>
      <w:r w:rsidRPr="00414D64">
        <w:rPr>
          <w:sz w:val="20"/>
          <w:szCs w:val="20"/>
        </w:rPr>
        <w:t xml:space="preserve">Unlimited standard national SMS and MMS are only available for personal use and are not to be used for a commercial or non-ordinary purpose as set out in the </w:t>
      </w:r>
      <w:hyperlink r:id="rId48" w:history="1">
        <w:r w:rsidRPr="00414D64">
          <w:rPr>
            <w:i/>
            <w:color w:val="13607C"/>
            <w:sz w:val="20"/>
            <w:szCs w:val="20"/>
            <w:u w:val="single"/>
          </w:rPr>
          <w:t>Fair Go Policy</w:t>
        </w:r>
        <w:r w:rsidRPr="00414D64">
          <w:rPr>
            <w:color w:val="13607C"/>
            <w:sz w:val="20"/>
            <w:szCs w:val="20"/>
            <w:u w:val="single"/>
          </w:rPr>
          <w:t>.</w:t>
        </w:r>
      </w:hyperlink>
      <w:r w:rsidRPr="00414D64">
        <w:rPr>
          <w:sz w:val="20"/>
          <w:szCs w:val="20"/>
        </w:rPr>
        <w:t xml:space="preserve"> For further details refer to </w:t>
      </w:r>
      <w:hyperlink r:id="rId49" w:history="1">
        <w:r w:rsidRPr="00414D64">
          <w:rPr>
            <w:i/>
            <w:color w:val="13607C"/>
            <w:sz w:val="20"/>
            <w:szCs w:val="20"/>
            <w:u w:val="single"/>
          </w:rPr>
          <w:t>Appendix S</w:t>
        </w:r>
        <w:r w:rsidRPr="00414D64">
          <w:rPr>
            <w:color w:val="13607C"/>
            <w:sz w:val="20"/>
            <w:szCs w:val="20"/>
            <w:u w:val="single"/>
          </w:rPr>
          <w:t>.</w:t>
        </w:r>
      </w:hyperlink>
    </w:p>
    <w:p w14:paraId="5B6DBAEC" w14:textId="77777777" w:rsidR="00414D64" w:rsidRPr="00B951B1" w:rsidRDefault="00414D64" w:rsidP="00B951B1">
      <w:pPr>
        <w:pStyle w:val="Heading6"/>
        <w:tabs>
          <w:tab w:val="num" w:pos="720"/>
        </w:tabs>
        <w:ind w:hanging="709"/>
      </w:pPr>
      <w:bookmarkStart w:id="92" w:name="_Toc80884420"/>
      <w:bookmarkStart w:id="93" w:name="_Toc100320465"/>
      <w:bookmarkStart w:id="94" w:name="_Toc139872825"/>
      <w:bookmarkStart w:id="95" w:name="_Toc227242217"/>
      <w:r w:rsidRPr="00B951B1">
        <w:lastRenderedPageBreak/>
        <w:t>Unlimited standard international Minutes</w:t>
      </w:r>
      <w:bookmarkEnd w:id="92"/>
      <w:bookmarkEnd w:id="93"/>
      <w:bookmarkEnd w:id="94"/>
      <w:bookmarkEnd w:id="95"/>
    </w:p>
    <w:p w14:paraId="1BA8E334" w14:textId="77777777" w:rsidR="00414D64" w:rsidRPr="00414D64" w:rsidRDefault="00414D64" w:rsidP="00414D64">
      <w:pPr>
        <w:spacing w:after="200"/>
        <w:ind w:left="720"/>
        <w:rPr>
          <w:sz w:val="20"/>
          <w:szCs w:val="20"/>
        </w:rPr>
      </w:pPr>
      <w:r w:rsidRPr="00414D64">
        <w:rPr>
          <w:sz w:val="20"/>
          <w:szCs w:val="20"/>
        </w:rPr>
        <w:t xml:space="preserve">The M, </w:t>
      </w:r>
      <w:r w:rsidR="00770651">
        <w:rPr>
          <w:sz w:val="20"/>
          <w:szCs w:val="20"/>
        </w:rPr>
        <w:t>&amp; L</w:t>
      </w:r>
      <w:r w:rsidRPr="00414D64">
        <w:rPr>
          <w:sz w:val="20"/>
          <w:szCs w:val="20"/>
        </w:rPr>
        <w:t xml:space="preserve"> Optus Choice plans include unlimited international minutes for standard calls to mobiles and fixed lines to 35 selected destinations from within Australia. For a list of selected destinations see Table 3 below.</w:t>
      </w:r>
    </w:p>
    <w:p w14:paraId="3920F1D8" w14:textId="77777777" w:rsidR="00414D64" w:rsidRPr="00B951B1" w:rsidRDefault="00414D64" w:rsidP="00B951B1">
      <w:pPr>
        <w:pStyle w:val="Heading6"/>
        <w:tabs>
          <w:tab w:val="num" w:pos="720"/>
        </w:tabs>
        <w:ind w:hanging="709"/>
      </w:pPr>
      <w:bookmarkStart w:id="96" w:name="_Toc80884421"/>
      <w:bookmarkStart w:id="97" w:name="_Toc100320466"/>
      <w:bookmarkStart w:id="98" w:name="_Toc139872826"/>
      <w:bookmarkStart w:id="99" w:name="_Toc227242218"/>
      <w:r w:rsidRPr="00B951B1">
        <w:t>Unlimited standard international SMS and MMS</w:t>
      </w:r>
      <w:bookmarkEnd w:id="96"/>
      <w:bookmarkEnd w:id="97"/>
      <w:bookmarkEnd w:id="98"/>
      <w:bookmarkEnd w:id="99"/>
    </w:p>
    <w:p w14:paraId="3FEACEE6" w14:textId="77777777" w:rsidR="00414D64" w:rsidRPr="00414D64" w:rsidRDefault="00414D64" w:rsidP="00414D64">
      <w:pPr>
        <w:spacing w:after="200"/>
        <w:ind w:left="720"/>
        <w:rPr>
          <w:sz w:val="20"/>
          <w:szCs w:val="20"/>
        </w:rPr>
      </w:pPr>
      <w:r w:rsidRPr="00414D64">
        <w:rPr>
          <w:sz w:val="20"/>
          <w:szCs w:val="20"/>
        </w:rPr>
        <w:t>The M</w:t>
      </w:r>
      <w:r>
        <w:rPr>
          <w:sz w:val="20"/>
          <w:szCs w:val="20"/>
        </w:rPr>
        <w:t xml:space="preserve"> &amp; L</w:t>
      </w:r>
      <w:r w:rsidRPr="00414D64">
        <w:rPr>
          <w:sz w:val="20"/>
          <w:szCs w:val="20"/>
        </w:rPr>
        <w:t xml:space="preserve"> Optus Choice plans include unlimited standard SMS and MMS to 35 selected destinations from within Australia. For a list of selected destinations see Table 3 below.</w:t>
      </w:r>
    </w:p>
    <w:p w14:paraId="2E1028D2" w14:textId="77777777" w:rsidR="00414D64" w:rsidRPr="00414D64" w:rsidRDefault="00414D64" w:rsidP="00414D64">
      <w:pPr>
        <w:spacing w:after="200"/>
        <w:ind w:left="720"/>
        <w:rPr>
          <w:i/>
          <w:color w:val="13607C"/>
          <w:sz w:val="20"/>
          <w:szCs w:val="20"/>
          <w:u w:val="single"/>
        </w:rPr>
      </w:pPr>
      <w:r w:rsidRPr="00414D64">
        <w:rPr>
          <w:sz w:val="20"/>
          <w:szCs w:val="20"/>
        </w:rPr>
        <w:t xml:space="preserve">Unlimited standard SMS and MMS are only available for personal use and are not to be used for a commercial or non-ordinary purpose as set out in the </w:t>
      </w:r>
      <w:hyperlink r:id="rId50" w:history="1">
        <w:r w:rsidRPr="00414D64">
          <w:rPr>
            <w:i/>
            <w:color w:val="13607C"/>
            <w:sz w:val="20"/>
            <w:szCs w:val="20"/>
            <w:u w:val="single"/>
          </w:rPr>
          <w:t>Fair Go Policy</w:t>
        </w:r>
        <w:r w:rsidRPr="00414D64">
          <w:rPr>
            <w:color w:val="13607C"/>
            <w:sz w:val="20"/>
            <w:szCs w:val="20"/>
            <w:u w:val="single"/>
          </w:rPr>
          <w:t>.</w:t>
        </w:r>
      </w:hyperlink>
      <w:r w:rsidRPr="00414D64">
        <w:rPr>
          <w:sz w:val="20"/>
          <w:szCs w:val="20"/>
        </w:rPr>
        <w:t xml:space="preserve"> For further details refer to </w:t>
      </w:r>
      <w:hyperlink r:id="rId51" w:history="1">
        <w:r w:rsidRPr="00414D64">
          <w:rPr>
            <w:i/>
            <w:color w:val="13607C"/>
            <w:sz w:val="20"/>
            <w:szCs w:val="20"/>
            <w:u w:val="single"/>
          </w:rPr>
          <w:t>Appendix S.</w:t>
        </w:r>
      </w:hyperlink>
    </w:p>
    <w:p w14:paraId="3CFABCE8" w14:textId="77777777" w:rsidR="00414D64" w:rsidRPr="00414D64" w:rsidRDefault="00414D64" w:rsidP="00414D64">
      <w:pPr>
        <w:spacing w:after="200"/>
        <w:ind w:left="426" w:hanging="426"/>
        <w:rPr>
          <w:sz w:val="20"/>
        </w:rPr>
      </w:pPr>
      <w:r w:rsidRPr="00414D64">
        <w:rPr>
          <w:b/>
          <w:sz w:val="20"/>
        </w:rPr>
        <w:t>Table 1 – Plan Inclusions and Charges</w:t>
      </w:r>
    </w:p>
    <w:tbl>
      <w:tblPr>
        <w:tblW w:w="7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0"/>
        <w:gridCol w:w="1418"/>
        <w:gridCol w:w="1701"/>
        <w:gridCol w:w="1871"/>
      </w:tblGrid>
      <w:tr w:rsidR="001B50E2" w:rsidRPr="00414D64" w14:paraId="4FB29DEF" w14:textId="77777777" w:rsidTr="00B951B1">
        <w:trPr>
          <w:trHeight w:val="865"/>
          <w:jc w:val="center"/>
        </w:trPr>
        <w:tc>
          <w:tcPr>
            <w:tcW w:w="2730" w:type="dxa"/>
            <w:tcBorders>
              <w:top w:val="single" w:sz="4" w:space="0" w:color="auto"/>
              <w:left w:val="single" w:sz="4" w:space="0" w:color="auto"/>
              <w:bottom w:val="single" w:sz="4" w:space="0" w:color="auto"/>
              <w:right w:val="single" w:sz="4" w:space="0" w:color="auto"/>
            </w:tcBorders>
            <w:vAlign w:val="center"/>
          </w:tcPr>
          <w:p w14:paraId="7A2DE818" w14:textId="77777777" w:rsidR="001B50E2" w:rsidRPr="00414D64" w:rsidRDefault="001B50E2" w:rsidP="00414D64">
            <w:pPr>
              <w:spacing w:line="276" w:lineRule="auto"/>
              <w:rPr>
                <w:rFonts w:eastAsia="Calibri"/>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4E2DDC6D" w14:textId="77777777" w:rsidR="001B50E2" w:rsidRPr="00414D64" w:rsidRDefault="001B50E2" w:rsidP="00414D64">
            <w:pPr>
              <w:spacing w:before="120" w:line="276" w:lineRule="auto"/>
              <w:jc w:val="center"/>
              <w:rPr>
                <w:rFonts w:eastAsia="Calibri"/>
                <w:b/>
                <w:sz w:val="20"/>
                <w:szCs w:val="20"/>
              </w:rPr>
            </w:pPr>
            <w:r w:rsidRPr="00414D64">
              <w:rPr>
                <w:rFonts w:eastAsia="Calibri"/>
                <w:b/>
                <w:sz w:val="20"/>
                <w:szCs w:val="20"/>
              </w:rPr>
              <w:t>Small</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6E173D" w14:textId="77777777" w:rsidR="001B50E2" w:rsidRPr="00414D64" w:rsidRDefault="001B50E2" w:rsidP="00414D64">
            <w:pPr>
              <w:spacing w:before="120" w:line="276" w:lineRule="auto"/>
              <w:jc w:val="center"/>
              <w:rPr>
                <w:rFonts w:eastAsia="Calibri"/>
                <w:b/>
                <w:sz w:val="20"/>
                <w:szCs w:val="20"/>
              </w:rPr>
            </w:pPr>
            <w:r w:rsidRPr="00414D64">
              <w:rPr>
                <w:rFonts w:eastAsia="Calibri"/>
                <w:b/>
                <w:sz w:val="20"/>
                <w:szCs w:val="20"/>
              </w:rPr>
              <w:t>Medium</w:t>
            </w:r>
          </w:p>
        </w:tc>
        <w:tc>
          <w:tcPr>
            <w:tcW w:w="1871" w:type="dxa"/>
            <w:tcBorders>
              <w:top w:val="single" w:sz="4" w:space="0" w:color="auto"/>
              <w:left w:val="single" w:sz="4" w:space="0" w:color="auto"/>
              <w:bottom w:val="single" w:sz="4" w:space="0" w:color="auto"/>
              <w:right w:val="single" w:sz="4" w:space="0" w:color="auto"/>
            </w:tcBorders>
            <w:vAlign w:val="center"/>
            <w:hideMark/>
          </w:tcPr>
          <w:p w14:paraId="2A7E709A" w14:textId="77777777" w:rsidR="001B50E2" w:rsidRPr="00414D64" w:rsidRDefault="001B50E2" w:rsidP="00414D64">
            <w:pPr>
              <w:spacing w:before="120" w:line="276" w:lineRule="auto"/>
              <w:jc w:val="center"/>
              <w:rPr>
                <w:rFonts w:eastAsia="Calibri"/>
                <w:b/>
                <w:sz w:val="20"/>
                <w:szCs w:val="20"/>
              </w:rPr>
            </w:pPr>
            <w:r w:rsidRPr="00414D64">
              <w:rPr>
                <w:b/>
                <w:sz w:val="20"/>
                <w:szCs w:val="20"/>
              </w:rPr>
              <w:t>Large</w:t>
            </w:r>
          </w:p>
        </w:tc>
      </w:tr>
      <w:tr w:rsidR="001B50E2" w:rsidRPr="00414D64" w14:paraId="2A0229FA" w14:textId="77777777" w:rsidTr="00B951B1">
        <w:trPr>
          <w:trHeight w:val="765"/>
          <w:jc w:val="center"/>
        </w:trPr>
        <w:tc>
          <w:tcPr>
            <w:tcW w:w="2730" w:type="dxa"/>
            <w:tcBorders>
              <w:top w:val="single" w:sz="4" w:space="0" w:color="auto"/>
              <w:left w:val="single" w:sz="4" w:space="0" w:color="auto"/>
              <w:bottom w:val="single" w:sz="4" w:space="0" w:color="auto"/>
              <w:right w:val="single" w:sz="4" w:space="0" w:color="auto"/>
            </w:tcBorders>
            <w:vAlign w:val="center"/>
            <w:hideMark/>
          </w:tcPr>
          <w:p w14:paraId="1261B970" w14:textId="77777777" w:rsidR="001B50E2" w:rsidRPr="00414D64" w:rsidRDefault="001B50E2" w:rsidP="00414D64">
            <w:pPr>
              <w:spacing w:before="120" w:after="120" w:line="276" w:lineRule="auto"/>
              <w:jc w:val="center"/>
              <w:rPr>
                <w:rFonts w:eastAsia="Calibri"/>
                <w:sz w:val="20"/>
                <w:szCs w:val="20"/>
              </w:rPr>
            </w:pPr>
            <w:r w:rsidRPr="00414D64">
              <w:rPr>
                <w:rFonts w:eastAsia="Calibri"/>
                <w:b/>
                <w:bCs/>
                <w:sz w:val="20"/>
                <w:szCs w:val="20"/>
                <w:lang w:eastAsia="en-AU"/>
              </w:rPr>
              <w:t>Minimum Monthly charge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FFDA49F" w14:textId="45BCA635" w:rsidR="001B50E2" w:rsidRDefault="00EA2440" w:rsidP="00167A4F">
            <w:pPr>
              <w:spacing w:before="240" w:line="276" w:lineRule="auto"/>
              <w:jc w:val="center"/>
              <w:rPr>
                <w:rFonts w:eastAsia="Calibri"/>
                <w:sz w:val="20"/>
                <w:szCs w:val="20"/>
              </w:rPr>
            </w:pPr>
            <w:r>
              <w:rPr>
                <w:rFonts w:eastAsia="Calibri"/>
                <w:sz w:val="20"/>
                <w:szCs w:val="20"/>
              </w:rPr>
              <w:t>$60</w:t>
            </w:r>
          </w:p>
          <w:p w14:paraId="4A13A879" w14:textId="2D0A8848" w:rsidR="00EA2440" w:rsidRPr="00414D64" w:rsidRDefault="00EA2440" w:rsidP="00167A4F">
            <w:pPr>
              <w:spacing w:before="240" w:line="276" w:lineRule="auto"/>
              <w:jc w:val="center"/>
              <w:rPr>
                <w:rFonts w:eastAsia="Calibri"/>
                <w:sz w:val="20"/>
                <w:szCs w:val="20"/>
              </w:rPr>
            </w:pPr>
            <w:r>
              <w:rPr>
                <w:rFonts w:eastAsia="Calibri"/>
                <w:sz w:val="20"/>
                <w:szCs w:val="20"/>
              </w:rPr>
              <w:t>(was $55 prior to 18 May 2026)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49226C" w14:textId="778CBDA2" w:rsidR="001B50E2" w:rsidRDefault="00EA2440" w:rsidP="00414D64">
            <w:pPr>
              <w:spacing w:before="240" w:line="276" w:lineRule="auto"/>
              <w:jc w:val="center"/>
              <w:rPr>
                <w:rFonts w:eastAsia="Calibri"/>
                <w:sz w:val="20"/>
                <w:szCs w:val="20"/>
              </w:rPr>
            </w:pPr>
            <w:r>
              <w:rPr>
                <w:rFonts w:eastAsia="Calibri"/>
                <w:sz w:val="20"/>
                <w:szCs w:val="20"/>
              </w:rPr>
              <w:t xml:space="preserve"> $70</w:t>
            </w:r>
          </w:p>
          <w:p w14:paraId="6F32F8EE" w14:textId="20FCBAA4" w:rsidR="00EA2440" w:rsidRPr="00414D64" w:rsidRDefault="00EA2440" w:rsidP="00414D64">
            <w:pPr>
              <w:spacing w:before="240" w:line="276" w:lineRule="auto"/>
              <w:jc w:val="center"/>
              <w:rPr>
                <w:rFonts w:eastAsia="Calibri"/>
                <w:sz w:val="20"/>
                <w:szCs w:val="20"/>
              </w:rPr>
            </w:pPr>
            <w:r>
              <w:rPr>
                <w:rFonts w:eastAsia="Calibri"/>
                <w:sz w:val="20"/>
                <w:szCs w:val="20"/>
              </w:rPr>
              <w:t>(was $</w:t>
            </w:r>
            <w:r w:rsidR="00F568B3">
              <w:rPr>
                <w:rFonts w:eastAsia="Calibri"/>
                <w:sz w:val="20"/>
                <w:szCs w:val="20"/>
              </w:rPr>
              <w:t>6</w:t>
            </w:r>
            <w:r>
              <w:rPr>
                <w:rFonts w:eastAsia="Calibri"/>
                <w:sz w:val="20"/>
                <w:szCs w:val="20"/>
              </w:rPr>
              <w:t>5 prior to 18 May 2026)</w:t>
            </w:r>
          </w:p>
        </w:tc>
        <w:tc>
          <w:tcPr>
            <w:tcW w:w="1871" w:type="dxa"/>
            <w:tcBorders>
              <w:top w:val="single" w:sz="4" w:space="0" w:color="auto"/>
              <w:left w:val="single" w:sz="4" w:space="0" w:color="auto"/>
              <w:bottom w:val="single" w:sz="4" w:space="0" w:color="auto"/>
              <w:right w:val="single" w:sz="4" w:space="0" w:color="auto"/>
            </w:tcBorders>
            <w:vAlign w:val="center"/>
            <w:hideMark/>
          </w:tcPr>
          <w:p w14:paraId="1D6D9D29" w14:textId="15B5DE0E" w:rsidR="001B50E2" w:rsidRDefault="00EA2440" w:rsidP="00167A4F">
            <w:pPr>
              <w:spacing w:before="240" w:line="276" w:lineRule="auto"/>
              <w:jc w:val="center"/>
              <w:rPr>
                <w:sz w:val="20"/>
                <w:szCs w:val="20"/>
              </w:rPr>
            </w:pPr>
            <w:r>
              <w:rPr>
                <w:sz w:val="20"/>
                <w:szCs w:val="20"/>
              </w:rPr>
              <w:t xml:space="preserve"> $90</w:t>
            </w:r>
          </w:p>
          <w:p w14:paraId="1184AD89" w14:textId="24D7C021" w:rsidR="00EA2440" w:rsidRPr="00414D64" w:rsidRDefault="00EA2440" w:rsidP="00167A4F">
            <w:pPr>
              <w:spacing w:before="240" w:line="276" w:lineRule="auto"/>
              <w:jc w:val="center"/>
              <w:rPr>
                <w:rFonts w:eastAsia="Calibri"/>
                <w:sz w:val="20"/>
                <w:szCs w:val="20"/>
              </w:rPr>
            </w:pPr>
            <w:r>
              <w:rPr>
                <w:rFonts w:eastAsia="Calibri"/>
                <w:sz w:val="20"/>
                <w:szCs w:val="20"/>
              </w:rPr>
              <w:t>(was $</w:t>
            </w:r>
            <w:r w:rsidR="00F568B3">
              <w:rPr>
                <w:rFonts w:eastAsia="Calibri"/>
                <w:sz w:val="20"/>
                <w:szCs w:val="20"/>
              </w:rPr>
              <w:t>8</w:t>
            </w:r>
            <w:r>
              <w:rPr>
                <w:rFonts w:eastAsia="Calibri"/>
                <w:sz w:val="20"/>
                <w:szCs w:val="20"/>
              </w:rPr>
              <w:t>5 prior to 18 May 2026)</w:t>
            </w:r>
          </w:p>
        </w:tc>
      </w:tr>
      <w:tr w:rsidR="001B50E2" w:rsidRPr="00414D64" w14:paraId="0DD0C233" w14:textId="77777777" w:rsidTr="00592933">
        <w:trPr>
          <w:trHeight w:val="510"/>
          <w:jc w:val="center"/>
        </w:trPr>
        <w:tc>
          <w:tcPr>
            <w:tcW w:w="2730" w:type="dxa"/>
            <w:tcBorders>
              <w:top w:val="single" w:sz="4" w:space="0" w:color="auto"/>
              <w:left w:val="single" w:sz="4" w:space="0" w:color="auto"/>
              <w:bottom w:val="single" w:sz="4" w:space="0" w:color="auto"/>
              <w:right w:val="single" w:sz="4" w:space="0" w:color="auto"/>
            </w:tcBorders>
            <w:vAlign w:val="center"/>
            <w:hideMark/>
          </w:tcPr>
          <w:p w14:paraId="3011210E" w14:textId="77777777" w:rsidR="001B50E2" w:rsidRPr="00414D64" w:rsidRDefault="001B50E2" w:rsidP="00414D64">
            <w:pPr>
              <w:spacing w:before="240" w:after="200" w:line="276" w:lineRule="auto"/>
              <w:rPr>
                <w:rFonts w:eastAsia="Calibri"/>
                <w:sz w:val="20"/>
                <w:szCs w:val="20"/>
              </w:rPr>
            </w:pPr>
            <w:r w:rsidRPr="00414D64">
              <w:rPr>
                <w:rFonts w:eastAsia="Calibri"/>
                <w:b/>
                <w:bCs/>
                <w:sz w:val="20"/>
                <w:szCs w:val="20"/>
                <w:lang w:eastAsia="en-AU"/>
              </w:rPr>
              <w:t>Monthly Included Data</w:t>
            </w:r>
          </w:p>
        </w:tc>
        <w:tc>
          <w:tcPr>
            <w:tcW w:w="1418" w:type="dxa"/>
            <w:tcBorders>
              <w:top w:val="single" w:sz="4" w:space="0" w:color="auto"/>
              <w:left w:val="single" w:sz="4" w:space="0" w:color="auto"/>
              <w:bottom w:val="single" w:sz="4" w:space="0" w:color="auto"/>
              <w:right w:val="single" w:sz="4" w:space="0" w:color="auto"/>
            </w:tcBorders>
            <w:hideMark/>
          </w:tcPr>
          <w:p w14:paraId="7BCE4358" w14:textId="1CA4F0AE" w:rsidR="001B50E2" w:rsidRDefault="00EA2440" w:rsidP="00592933">
            <w:pPr>
              <w:spacing w:before="240" w:line="276" w:lineRule="auto"/>
              <w:jc w:val="center"/>
              <w:rPr>
                <w:rFonts w:eastAsia="Calibri"/>
                <w:sz w:val="20"/>
                <w:szCs w:val="20"/>
              </w:rPr>
            </w:pPr>
            <w:r>
              <w:rPr>
                <w:rFonts w:eastAsia="Calibri"/>
                <w:sz w:val="20"/>
                <w:szCs w:val="20"/>
              </w:rPr>
              <w:t>60GB</w:t>
            </w:r>
          </w:p>
          <w:p w14:paraId="1C2DE9A2" w14:textId="4F34C9FB" w:rsidR="00EA2440" w:rsidRPr="00414D64" w:rsidRDefault="00EA2440" w:rsidP="00592933">
            <w:pPr>
              <w:spacing w:before="240" w:line="276" w:lineRule="auto"/>
              <w:jc w:val="center"/>
              <w:rPr>
                <w:rFonts w:eastAsia="Calibri"/>
                <w:sz w:val="20"/>
                <w:szCs w:val="20"/>
              </w:rPr>
            </w:pPr>
            <w:r>
              <w:rPr>
                <w:rFonts w:eastAsia="Calibri"/>
                <w:sz w:val="20"/>
                <w:szCs w:val="20"/>
              </w:rPr>
              <w:t>(was 50GB prior to 18 May 2026)</w:t>
            </w:r>
          </w:p>
        </w:tc>
        <w:tc>
          <w:tcPr>
            <w:tcW w:w="1701" w:type="dxa"/>
            <w:tcBorders>
              <w:top w:val="single" w:sz="4" w:space="0" w:color="auto"/>
              <w:left w:val="single" w:sz="4" w:space="0" w:color="auto"/>
              <w:bottom w:val="single" w:sz="4" w:space="0" w:color="auto"/>
              <w:right w:val="single" w:sz="4" w:space="0" w:color="auto"/>
            </w:tcBorders>
            <w:hideMark/>
          </w:tcPr>
          <w:p w14:paraId="71FAF173" w14:textId="7EB1F8A2" w:rsidR="001B50E2" w:rsidRDefault="00EA2440" w:rsidP="00592933">
            <w:pPr>
              <w:spacing w:before="240" w:line="276" w:lineRule="auto"/>
              <w:jc w:val="center"/>
              <w:rPr>
                <w:rFonts w:eastAsia="Calibri"/>
                <w:sz w:val="20"/>
                <w:szCs w:val="20"/>
              </w:rPr>
            </w:pPr>
            <w:r>
              <w:rPr>
                <w:rFonts w:eastAsia="Calibri"/>
                <w:sz w:val="20"/>
                <w:szCs w:val="20"/>
              </w:rPr>
              <w:t>240GB</w:t>
            </w:r>
          </w:p>
          <w:p w14:paraId="2868B3A2" w14:textId="367DD163" w:rsidR="00EA2440" w:rsidRPr="00414D64" w:rsidRDefault="00EA2440" w:rsidP="00592933">
            <w:pPr>
              <w:spacing w:before="240" w:line="276" w:lineRule="auto"/>
              <w:jc w:val="center"/>
              <w:rPr>
                <w:rFonts w:eastAsia="Calibri"/>
                <w:sz w:val="20"/>
                <w:szCs w:val="20"/>
              </w:rPr>
            </w:pPr>
            <w:r>
              <w:rPr>
                <w:rFonts w:eastAsia="Calibri"/>
                <w:sz w:val="20"/>
                <w:szCs w:val="20"/>
              </w:rPr>
              <w:t>(was 200GB prior to 18 May 2026)</w:t>
            </w:r>
          </w:p>
        </w:tc>
        <w:tc>
          <w:tcPr>
            <w:tcW w:w="1871" w:type="dxa"/>
            <w:tcBorders>
              <w:top w:val="single" w:sz="4" w:space="0" w:color="auto"/>
              <w:left w:val="single" w:sz="4" w:space="0" w:color="auto"/>
              <w:bottom w:val="single" w:sz="4" w:space="0" w:color="auto"/>
              <w:right w:val="single" w:sz="4" w:space="0" w:color="auto"/>
            </w:tcBorders>
            <w:hideMark/>
          </w:tcPr>
          <w:p w14:paraId="2046AFCD" w14:textId="0C9C4C40" w:rsidR="001B50E2" w:rsidRDefault="00EA2440" w:rsidP="00592933">
            <w:pPr>
              <w:spacing w:before="240" w:line="276" w:lineRule="auto"/>
              <w:jc w:val="center"/>
              <w:rPr>
                <w:sz w:val="20"/>
                <w:szCs w:val="20"/>
              </w:rPr>
            </w:pPr>
            <w:r>
              <w:rPr>
                <w:sz w:val="20"/>
                <w:szCs w:val="20"/>
              </w:rPr>
              <w:t>480GB</w:t>
            </w:r>
          </w:p>
          <w:p w14:paraId="53C02824" w14:textId="6325EE37" w:rsidR="00EA2440" w:rsidRPr="00B951B1" w:rsidRDefault="00EA2440" w:rsidP="00592933">
            <w:pPr>
              <w:spacing w:before="240" w:line="276" w:lineRule="auto"/>
              <w:jc w:val="center"/>
              <w:rPr>
                <w:sz w:val="20"/>
                <w:szCs w:val="20"/>
              </w:rPr>
            </w:pPr>
            <w:r>
              <w:rPr>
                <w:rFonts w:eastAsia="Calibri"/>
                <w:sz w:val="20"/>
                <w:szCs w:val="20"/>
              </w:rPr>
              <w:t>(was 400GB prior to 18 May 2026)</w:t>
            </w:r>
          </w:p>
        </w:tc>
      </w:tr>
      <w:tr w:rsidR="00414D64" w:rsidRPr="00414D64" w14:paraId="07483976" w14:textId="77777777" w:rsidTr="00B951B1">
        <w:trPr>
          <w:trHeight w:val="510"/>
          <w:jc w:val="center"/>
        </w:trPr>
        <w:tc>
          <w:tcPr>
            <w:tcW w:w="2730" w:type="dxa"/>
            <w:tcBorders>
              <w:top w:val="single" w:sz="4" w:space="0" w:color="auto"/>
              <w:left w:val="single" w:sz="4" w:space="0" w:color="auto"/>
              <w:bottom w:val="single" w:sz="4" w:space="0" w:color="auto"/>
              <w:right w:val="single" w:sz="4" w:space="0" w:color="auto"/>
            </w:tcBorders>
            <w:vAlign w:val="center"/>
            <w:hideMark/>
          </w:tcPr>
          <w:p w14:paraId="1CB6DF31" w14:textId="77777777" w:rsidR="00414D64" w:rsidRPr="00414D64" w:rsidRDefault="00414D64" w:rsidP="00414D64">
            <w:pPr>
              <w:spacing w:before="240" w:after="200" w:line="276" w:lineRule="auto"/>
              <w:rPr>
                <w:rFonts w:eastAsia="Calibri"/>
                <w:b/>
                <w:bCs/>
                <w:sz w:val="20"/>
                <w:szCs w:val="20"/>
                <w:lang w:eastAsia="en-AU"/>
              </w:rPr>
            </w:pPr>
            <w:r w:rsidRPr="00414D64">
              <w:rPr>
                <w:rFonts w:eastAsia="Calibri"/>
                <w:b/>
                <w:bCs/>
                <w:sz w:val="20"/>
                <w:szCs w:val="20"/>
                <w:lang w:eastAsia="en-AU"/>
              </w:rPr>
              <w:t>Maximum speed limit if data allowance is exceeded</w:t>
            </w:r>
          </w:p>
        </w:tc>
        <w:tc>
          <w:tcPr>
            <w:tcW w:w="4990" w:type="dxa"/>
            <w:gridSpan w:val="3"/>
            <w:vAlign w:val="center"/>
          </w:tcPr>
          <w:p w14:paraId="2E9D2B46" w14:textId="77777777" w:rsidR="00414D64" w:rsidRPr="00414D64" w:rsidRDefault="00414D64" w:rsidP="00414D64">
            <w:pPr>
              <w:jc w:val="center"/>
              <w:rPr>
                <w:rFonts w:eastAsia="Calibri"/>
                <w:sz w:val="20"/>
                <w:szCs w:val="20"/>
              </w:rPr>
            </w:pPr>
            <w:r w:rsidRPr="00414D64">
              <w:rPr>
                <w:rFonts w:eastAsia="Calibri"/>
                <w:sz w:val="20"/>
                <w:szCs w:val="20"/>
              </w:rPr>
              <w:t>Up to 1.5Mbps</w:t>
            </w:r>
          </w:p>
          <w:p w14:paraId="5E91F96A" w14:textId="77777777" w:rsidR="00414D64" w:rsidRPr="00414D64" w:rsidRDefault="00414D64" w:rsidP="00414D64">
            <w:pPr>
              <w:jc w:val="center"/>
              <w:rPr>
                <w:rFonts w:eastAsia="Calibri"/>
                <w:sz w:val="20"/>
                <w:szCs w:val="20"/>
              </w:rPr>
            </w:pPr>
            <w:r w:rsidRPr="00414D64">
              <w:rPr>
                <w:rFonts w:eastAsia="Calibri"/>
                <w:sz w:val="20"/>
                <w:szCs w:val="20"/>
              </w:rPr>
              <w:t>(Unless you purchase extra data)</w:t>
            </w:r>
          </w:p>
          <w:p w14:paraId="211A414F" w14:textId="77777777" w:rsidR="00414D64" w:rsidRPr="00414D64" w:rsidRDefault="00414D64" w:rsidP="00414D64">
            <w:pPr>
              <w:jc w:val="center"/>
            </w:pPr>
            <w:r w:rsidRPr="00414D64">
              <w:rPr>
                <w:rFonts w:eastAsia="Calibri"/>
                <w:sz w:val="20"/>
                <w:szCs w:val="20"/>
              </w:rPr>
              <w:t xml:space="preserve">Fair Go Policy applies. Refer to </w:t>
            </w:r>
            <w:hyperlink r:id="rId52" w:history="1">
              <w:r w:rsidRPr="00414D64">
                <w:rPr>
                  <w:rFonts w:eastAsia="Calibri"/>
                  <w:color w:val="13607C"/>
                  <w:sz w:val="20"/>
                  <w:szCs w:val="20"/>
                  <w:u w:val="single"/>
                </w:rPr>
                <w:t>Appendix S</w:t>
              </w:r>
            </w:hyperlink>
            <w:r w:rsidRPr="00414D64">
              <w:rPr>
                <w:rFonts w:eastAsia="Calibri"/>
                <w:sz w:val="20"/>
                <w:szCs w:val="20"/>
              </w:rPr>
              <w:t xml:space="preserve"> for further details.</w:t>
            </w:r>
          </w:p>
        </w:tc>
      </w:tr>
      <w:tr w:rsidR="001B50E2" w:rsidRPr="00414D64" w14:paraId="0B27E189" w14:textId="77777777" w:rsidTr="00B951B1">
        <w:trPr>
          <w:trHeight w:val="1876"/>
          <w:jc w:val="center"/>
        </w:trPr>
        <w:tc>
          <w:tcPr>
            <w:tcW w:w="2730" w:type="dxa"/>
            <w:tcBorders>
              <w:top w:val="single" w:sz="4" w:space="0" w:color="auto"/>
              <w:left w:val="single" w:sz="4" w:space="0" w:color="auto"/>
              <w:bottom w:val="single" w:sz="4" w:space="0" w:color="auto"/>
              <w:right w:val="single" w:sz="4" w:space="0" w:color="auto"/>
            </w:tcBorders>
            <w:vAlign w:val="center"/>
            <w:hideMark/>
          </w:tcPr>
          <w:p w14:paraId="78D11B76" w14:textId="77777777" w:rsidR="001B50E2" w:rsidRPr="00414D64" w:rsidRDefault="001B50E2" w:rsidP="00414D64">
            <w:pPr>
              <w:spacing w:before="120" w:line="276" w:lineRule="auto"/>
              <w:rPr>
                <w:rFonts w:eastAsia="Calibri"/>
                <w:b/>
                <w:bCs/>
                <w:sz w:val="20"/>
                <w:szCs w:val="20"/>
                <w:lang w:eastAsia="en-AU"/>
              </w:rPr>
            </w:pPr>
            <w:r w:rsidRPr="00414D64">
              <w:rPr>
                <w:rFonts w:eastAsia="Calibri"/>
                <w:b/>
                <w:bCs/>
                <w:sz w:val="20"/>
                <w:szCs w:val="20"/>
                <w:lang w:eastAsia="en-AU"/>
              </w:rPr>
              <w:t xml:space="preserve">Included Minutes </w:t>
            </w:r>
          </w:p>
          <w:p w14:paraId="09177588" w14:textId="77777777" w:rsidR="001B50E2" w:rsidRPr="00414D64" w:rsidRDefault="001B50E2" w:rsidP="00414D64">
            <w:pPr>
              <w:spacing w:after="120" w:line="276" w:lineRule="auto"/>
              <w:rPr>
                <w:rFonts w:eastAsia="Calibri"/>
                <w:b/>
                <w:bCs/>
                <w:sz w:val="20"/>
                <w:szCs w:val="20"/>
                <w:lang w:eastAsia="en-AU"/>
              </w:rPr>
            </w:pPr>
            <w:r w:rsidRPr="00414D64">
              <w:rPr>
                <w:rFonts w:eastAsia="Calibri"/>
                <w:bCs/>
                <w:sz w:val="20"/>
                <w:szCs w:val="20"/>
                <w:lang w:eastAsia="en-AU"/>
              </w:rPr>
              <w:t>for standard national calls to landlines and mobiles, 1300 numbers and voicemail, within Australia</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4049907" w14:textId="77777777" w:rsidR="001B50E2" w:rsidRPr="00414D64" w:rsidRDefault="001B50E2" w:rsidP="00414D64">
            <w:pPr>
              <w:spacing w:before="240" w:line="276" w:lineRule="auto"/>
              <w:jc w:val="center"/>
              <w:rPr>
                <w:rFonts w:eastAsia="Calibri"/>
                <w:sz w:val="20"/>
                <w:szCs w:val="20"/>
              </w:rPr>
            </w:pPr>
            <w:r w:rsidRPr="00414D64">
              <w:rPr>
                <w:rFonts w:eastAsia="Calibri"/>
                <w:sz w:val="20"/>
                <w:szCs w:val="20"/>
              </w:rPr>
              <w:t>Unlimited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F6F8B58" w14:textId="77777777" w:rsidR="001B50E2" w:rsidRPr="00414D64" w:rsidRDefault="001B50E2" w:rsidP="00414D64">
            <w:pPr>
              <w:spacing w:before="240" w:line="276" w:lineRule="auto"/>
              <w:jc w:val="center"/>
              <w:rPr>
                <w:rFonts w:eastAsia="Calibri"/>
                <w:sz w:val="20"/>
                <w:szCs w:val="20"/>
              </w:rPr>
            </w:pPr>
            <w:r w:rsidRPr="00414D64">
              <w:rPr>
                <w:rFonts w:eastAsia="Calibri"/>
                <w:sz w:val="20"/>
                <w:szCs w:val="20"/>
              </w:rPr>
              <w:t>Unlimited</w:t>
            </w:r>
          </w:p>
        </w:tc>
        <w:tc>
          <w:tcPr>
            <w:tcW w:w="1871" w:type="dxa"/>
            <w:tcBorders>
              <w:top w:val="single" w:sz="4" w:space="0" w:color="auto"/>
              <w:left w:val="single" w:sz="4" w:space="0" w:color="auto"/>
              <w:bottom w:val="single" w:sz="4" w:space="0" w:color="auto"/>
              <w:right w:val="single" w:sz="4" w:space="0" w:color="auto"/>
            </w:tcBorders>
            <w:vAlign w:val="center"/>
            <w:hideMark/>
          </w:tcPr>
          <w:p w14:paraId="154174BB" w14:textId="77777777" w:rsidR="001B50E2" w:rsidRPr="00414D64" w:rsidRDefault="001B50E2" w:rsidP="00414D64">
            <w:pPr>
              <w:spacing w:before="240" w:line="276" w:lineRule="auto"/>
              <w:jc w:val="center"/>
              <w:rPr>
                <w:rFonts w:eastAsia="Calibri"/>
                <w:sz w:val="20"/>
                <w:szCs w:val="20"/>
              </w:rPr>
            </w:pPr>
            <w:r w:rsidRPr="00414D64">
              <w:rPr>
                <w:rFonts w:eastAsia="Calibri"/>
                <w:sz w:val="20"/>
                <w:szCs w:val="20"/>
              </w:rPr>
              <w:t>Unlimited</w:t>
            </w:r>
          </w:p>
        </w:tc>
      </w:tr>
      <w:tr w:rsidR="001B50E2" w:rsidRPr="00414D64" w14:paraId="39E5AA09" w14:textId="77777777" w:rsidTr="00B951B1">
        <w:trPr>
          <w:trHeight w:val="1876"/>
          <w:jc w:val="center"/>
        </w:trPr>
        <w:tc>
          <w:tcPr>
            <w:tcW w:w="2730" w:type="dxa"/>
            <w:tcBorders>
              <w:top w:val="single" w:sz="4" w:space="0" w:color="auto"/>
              <w:left w:val="single" w:sz="4" w:space="0" w:color="auto"/>
              <w:bottom w:val="single" w:sz="4" w:space="0" w:color="auto"/>
              <w:right w:val="single" w:sz="4" w:space="0" w:color="auto"/>
            </w:tcBorders>
            <w:vAlign w:val="center"/>
            <w:hideMark/>
          </w:tcPr>
          <w:p w14:paraId="1403EFB5" w14:textId="77777777" w:rsidR="001B50E2" w:rsidRPr="00414D64" w:rsidRDefault="001B50E2" w:rsidP="00414D64">
            <w:pPr>
              <w:autoSpaceDE w:val="0"/>
              <w:autoSpaceDN w:val="0"/>
              <w:adjustRightInd w:val="0"/>
              <w:spacing w:before="120" w:line="276" w:lineRule="auto"/>
              <w:rPr>
                <w:b/>
                <w:bCs/>
                <w:sz w:val="20"/>
                <w:szCs w:val="20"/>
                <w:lang w:eastAsia="en-AU"/>
              </w:rPr>
            </w:pPr>
            <w:r w:rsidRPr="00414D64">
              <w:rPr>
                <w:b/>
                <w:bCs/>
                <w:sz w:val="20"/>
                <w:szCs w:val="20"/>
                <w:lang w:eastAsia="en-AU"/>
              </w:rPr>
              <w:t>Included International Minutes</w:t>
            </w:r>
          </w:p>
          <w:p w14:paraId="760FA94C" w14:textId="77777777" w:rsidR="001B50E2" w:rsidRPr="00414D64" w:rsidRDefault="001B50E2" w:rsidP="00414D64">
            <w:pPr>
              <w:autoSpaceDE w:val="0"/>
              <w:autoSpaceDN w:val="0"/>
              <w:adjustRightInd w:val="0"/>
              <w:spacing w:after="120" w:line="276" w:lineRule="auto"/>
              <w:rPr>
                <w:rFonts w:eastAsia="Calibri"/>
                <w:b/>
                <w:bCs/>
                <w:sz w:val="20"/>
                <w:szCs w:val="20"/>
                <w:lang w:eastAsia="en-AU"/>
              </w:rPr>
            </w:pPr>
            <w:r w:rsidRPr="00414D64">
              <w:rPr>
                <w:sz w:val="20"/>
                <w:szCs w:val="20"/>
                <w:lang w:eastAsia="en-AU"/>
              </w:rPr>
              <w:t xml:space="preserve">Standard international calls to landlines and mobiles to 35 selected destinations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DED1CD" w14:textId="77777777" w:rsidR="001B50E2" w:rsidRPr="00414D64" w:rsidRDefault="001B50E2" w:rsidP="00414D64">
            <w:pPr>
              <w:spacing w:before="600" w:line="276" w:lineRule="auto"/>
              <w:jc w:val="center"/>
              <w:rPr>
                <w:rFonts w:eastAsia="Calibri"/>
                <w:sz w:val="20"/>
                <w:szCs w:val="20"/>
              </w:rPr>
            </w:pPr>
            <w:r w:rsidRPr="00414D64">
              <w:rPr>
                <w:bCs/>
                <w:sz w:val="20"/>
                <w:szCs w:val="20"/>
                <w:lang w:eastAsia="en-AU"/>
              </w:rPr>
              <w:t>Not included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C2395CA" w14:textId="77777777" w:rsidR="001B50E2" w:rsidRPr="00414D64" w:rsidRDefault="001B50E2" w:rsidP="00414D64">
            <w:pPr>
              <w:spacing w:before="600" w:line="276" w:lineRule="auto"/>
              <w:jc w:val="center"/>
              <w:rPr>
                <w:rFonts w:eastAsia="Calibri"/>
                <w:sz w:val="20"/>
                <w:szCs w:val="20"/>
              </w:rPr>
            </w:pPr>
            <w:r w:rsidRPr="00414D64">
              <w:rPr>
                <w:bCs/>
                <w:sz w:val="20"/>
                <w:szCs w:val="20"/>
                <w:lang w:eastAsia="en-AU"/>
              </w:rPr>
              <w:t>Unlimited</w:t>
            </w:r>
          </w:p>
        </w:tc>
        <w:tc>
          <w:tcPr>
            <w:tcW w:w="1871" w:type="dxa"/>
            <w:tcBorders>
              <w:top w:val="single" w:sz="4" w:space="0" w:color="auto"/>
              <w:left w:val="single" w:sz="4" w:space="0" w:color="auto"/>
              <w:bottom w:val="single" w:sz="4" w:space="0" w:color="auto"/>
              <w:right w:val="single" w:sz="4" w:space="0" w:color="auto"/>
            </w:tcBorders>
            <w:vAlign w:val="center"/>
            <w:hideMark/>
          </w:tcPr>
          <w:p w14:paraId="2C364AF0" w14:textId="77777777" w:rsidR="001B50E2" w:rsidRPr="00414D64" w:rsidRDefault="001B50E2" w:rsidP="00414D64">
            <w:pPr>
              <w:spacing w:before="600" w:line="276" w:lineRule="auto"/>
              <w:jc w:val="center"/>
              <w:rPr>
                <w:bCs/>
                <w:sz w:val="20"/>
                <w:szCs w:val="20"/>
                <w:lang w:eastAsia="en-AU"/>
              </w:rPr>
            </w:pPr>
            <w:r w:rsidRPr="00414D64">
              <w:rPr>
                <w:bCs/>
                <w:sz w:val="20"/>
                <w:szCs w:val="20"/>
                <w:lang w:eastAsia="en-AU"/>
              </w:rPr>
              <w:t>Unlimited</w:t>
            </w:r>
          </w:p>
        </w:tc>
      </w:tr>
      <w:tr w:rsidR="001B50E2" w:rsidRPr="00414D64" w14:paraId="2C4E79B7" w14:textId="77777777" w:rsidTr="00B951B1">
        <w:trPr>
          <w:trHeight w:val="1487"/>
          <w:jc w:val="center"/>
        </w:trPr>
        <w:tc>
          <w:tcPr>
            <w:tcW w:w="2730" w:type="dxa"/>
            <w:tcBorders>
              <w:top w:val="single" w:sz="4" w:space="0" w:color="auto"/>
              <w:left w:val="single" w:sz="4" w:space="0" w:color="auto"/>
              <w:bottom w:val="single" w:sz="4" w:space="0" w:color="auto"/>
              <w:right w:val="single" w:sz="4" w:space="0" w:color="auto"/>
            </w:tcBorders>
            <w:vAlign w:val="center"/>
            <w:hideMark/>
          </w:tcPr>
          <w:p w14:paraId="3AB8F4BC" w14:textId="77777777" w:rsidR="001B50E2" w:rsidRPr="00414D64" w:rsidRDefault="001B50E2" w:rsidP="00414D64">
            <w:pPr>
              <w:spacing w:before="240" w:after="200" w:line="276" w:lineRule="auto"/>
              <w:rPr>
                <w:rFonts w:eastAsia="Calibri"/>
                <w:sz w:val="20"/>
                <w:szCs w:val="20"/>
              </w:rPr>
            </w:pPr>
            <w:r w:rsidRPr="00414D64">
              <w:rPr>
                <w:rFonts w:eastAsia="Calibri"/>
                <w:b/>
                <w:bCs/>
                <w:sz w:val="20"/>
                <w:szCs w:val="20"/>
                <w:lang w:eastAsia="en-AU"/>
              </w:rPr>
              <w:lastRenderedPageBreak/>
              <w:t xml:space="preserve">Standard national SMS </w:t>
            </w:r>
            <w:r w:rsidRPr="00414D64">
              <w:rPr>
                <w:rFonts w:eastAsia="Calibri"/>
                <w:sz w:val="20"/>
                <w:szCs w:val="20"/>
                <w:lang w:eastAsia="en-AU"/>
              </w:rPr>
              <w:t>(per SMS of up to 160 standard characters)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491A57D" w14:textId="77777777" w:rsidR="001B50E2" w:rsidRPr="00414D64" w:rsidRDefault="001B50E2" w:rsidP="00414D64">
            <w:pPr>
              <w:autoSpaceDE w:val="0"/>
              <w:autoSpaceDN w:val="0"/>
              <w:adjustRightInd w:val="0"/>
              <w:spacing w:after="120" w:line="276" w:lineRule="auto"/>
              <w:jc w:val="center"/>
              <w:rPr>
                <w:rFonts w:eastAsia="Calibri"/>
                <w:sz w:val="20"/>
                <w:szCs w:val="20"/>
              </w:rPr>
            </w:pPr>
            <w:r w:rsidRPr="00414D64">
              <w:rPr>
                <w:sz w:val="20"/>
                <w:szCs w:val="20"/>
                <w:lang w:eastAsia="en-AU"/>
              </w:rPr>
              <w:t>Unlimited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2869A68" w14:textId="77777777" w:rsidR="001B50E2" w:rsidRPr="00414D64" w:rsidRDefault="001B50E2" w:rsidP="00414D64">
            <w:pPr>
              <w:autoSpaceDE w:val="0"/>
              <w:autoSpaceDN w:val="0"/>
              <w:adjustRightInd w:val="0"/>
              <w:spacing w:after="120" w:line="276" w:lineRule="auto"/>
              <w:jc w:val="center"/>
              <w:rPr>
                <w:rFonts w:eastAsia="Calibri"/>
                <w:sz w:val="20"/>
                <w:szCs w:val="20"/>
              </w:rPr>
            </w:pPr>
            <w:r w:rsidRPr="00414D64">
              <w:rPr>
                <w:sz w:val="20"/>
                <w:szCs w:val="20"/>
                <w:lang w:eastAsia="en-AU"/>
              </w:rPr>
              <w:t>Unlimited</w:t>
            </w:r>
          </w:p>
        </w:tc>
        <w:tc>
          <w:tcPr>
            <w:tcW w:w="1871" w:type="dxa"/>
            <w:tcBorders>
              <w:top w:val="single" w:sz="4" w:space="0" w:color="auto"/>
              <w:left w:val="single" w:sz="4" w:space="0" w:color="auto"/>
              <w:bottom w:val="single" w:sz="4" w:space="0" w:color="auto"/>
              <w:right w:val="single" w:sz="4" w:space="0" w:color="auto"/>
            </w:tcBorders>
            <w:vAlign w:val="center"/>
            <w:hideMark/>
          </w:tcPr>
          <w:p w14:paraId="40DE5422" w14:textId="77777777" w:rsidR="001B50E2" w:rsidRPr="00414D64" w:rsidRDefault="001B50E2" w:rsidP="00414D64">
            <w:pPr>
              <w:autoSpaceDE w:val="0"/>
              <w:autoSpaceDN w:val="0"/>
              <w:adjustRightInd w:val="0"/>
              <w:spacing w:after="120" w:line="276" w:lineRule="auto"/>
              <w:jc w:val="center"/>
              <w:rPr>
                <w:rFonts w:eastAsia="Calibri"/>
                <w:sz w:val="20"/>
                <w:szCs w:val="20"/>
              </w:rPr>
            </w:pPr>
            <w:r w:rsidRPr="00414D64">
              <w:rPr>
                <w:rFonts w:eastAsia="Calibri"/>
                <w:sz w:val="20"/>
                <w:szCs w:val="20"/>
              </w:rPr>
              <w:t>Unlimited</w:t>
            </w:r>
          </w:p>
        </w:tc>
      </w:tr>
      <w:tr w:rsidR="001B50E2" w:rsidRPr="00414D64" w14:paraId="11E284D8" w14:textId="77777777" w:rsidTr="00B951B1">
        <w:trPr>
          <w:trHeight w:val="821"/>
          <w:jc w:val="center"/>
        </w:trPr>
        <w:tc>
          <w:tcPr>
            <w:tcW w:w="2730" w:type="dxa"/>
            <w:tcBorders>
              <w:top w:val="single" w:sz="4" w:space="0" w:color="auto"/>
              <w:left w:val="single" w:sz="4" w:space="0" w:color="auto"/>
              <w:bottom w:val="single" w:sz="4" w:space="0" w:color="auto"/>
              <w:right w:val="single" w:sz="4" w:space="0" w:color="auto"/>
            </w:tcBorders>
            <w:vAlign w:val="center"/>
            <w:hideMark/>
          </w:tcPr>
          <w:p w14:paraId="59A02165" w14:textId="77777777" w:rsidR="001B50E2" w:rsidRPr="00414D64" w:rsidRDefault="001B50E2" w:rsidP="00414D64">
            <w:pPr>
              <w:spacing w:before="120" w:after="200" w:line="276" w:lineRule="auto"/>
              <w:rPr>
                <w:rFonts w:eastAsia="Calibri"/>
                <w:b/>
                <w:bCs/>
                <w:sz w:val="20"/>
                <w:szCs w:val="20"/>
                <w:lang w:eastAsia="en-AU"/>
              </w:rPr>
            </w:pPr>
            <w:r w:rsidRPr="00414D64">
              <w:rPr>
                <w:rFonts w:eastAsia="Calibri"/>
                <w:b/>
                <w:bCs/>
                <w:sz w:val="20"/>
                <w:szCs w:val="20"/>
                <w:lang w:eastAsia="en-AU"/>
              </w:rPr>
              <w:t xml:space="preserve">Standard national MMS </w:t>
            </w:r>
            <w:r w:rsidRPr="00414D64">
              <w:rPr>
                <w:rFonts w:eastAsia="Calibri"/>
                <w:sz w:val="20"/>
                <w:szCs w:val="20"/>
                <w:lang w:eastAsia="en-AU"/>
              </w:rPr>
              <w:t>(per message)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F2DF735" w14:textId="77777777" w:rsidR="001B50E2" w:rsidRPr="00414D64" w:rsidRDefault="001B50E2" w:rsidP="00414D64">
            <w:pPr>
              <w:spacing w:before="120" w:line="276" w:lineRule="auto"/>
              <w:jc w:val="center"/>
              <w:rPr>
                <w:rFonts w:eastAsia="Calibri"/>
                <w:sz w:val="20"/>
                <w:szCs w:val="20"/>
              </w:rPr>
            </w:pPr>
            <w:r w:rsidRPr="00414D64">
              <w:rPr>
                <w:rFonts w:eastAsia="Calibri"/>
                <w:sz w:val="20"/>
                <w:szCs w:val="20"/>
              </w:rPr>
              <w:t>Unlimited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718C16" w14:textId="77777777" w:rsidR="001B50E2" w:rsidRPr="00414D64" w:rsidRDefault="001B50E2" w:rsidP="00414D64">
            <w:pPr>
              <w:spacing w:before="120" w:line="276" w:lineRule="auto"/>
              <w:jc w:val="center"/>
              <w:rPr>
                <w:rFonts w:eastAsia="Calibri"/>
                <w:sz w:val="20"/>
                <w:szCs w:val="20"/>
              </w:rPr>
            </w:pPr>
            <w:r w:rsidRPr="00414D64">
              <w:rPr>
                <w:rFonts w:eastAsia="Calibri"/>
                <w:sz w:val="20"/>
                <w:szCs w:val="20"/>
              </w:rPr>
              <w:t>Unlimited</w:t>
            </w:r>
          </w:p>
        </w:tc>
        <w:tc>
          <w:tcPr>
            <w:tcW w:w="1871" w:type="dxa"/>
            <w:tcBorders>
              <w:top w:val="single" w:sz="4" w:space="0" w:color="auto"/>
              <w:left w:val="single" w:sz="4" w:space="0" w:color="auto"/>
              <w:bottom w:val="single" w:sz="4" w:space="0" w:color="auto"/>
              <w:right w:val="single" w:sz="4" w:space="0" w:color="auto"/>
            </w:tcBorders>
            <w:vAlign w:val="center"/>
            <w:hideMark/>
          </w:tcPr>
          <w:p w14:paraId="0C180E1F" w14:textId="77777777" w:rsidR="001B50E2" w:rsidRPr="00414D64" w:rsidRDefault="001B50E2" w:rsidP="00414D64">
            <w:pPr>
              <w:spacing w:before="120" w:line="276" w:lineRule="auto"/>
              <w:jc w:val="center"/>
              <w:rPr>
                <w:rFonts w:eastAsia="Calibri"/>
                <w:sz w:val="20"/>
                <w:szCs w:val="20"/>
              </w:rPr>
            </w:pPr>
            <w:r w:rsidRPr="00414D64">
              <w:rPr>
                <w:rFonts w:eastAsia="Calibri"/>
                <w:sz w:val="20"/>
                <w:szCs w:val="20"/>
              </w:rPr>
              <w:t>Unlimited</w:t>
            </w:r>
          </w:p>
        </w:tc>
      </w:tr>
      <w:tr w:rsidR="001B50E2" w:rsidRPr="00414D64" w14:paraId="649F3F3F" w14:textId="77777777" w:rsidTr="00B951B1">
        <w:trPr>
          <w:trHeight w:val="877"/>
          <w:jc w:val="center"/>
        </w:trPr>
        <w:tc>
          <w:tcPr>
            <w:tcW w:w="2730" w:type="dxa"/>
            <w:tcBorders>
              <w:top w:val="single" w:sz="4" w:space="0" w:color="auto"/>
              <w:left w:val="single" w:sz="4" w:space="0" w:color="auto"/>
              <w:bottom w:val="single" w:sz="4" w:space="0" w:color="auto"/>
              <w:right w:val="single" w:sz="4" w:space="0" w:color="auto"/>
            </w:tcBorders>
            <w:vAlign w:val="center"/>
            <w:hideMark/>
          </w:tcPr>
          <w:p w14:paraId="3A0F142E" w14:textId="77777777" w:rsidR="001B50E2" w:rsidRPr="00414D64" w:rsidRDefault="001B50E2" w:rsidP="00414D64">
            <w:pPr>
              <w:spacing w:before="120" w:after="120" w:line="276" w:lineRule="auto"/>
              <w:rPr>
                <w:rFonts w:eastAsia="Calibri"/>
                <w:b/>
                <w:bCs/>
                <w:sz w:val="20"/>
                <w:szCs w:val="20"/>
                <w:lang w:eastAsia="en-AU"/>
              </w:rPr>
            </w:pPr>
            <w:r w:rsidRPr="00414D64">
              <w:rPr>
                <w:rFonts w:eastAsia="Calibri"/>
                <w:b/>
                <w:bCs/>
                <w:sz w:val="20"/>
                <w:szCs w:val="20"/>
                <w:lang w:eastAsia="en-AU"/>
              </w:rPr>
              <w:t xml:space="preserve">Standard international SMS </w:t>
            </w:r>
            <w:r w:rsidRPr="00414D64">
              <w:rPr>
                <w:rFonts w:eastAsia="Calibri"/>
                <w:sz w:val="20"/>
                <w:szCs w:val="20"/>
                <w:lang w:eastAsia="en-AU"/>
              </w:rPr>
              <w:t>(per SMS of up to 160 standard characters to 35 selected destinations)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F860E03" w14:textId="77777777" w:rsidR="001B50E2" w:rsidRPr="00414D64" w:rsidRDefault="001B50E2" w:rsidP="00414D64">
            <w:pPr>
              <w:spacing w:before="120" w:line="276" w:lineRule="auto"/>
              <w:jc w:val="center"/>
              <w:rPr>
                <w:rFonts w:eastAsia="Calibri"/>
                <w:sz w:val="20"/>
                <w:szCs w:val="20"/>
              </w:rPr>
            </w:pPr>
            <w:r w:rsidRPr="00414D64">
              <w:rPr>
                <w:rFonts w:eastAsia="Calibri"/>
                <w:sz w:val="20"/>
                <w:szCs w:val="20"/>
              </w:rPr>
              <w:t>Not Included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D4791D" w14:textId="77777777" w:rsidR="001B50E2" w:rsidRPr="00414D64" w:rsidRDefault="001B50E2" w:rsidP="00414D64">
            <w:pPr>
              <w:spacing w:before="120" w:line="276" w:lineRule="auto"/>
              <w:jc w:val="center"/>
              <w:rPr>
                <w:rFonts w:eastAsia="Calibri"/>
                <w:sz w:val="20"/>
                <w:szCs w:val="20"/>
              </w:rPr>
            </w:pPr>
            <w:r w:rsidRPr="00414D64">
              <w:rPr>
                <w:rFonts w:eastAsia="Calibri"/>
                <w:sz w:val="20"/>
                <w:szCs w:val="20"/>
              </w:rPr>
              <w:t>Unlimited</w:t>
            </w:r>
          </w:p>
        </w:tc>
        <w:tc>
          <w:tcPr>
            <w:tcW w:w="1871" w:type="dxa"/>
            <w:tcBorders>
              <w:top w:val="single" w:sz="4" w:space="0" w:color="auto"/>
              <w:left w:val="single" w:sz="4" w:space="0" w:color="auto"/>
              <w:bottom w:val="single" w:sz="4" w:space="0" w:color="auto"/>
              <w:right w:val="single" w:sz="4" w:space="0" w:color="auto"/>
            </w:tcBorders>
            <w:vAlign w:val="center"/>
            <w:hideMark/>
          </w:tcPr>
          <w:p w14:paraId="6636EFED" w14:textId="77777777" w:rsidR="001B50E2" w:rsidRPr="00414D64" w:rsidRDefault="001B50E2" w:rsidP="00414D64">
            <w:pPr>
              <w:spacing w:before="120" w:line="276" w:lineRule="auto"/>
              <w:jc w:val="center"/>
              <w:rPr>
                <w:rFonts w:eastAsia="Calibri"/>
                <w:sz w:val="20"/>
                <w:szCs w:val="20"/>
              </w:rPr>
            </w:pPr>
            <w:r w:rsidRPr="00414D64">
              <w:rPr>
                <w:rFonts w:eastAsia="Calibri"/>
                <w:sz w:val="20"/>
                <w:szCs w:val="20"/>
              </w:rPr>
              <w:t>Unlimited</w:t>
            </w:r>
          </w:p>
        </w:tc>
      </w:tr>
      <w:tr w:rsidR="001B50E2" w:rsidRPr="00414D64" w14:paraId="24186E53" w14:textId="77777777" w:rsidTr="00B951B1">
        <w:trPr>
          <w:trHeight w:val="1409"/>
          <w:jc w:val="center"/>
        </w:trPr>
        <w:tc>
          <w:tcPr>
            <w:tcW w:w="2730" w:type="dxa"/>
            <w:tcBorders>
              <w:top w:val="single" w:sz="4" w:space="0" w:color="auto"/>
              <w:left w:val="single" w:sz="4" w:space="0" w:color="auto"/>
              <w:bottom w:val="single" w:sz="4" w:space="0" w:color="auto"/>
              <w:right w:val="single" w:sz="4" w:space="0" w:color="auto"/>
            </w:tcBorders>
            <w:vAlign w:val="center"/>
            <w:hideMark/>
          </w:tcPr>
          <w:p w14:paraId="4C4A4028" w14:textId="77777777" w:rsidR="001B50E2" w:rsidRPr="00414D64" w:rsidRDefault="001B50E2" w:rsidP="00414D64">
            <w:pPr>
              <w:spacing w:before="120" w:after="200" w:line="276" w:lineRule="auto"/>
              <w:rPr>
                <w:rFonts w:eastAsia="Calibri"/>
                <w:b/>
                <w:bCs/>
                <w:sz w:val="20"/>
                <w:szCs w:val="20"/>
                <w:lang w:eastAsia="en-AU"/>
              </w:rPr>
            </w:pPr>
            <w:r w:rsidRPr="00414D64">
              <w:rPr>
                <w:rFonts w:eastAsia="Calibri"/>
                <w:b/>
                <w:bCs/>
                <w:sz w:val="20"/>
                <w:szCs w:val="20"/>
                <w:lang w:eastAsia="en-AU"/>
              </w:rPr>
              <w:t xml:space="preserve">Standard international MMS </w:t>
            </w:r>
            <w:r w:rsidRPr="00414D64">
              <w:rPr>
                <w:rFonts w:eastAsia="Calibri"/>
                <w:sz w:val="20"/>
                <w:szCs w:val="20"/>
                <w:lang w:eastAsia="en-AU"/>
              </w:rPr>
              <w:t>(per message to 35 selected destinations)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78C2A6D" w14:textId="77777777" w:rsidR="001B50E2" w:rsidRPr="00414D64" w:rsidRDefault="001B50E2" w:rsidP="00414D64">
            <w:pPr>
              <w:spacing w:line="276" w:lineRule="auto"/>
              <w:jc w:val="center"/>
              <w:rPr>
                <w:rFonts w:eastAsia="Calibri"/>
                <w:sz w:val="20"/>
                <w:szCs w:val="20"/>
              </w:rPr>
            </w:pPr>
            <w:r w:rsidRPr="00414D64">
              <w:rPr>
                <w:rFonts w:eastAsia="Calibri"/>
                <w:sz w:val="20"/>
                <w:szCs w:val="20"/>
              </w:rPr>
              <w:t>Not Included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7448704" w14:textId="77777777" w:rsidR="001B50E2" w:rsidRPr="00414D64" w:rsidRDefault="001B50E2" w:rsidP="00414D64">
            <w:pPr>
              <w:spacing w:line="276" w:lineRule="auto"/>
              <w:jc w:val="center"/>
              <w:rPr>
                <w:rFonts w:eastAsia="Calibri"/>
                <w:sz w:val="20"/>
                <w:szCs w:val="20"/>
              </w:rPr>
            </w:pPr>
            <w:r w:rsidRPr="00414D64">
              <w:rPr>
                <w:rFonts w:eastAsia="Calibri"/>
                <w:sz w:val="20"/>
                <w:szCs w:val="20"/>
              </w:rPr>
              <w:t>Unlimited</w:t>
            </w:r>
          </w:p>
        </w:tc>
        <w:tc>
          <w:tcPr>
            <w:tcW w:w="1871" w:type="dxa"/>
            <w:tcBorders>
              <w:top w:val="single" w:sz="4" w:space="0" w:color="auto"/>
              <w:left w:val="single" w:sz="4" w:space="0" w:color="auto"/>
              <w:bottom w:val="single" w:sz="4" w:space="0" w:color="auto"/>
              <w:right w:val="single" w:sz="4" w:space="0" w:color="auto"/>
            </w:tcBorders>
            <w:vAlign w:val="center"/>
            <w:hideMark/>
          </w:tcPr>
          <w:p w14:paraId="5AFC821D" w14:textId="77777777" w:rsidR="001B50E2" w:rsidRPr="00414D64" w:rsidRDefault="001B50E2" w:rsidP="00414D64">
            <w:pPr>
              <w:spacing w:line="276" w:lineRule="auto"/>
              <w:jc w:val="center"/>
              <w:rPr>
                <w:rFonts w:eastAsia="Calibri"/>
                <w:sz w:val="20"/>
                <w:szCs w:val="20"/>
              </w:rPr>
            </w:pPr>
            <w:r w:rsidRPr="00414D64">
              <w:rPr>
                <w:rFonts w:eastAsia="Calibri"/>
                <w:sz w:val="20"/>
                <w:szCs w:val="20"/>
              </w:rPr>
              <w:t>Unlimited</w:t>
            </w:r>
          </w:p>
        </w:tc>
      </w:tr>
      <w:tr w:rsidR="001B50E2" w:rsidRPr="00414D64" w14:paraId="1B319573" w14:textId="77777777" w:rsidTr="00D21A2F">
        <w:trPr>
          <w:trHeight w:val="621"/>
          <w:jc w:val="center"/>
        </w:trPr>
        <w:tc>
          <w:tcPr>
            <w:tcW w:w="2730" w:type="dxa"/>
            <w:tcBorders>
              <w:top w:val="single" w:sz="4" w:space="0" w:color="auto"/>
              <w:left w:val="single" w:sz="4" w:space="0" w:color="auto"/>
              <w:bottom w:val="single" w:sz="4" w:space="0" w:color="auto"/>
              <w:right w:val="single" w:sz="4" w:space="0" w:color="auto"/>
            </w:tcBorders>
            <w:vAlign w:val="center"/>
          </w:tcPr>
          <w:p w14:paraId="584D2D2F" w14:textId="77777777" w:rsidR="001B50E2" w:rsidRPr="00414D64" w:rsidRDefault="001B50E2" w:rsidP="00414D64">
            <w:pPr>
              <w:spacing w:before="120" w:after="200" w:line="276" w:lineRule="auto"/>
              <w:rPr>
                <w:b/>
                <w:bCs/>
                <w:snapToGrid w:val="0"/>
                <w:sz w:val="20"/>
                <w:szCs w:val="20"/>
              </w:rPr>
            </w:pPr>
            <w:r w:rsidRPr="00414D64">
              <w:rPr>
                <w:b/>
                <w:bCs/>
                <w:snapToGrid w:val="0"/>
                <w:sz w:val="20"/>
                <w:szCs w:val="20"/>
              </w:rPr>
              <w:t xml:space="preserve">Minimum total cost when you stay connected for 1 month </w:t>
            </w:r>
          </w:p>
        </w:tc>
        <w:tc>
          <w:tcPr>
            <w:tcW w:w="1418" w:type="dxa"/>
            <w:tcBorders>
              <w:top w:val="single" w:sz="4" w:space="0" w:color="auto"/>
              <w:left w:val="single" w:sz="4" w:space="0" w:color="auto"/>
              <w:bottom w:val="single" w:sz="4" w:space="0" w:color="auto"/>
              <w:right w:val="single" w:sz="4" w:space="0" w:color="auto"/>
            </w:tcBorders>
          </w:tcPr>
          <w:p w14:paraId="5200EF42" w14:textId="34846B1A" w:rsidR="009031A2" w:rsidRPr="009031A2" w:rsidRDefault="009031A2" w:rsidP="00D21A2F">
            <w:pPr>
              <w:spacing w:before="240" w:after="240" w:line="276" w:lineRule="auto"/>
              <w:jc w:val="center"/>
              <w:rPr>
                <w:rFonts w:eastAsia="Calibri"/>
                <w:sz w:val="20"/>
                <w:szCs w:val="20"/>
              </w:rPr>
            </w:pPr>
            <w:r w:rsidRPr="009031A2">
              <w:rPr>
                <w:rFonts w:eastAsia="Calibri"/>
                <w:sz w:val="20"/>
                <w:szCs w:val="20"/>
              </w:rPr>
              <w:t>$60</w:t>
            </w:r>
          </w:p>
          <w:p w14:paraId="23CB4568" w14:textId="08E79C82" w:rsidR="001B50E2" w:rsidRPr="00414D64" w:rsidRDefault="009031A2" w:rsidP="00D21A2F">
            <w:pPr>
              <w:spacing w:before="240" w:after="240" w:line="276" w:lineRule="auto"/>
              <w:jc w:val="center"/>
              <w:rPr>
                <w:rFonts w:eastAsia="Calibri"/>
                <w:sz w:val="20"/>
                <w:szCs w:val="20"/>
              </w:rPr>
            </w:pPr>
            <w:r w:rsidRPr="009031A2">
              <w:rPr>
                <w:rFonts w:eastAsia="Calibri"/>
                <w:sz w:val="20"/>
                <w:szCs w:val="20"/>
              </w:rPr>
              <w:t>(was $55 prior to 18 May 2026)</w:t>
            </w:r>
          </w:p>
        </w:tc>
        <w:tc>
          <w:tcPr>
            <w:tcW w:w="1701" w:type="dxa"/>
            <w:tcBorders>
              <w:top w:val="single" w:sz="4" w:space="0" w:color="auto"/>
              <w:left w:val="single" w:sz="4" w:space="0" w:color="auto"/>
              <w:bottom w:val="single" w:sz="4" w:space="0" w:color="auto"/>
              <w:right w:val="single" w:sz="4" w:space="0" w:color="auto"/>
            </w:tcBorders>
          </w:tcPr>
          <w:p w14:paraId="56FDE1D7" w14:textId="1FD503FD" w:rsidR="009031A2" w:rsidRPr="009031A2" w:rsidRDefault="009031A2" w:rsidP="00D21A2F">
            <w:pPr>
              <w:spacing w:before="240" w:after="240" w:line="276" w:lineRule="auto"/>
              <w:jc w:val="center"/>
              <w:rPr>
                <w:rFonts w:eastAsia="Calibri"/>
                <w:sz w:val="20"/>
                <w:szCs w:val="20"/>
              </w:rPr>
            </w:pPr>
            <w:r w:rsidRPr="009031A2">
              <w:rPr>
                <w:rFonts w:eastAsia="Calibri"/>
                <w:sz w:val="20"/>
                <w:szCs w:val="20"/>
              </w:rPr>
              <w:t>$</w:t>
            </w:r>
            <w:r>
              <w:rPr>
                <w:rFonts w:eastAsia="Calibri"/>
                <w:sz w:val="20"/>
                <w:szCs w:val="20"/>
              </w:rPr>
              <w:t>70</w:t>
            </w:r>
          </w:p>
          <w:p w14:paraId="48327EBF" w14:textId="72F5DB91" w:rsidR="001B50E2" w:rsidRPr="00414D64" w:rsidRDefault="009031A2" w:rsidP="00D21A2F">
            <w:pPr>
              <w:spacing w:before="240" w:after="240" w:line="276" w:lineRule="auto"/>
              <w:jc w:val="center"/>
              <w:rPr>
                <w:rFonts w:eastAsia="Calibri"/>
                <w:sz w:val="20"/>
                <w:szCs w:val="20"/>
              </w:rPr>
            </w:pPr>
            <w:r w:rsidRPr="009031A2">
              <w:rPr>
                <w:rFonts w:eastAsia="Calibri"/>
                <w:sz w:val="20"/>
                <w:szCs w:val="20"/>
              </w:rPr>
              <w:t>(was $</w:t>
            </w:r>
            <w:r>
              <w:rPr>
                <w:rFonts w:eastAsia="Calibri"/>
                <w:sz w:val="20"/>
                <w:szCs w:val="20"/>
              </w:rPr>
              <w:t>65</w:t>
            </w:r>
            <w:r w:rsidRPr="009031A2">
              <w:rPr>
                <w:rFonts w:eastAsia="Calibri"/>
                <w:sz w:val="20"/>
                <w:szCs w:val="20"/>
              </w:rPr>
              <w:t xml:space="preserve"> prior to 18 May 2026)</w:t>
            </w:r>
          </w:p>
        </w:tc>
        <w:tc>
          <w:tcPr>
            <w:tcW w:w="1871" w:type="dxa"/>
            <w:tcBorders>
              <w:top w:val="single" w:sz="4" w:space="0" w:color="auto"/>
              <w:left w:val="single" w:sz="4" w:space="0" w:color="auto"/>
              <w:bottom w:val="single" w:sz="4" w:space="0" w:color="auto"/>
              <w:right w:val="single" w:sz="4" w:space="0" w:color="auto"/>
            </w:tcBorders>
          </w:tcPr>
          <w:p w14:paraId="3164CFB0" w14:textId="570D9B5C" w:rsidR="005D1BA7" w:rsidRPr="005D1BA7" w:rsidRDefault="005D1BA7" w:rsidP="00D21A2F">
            <w:pPr>
              <w:spacing w:before="240" w:after="240" w:line="276" w:lineRule="auto"/>
              <w:jc w:val="center"/>
              <w:rPr>
                <w:sz w:val="20"/>
                <w:szCs w:val="20"/>
              </w:rPr>
            </w:pPr>
            <w:r w:rsidRPr="005D1BA7">
              <w:rPr>
                <w:sz w:val="20"/>
                <w:szCs w:val="20"/>
              </w:rPr>
              <w:t>$</w:t>
            </w:r>
            <w:r>
              <w:rPr>
                <w:sz w:val="20"/>
                <w:szCs w:val="20"/>
              </w:rPr>
              <w:t>90</w:t>
            </w:r>
          </w:p>
          <w:p w14:paraId="543548AA" w14:textId="23C7F30A" w:rsidR="001B50E2" w:rsidRPr="00414D64" w:rsidRDefault="005D1BA7" w:rsidP="00D21A2F">
            <w:pPr>
              <w:spacing w:before="240" w:after="240" w:line="276" w:lineRule="auto"/>
              <w:jc w:val="center"/>
              <w:rPr>
                <w:sz w:val="20"/>
                <w:szCs w:val="20"/>
              </w:rPr>
            </w:pPr>
            <w:r w:rsidRPr="005D1BA7">
              <w:rPr>
                <w:sz w:val="20"/>
                <w:szCs w:val="20"/>
              </w:rPr>
              <w:t>(was $</w:t>
            </w:r>
            <w:r w:rsidR="00D8354A">
              <w:rPr>
                <w:sz w:val="20"/>
                <w:szCs w:val="20"/>
              </w:rPr>
              <w:t>8</w:t>
            </w:r>
            <w:r w:rsidRPr="005D1BA7">
              <w:rPr>
                <w:sz w:val="20"/>
                <w:szCs w:val="20"/>
              </w:rPr>
              <w:t>5 prior to 18 May 2026)</w:t>
            </w:r>
          </w:p>
        </w:tc>
      </w:tr>
      <w:tr w:rsidR="001B50E2" w:rsidRPr="00414D64" w14:paraId="4DBDE85F" w14:textId="77777777" w:rsidTr="001B50E2">
        <w:trPr>
          <w:trHeight w:val="621"/>
          <w:jc w:val="center"/>
        </w:trPr>
        <w:tc>
          <w:tcPr>
            <w:tcW w:w="2730" w:type="dxa"/>
            <w:tcBorders>
              <w:top w:val="single" w:sz="4" w:space="0" w:color="auto"/>
              <w:left w:val="single" w:sz="4" w:space="0" w:color="auto"/>
              <w:bottom w:val="single" w:sz="4" w:space="0" w:color="auto"/>
              <w:right w:val="single" w:sz="4" w:space="0" w:color="auto"/>
            </w:tcBorders>
            <w:vAlign w:val="center"/>
          </w:tcPr>
          <w:p w14:paraId="583F21A3" w14:textId="77777777" w:rsidR="001B50E2" w:rsidRPr="00414D64" w:rsidRDefault="001B50E2" w:rsidP="001B50E2">
            <w:pPr>
              <w:spacing w:before="120" w:after="200" w:line="276" w:lineRule="auto"/>
              <w:rPr>
                <w:b/>
                <w:bCs/>
                <w:snapToGrid w:val="0"/>
                <w:sz w:val="20"/>
                <w:szCs w:val="20"/>
              </w:rPr>
            </w:pPr>
            <w:r>
              <w:rPr>
                <w:b/>
                <w:bCs/>
                <w:snapToGrid w:val="0"/>
                <w:sz w:val="20"/>
                <w:szCs w:val="20"/>
              </w:rPr>
              <w:t>Offers</w:t>
            </w:r>
          </w:p>
        </w:tc>
        <w:tc>
          <w:tcPr>
            <w:tcW w:w="1418" w:type="dxa"/>
            <w:tcBorders>
              <w:top w:val="single" w:sz="4" w:space="0" w:color="auto"/>
              <w:left w:val="single" w:sz="4" w:space="0" w:color="auto"/>
              <w:bottom w:val="single" w:sz="4" w:space="0" w:color="auto"/>
              <w:right w:val="single" w:sz="4" w:space="0" w:color="auto"/>
            </w:tcBorders>
            <w:vAlign w:val="center"/>
          </w:tcPr>
          <w:p w14:paraId="08FA4149" w14:textId="77777777" w:rsidR="001B50E2" w:rsidRPr="00414D64" w:rsidRDefault="001B50E2" w:rsidP="001B50E2">
            <w:pPr>
              <w:spacing w:before="240" w:after="240" w:line="276" w:lineRule="auto"/>
              <w:jc w:val="center"/>
              <w:rPr>
                <w:rFonts w:eastAsia="Calibri"/>
                <w:sz w:val="20"/>
                <w:szCs w:val="20"/>
              </w:rPr>
            </w:pPr>
            <w:r>
              <w:rPr>
                <w:rFonts w:eastAsia="Calibri"/>
                <w:sz w:val="20"/>
                <w:szCs w:val="20"/>
              </w:rPr>
              <w:t>N/A</w:t>
            </w:r>
          </w:p>
        </w:tc>
        <w:tc>
          <w:tcPr>
            <w:tcW w:w="1701" w:type="dxa"/>
            <w:tcBorders>
              <w:top w:val="single" w:sz="4" w:space="0" w:color="auto"/>
              <w:left w:val="single" w:sz="4" w:space="0" w:color="auto"/>
              <w:bottom w:val="single" w:sz="4" w:space="0" w:color="auto"/>
              <w:right w:val="single" w:sz="4" w:space="0" w:color="auto"/>
            </w:tcBorders>
            <w:vAlign w:val="center"/>
          </w:tcPr>
          <w:p w14:paraId="03A7438C" w14:textId="77777777" w:rsidR="001B50E2" w:rsidRPr="00414D64" w:rsidRDefault="001B50E2" w:rsidP="001B50E2">
            <w:pPr>
              <w:spacing w:before="240" w:after="240" w:line="276" w:lineRule="auto"/>
              <w:jc w:val="center"/>
              <w:rPr>
                <w:rFonts w:eastAsia="Calibri"/>
                <w:sz w:val="20"/>
                <w:szCs w:val="20"/>
              </w:rPr>
            </w:pPr>
            <w:r>
              <w:rPr>
                <w:rFonts w:eastAsia="Calibri"/>
                <w:sz w:val="20"/>
                <w:szCs w:val="20"/>
              </w:rPr>
              <w:t>N/A</w:t>
            </w:r>
          </w:p>
        </w:tc>
        <w:tc>
          <w:tcPr>
            <w:tcW w:w="1871" w:type="dxa"/>
            <w:tcBorders>
              <w:top w:val="single" w:sz="4" w:space="0" w:color="auto"/>
              <w:left w:val="single" w:sz="4" w:space="0" w:color="auto"/>
              <w:bottom w:val="single" w:sz="4" w:space="0" w:color="auto"/>
              <w:right w:val="single" w:sz="4" w:space="0" w:color="auto"/>
            </w:tcBorders>
            <w:vAlign w:val="center"/>
          </w:tcPr>
          <w:p w14:paraId="42D703E9" w14:textId="77777777" w:rsidR="001B50E2" w:rsidRPr="00414D64" w:rsidRDefault="001B50E2" w:rsidP="001B50E2">
            <w:pPr>
              <w:spacing w:before="240" w:after="240" w:line="276" w:lineRule="auto"/>
              <w:jc w:val="center"/>
              <w:rPr>
                <w:sz w:val="20"/>
                <w:szCs w:val="20"/>
              </w:rPr>
            </w:pPr>
            <w:r>
              <w:rPr>
                <w:sz w:val="20"/>
                <w:szCs w:val="20"/>
              </w:rPr>
              <w:t>Up to $20/mth SubHub credit while on plan</w:t>
            </w:r>
          </w:p>
        </w:tc>
      </w:tr>
    </w:tbl>
    <w:p w14:paraId="09885F7A" w14:textId="77777777" w:rsidR="00414D64" w:rsidRPr="00414D64" w:rsidRDefault="00414D64" w:rsidP="00414D64">
      <w:pPr>
        <w:spacing w:after="200"/>
        <w:rPr>
          <w:b/>
          <w:sz w:val="20"/>
        </w:rPr>
      </w:pPr>
    </w:p>
    <w:p w14:paraId="4FC3926D" w14:textId="77777777" w:rsidR="00414D64" w:rsidRPr="00414D64" w:rsidRDefault="00414D64" w:rsidP="00414D64">
      <w:pPr>
        <w:spacing w:after="200"/>
        <w:rPr>
          <w:b/>
          <w:sz w:val="20"/>
        </w:rPr>
      </w:pPr>
      <w:r w:rsidRPr="00414D64">
        <w:rPr>
          <w:b/>
          <w:sz w:val="20"/>
        </w:rPr>
        <w:t>Table 2 – Other usage types and charges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0"/>
        <w:gridCol w:w="4448"/>
      </w:tblGrid>
      <w:tr w:rsidR="00414D64" w:rsidRPr="00414D64" w14:paraId="124C2AB6" w14:textId="77777777" w:rsidTr="000777A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CD547E6" w14:textId="77777777" w:rsidR="00414D64" w:rsidRPr="00414D64" w:rsidRDefault="00414D64" w:rsidP="00414D64">
            <w:pPr>
              <w:spacing w:before="100" w:after="100" w:line="276" w:lineRule="auto"/>
              <w:rPr>
                <w:b/>
                <w:sz w:val="20"/>
              </w:rPr>
            </w:pPr>
            <w:r w:rsidRPr="00414D64">
              <w:rPr>
                <w:b/>
                <w:sz w:val="20"/>
              </w:rPr>
              <w:t>Usage type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D341666" w14:textId="77777777" w:rsidR="00414D64" w:rsidRPr="00414D64" w:rsidRDefault="00414D64" w:rsidP="00414D64">
            <w:pPr>
              <w:spacing w:before="100" w:after="100" w:line="276" w:lineRule="auto"/>
              <w:jc w:val="center"/>
              <w:rPr>
                <w:b/>
                <w:sz w:val="20"/>
              </w:rPr>
            </w:pPr>
            <w:r w:rsidRPr="00414D64">
              <w:rPr>
                <w:b/>
                <w:sz w:val="20"/>
              </w:rPr>
              <w:t>Charge</w:t>
            </w:r>
          </w:p>
        </w:tc>
      </w:tr>
      <w:tr w:rsidR="00414D64" w:rsidRPr="00414D64" w14:paraId="3428D2A3" w14:textId="77777777" w:rsidTr="000777A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0F0F51ED" w14:textId="77777777" w:rsidR="00414D64" w:rsidRPr="00414D64" w:rsidRDefault="00414D64" w:rsidP="00414D64">
            <w:pPr>
              <w:spacing w:before="100" w:after="100" w:line="276" w:lineRule="auto"/>
              <w:rPr>
                <w:sz w:val="20"/>
              </w:rPr>
            </w:pPr>
            <w:r w:rsidRPr="00414D64">
              <w:rPr>
                <w:b/>
                <w:bCs/>
                <w:sz w:val="20"/>
                <w:lang w:eastAsia="en-AU"/>
              </w:rPr>
              <w:t>National video calls</w:t>
            </w:r>
            <w:r w:rsidRPr="00414D64">
              <w:rPr>
                <w:bCs/>
                <w:sz w:val="20"/>
                <w:lang w:eastAsia="en-AU"/>
              </w:rPr>
              <w:t xml:space="preserve"> </w:t>
            </w:r>
            <w:r w:rsidRPr="00414D64">
              <w:rPr>
                <w:sz w:val="20"/>
                <w:lang w:eastAsia="en-AU"/>
              </w:rPr>
              <w:t>(per minute)</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9C6A15A" w14:textId="77777777" w:rsidR="00414D64" w:rsidRPr="00414D64" w:rsidRDefault="00414D64" w:rsidP="00414D64">
            <w:pPr>
              <w:spacing w:before="100" w:after="100" w:line="276" w:lineRule="auto"/>
              <w:jc w:val="center"/>
              <w:rPr>
                <w:sz w:val="20"/>
              </w:rPr>
            </w:pPr>
            <w:r w:rsidRPr="00414D64">
              <w:rPr>
                <w:sz w:val="20"/>
              </w:rPr>
              <w:t xml:space="preserve">$1.00 per min + 40c </w:t>
            </w:r>
            <w:proofErr w:type="spellStart"/>
            <w:r w:rsidRPr="00414D64">
              <w:rPr>
                <w:sz w:val="20"/>
              </w:rPr>
              <w:t>flagfall</w:t>
            </w:r>
            <w:proofErr w:type="spellEnd"/>
          </w:p>
        </w:tc>
      </w:tr>
      <w:tr w:rsidR="00414D64" w:rsidRPr="00414D64" w14:paraId="5E93A2D7" w14:textId="77777777" w:rsidTr="000777A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1D2581FF" w14:textId="77777777" w:rsidR="00414D64" w:rsidRPr="00414D64" w:rsidRDefault="00414D64" w:rsidP="00414D64">
            <w:pPr>
              <w:spacing w:before="100" w:after="100" w:line="276" w:lineRule="auto"/>
              <w:rPr>
                <w:b/>
                <w:bCs/>
                <w:sz w:val="20"/>
                <w:lang w:eastAsia="en-AU"/>
              </w:rPr>
            </w:pPr>
            <w:r w:rsidRPr="00414D64">
              <w:rPr>
                <w:b/>
                <w:bCs/>
                <w:sz w:val="20"/>
                <w:lang w:eastAsia="en-AU"/>
              </w:rPr>
              <w:t>National Diversions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2F8D1C1" w14:textId="77777777" w:rsidR="00414D64" w:rsidRPr="00414D64" w:rsidRDefault="00414D64" w:rsidP="00414D64">
            <w:pPr>
              <w:spacing w:before="100" w:after="100" w:line="276" w:lineRule="auto"/>
              <w:jc w:val="center"/>
              <w:rPr>
                <w:sz w:val="20"/>
              </w:rPr>
            </w:pPr>
            <w:r w:rsidRPr="00414D64">
              <w:rPr>
                <w:sz w:val="20"/>
              </w:rPr>
              <w:t>$0 per minute</w:t>
            </w:r>
          </w:p>
        </w:tc>
      </w:tr>
      <w:tr w:rsidR="00414D64" w:rsidRPr="00414D64" w14:paraId="3CE2FEC6" w14:textId="77777777" w:rsidTr="000777A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0DB081E" w14:textId="77777777" w:rsidR="00414D64" w:rsidRPr="00414D64" w:rsidRDefault="00414D64" w:rsidP="00414D64">
            <w:pPr>
              <w:spacing w:before="100" w:after="100" w:line="276" w:lineRule="auto"/>
              <w:rPr>
                <w:b/>
                <w:bCs/>
                <w:sz w:val="20"/>
                <w:lang w:eastAsia="en-AU"/>
              </w:rPr>
            </w:pPr>
            <w:r w:rsidRPr="00414D64">
              <w:rPr>
                <w:b/>
                <w:bCs/>
                <w:sz w:val="20"/>
                <w:lang w:eastAsia="en-AU"/>
              </w:rPr>
              <w:t xml:space="preserve">International Diversions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DD343F5" w14:textId="77777777" w:rsidR="00414D64" w:rsidRPr="00414D64" w:rsidRDefault="00414D64" w:rsidP="00414D64">
            <w:pPr>
              <w:spacing w:before="100" w:after="100" w:line="276" w:lineRule="auto"/>
              <w:jc w:val="center"/>
              <w:rPr>
                <w:sz w:val="20"/>
              </w:rPr>
            </w:pPr>
            <w:r w:rsidRPr="00414D64">
              <w:rPr>
                <w:sz w:val="20"/>
              </w:rPr>
              <w:t>'</w:t>
            </w:r>
            <w:proofErr w:type="spellStart"/>
            <w:r w:rsidRPr="00414D64">
              <w:rPr>
                <w:sz w:val="20"/>
              </w:rPr>
              <w:t>yes'</w:t>
            </w:r>
            <w:proofErr w:type="spellEnd"/>
            <w:r w:rsidRPr="00414D64">
              <w:rPr>
                <w:sz w:val="20"/>
              </w:rPr>
              <w:t xml:space="preserve"> international rates</w:t>
            </w:r>
            <w:r w:rsidRPr="00414D64">
              <w:rPr>
                <w:sz w:val="20"/>
              </w:rPr>
              <w:br/>
              <w:t xml:space="preserve">See </w:t>
            </w:r>
            <w:hyperlink r:id="rId53" w:history="1">
              <w:r w:rsidRPr="00414D64">
                <w:rPr>
                  <w:color w:val="13607C"/>
                  <w:sz w:val="18"/>
                  <w:u w:val="single"/>
                </w:rPr>
                <w:t>optus.com.au/international</w:t>
              </w:r>
            </w:hyperlink>
            <w:r w:rsidRPr="00414D64">
              <w:rPr>
                <w:sz w:val="20"/>
              </w:rPr>
              <w:t xml:space="preserve"> </w:t>
            </w:r>
          </w:p>
        </w:tc>
      </w:tr>
      <w:tr w:rsidR="00414D64" w:rsidRPr="00414D64" w14:paraId="73FC60F0" w14:textId="77777777" w:rsidTr="000777A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6B54B391" w14:textId="77777777" w:rsidR="00414D64" w:rsidRPr="00414D64" w:rsidRDefault="00414D64" w:rsidP="00414D64">
            <w:pPr>
              <w:spacing w:before="100" w:after="100" w:line="276" w:lineRule="auto"/>
              <w:rPr>
                <w:b/>
                <w:bCs/>
                <w:sz w:val="20"/>
                <w:lang w:eastAsia="en-AU"/>
              </w:rPr>
            </w:pPr>
            <w:r w:rsidRPr="00414D64">
              <w:rPr>
                <w:b/>
                <w:bCs/>
                <w:sz w:val="20"/>
                <w:lang w:eastAsia="en-AU"/>
              </w:rPr>
              <w:t xml:space="preserve">1800 numbers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B79A003" w14:textId="77777777" w:rsidR="00414D64" w:rsidRPr="00414D64" w:rsidRDefault="00414D64" w:rsidP="00414D64">
            <w:pPr>
              <w:spacing w:before="100" w:after="100" w:line="276" w:lineRule="auto"/>
              <w:jc w:val="center"/>
              <w:rPr>
                <w:sz w:val="20"/>
              </w:rPr>
            </w:pPr>
            <w:r w:rsidRPr="00414D64">
              <w:rPr>
                <w:sz w:val="20"/>
              </w:rPr>
              <w:t>$0 per minute</w:t>
            </w:r>
          </w:p>
        </w:tc>
      </w:tr>
      <w:tr w:rsidR="00414D64" w:rsidRPr="00414D64" w14:paraId="2FB2EB8C" w14:textId="77777777" w:rsidTr="000777A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341FCCD3" w14:textId="77777777" w:rsidR="00414D64" w:rsidRPr="00414D64" w:rsidRDefault="00414D64" w:rsidP="00414D64">
            <w:pPr>
              <w:spacing w:before="100" w:after="100" w:line="276" w:lineRule="auto"/>
              <w:rPr>
                <w:b/>
                <w:bCs/>
                <w:sz w:val="20"/>
                <w:lang w:eastAsia="en-AU"/>
              </w:rPr>
            </w:pPr>
            <w:r w:rsidRPr="00414D64">
              <w:rPr>
                <w:b/>
                <w:bCs/>
                <w:sz w:val="20"/>
                <w:lang w:eastAsia="en-AU"/>
              </w:rPr>
              <w:t xml:space="preserve">Directory Assistance 1223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3019B63" w14:textId="77777777" w:rsidR="00414D64" w:rsidRPr="00414D64" w:rsidRDefault="00414D64" w:rsidP="00414D64">
            <w:pPr>
              <w:spacing w:before="100" w:after="100" w:line="276" w:lineRule="auto"/>
              <w:jc w:val="center"/>
              <w:rPr>
                <w:sz w:val="20"/>
              </w:rPr>
            </w:pPr>
            <w:r w:rsidRPr="00414D64">
              <w:rPr>
                <w:sz w:val="20"/>
              </w:rPr>
              <w:t>50c per call</w:t>
            </w:r>
          </w:p>
        </w:tc>
      </w:tr>
      <w:tr w:rsidR="00414D64" w:rsidRPr="00414D64" w14:paraId="77EAA182" w14:textId="77777777" w:rsidTr="000777A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E0337BE" w14:textId="77777777" w:rsidR="00414D64" w:rsidRPr="00414D64" w:rsidRDefault="00414D64" w:rsidP="00414D64">
            <w:pPr>
              <w:spacing w:before="100" w:after="100" w:line="276" w:lineRule="auto"/>
              <w:rPr>
                <w:b/>
                <w:bCs/>
                <w:sz w:val="20"/>
                <w:lang w:eastAsia="en-AU"/>
              </w:rPr>
            </w:pPr>
            <w:r w:rsidRPr="00414D64">
              <w:rPr>
                <w:b/>
                <w:bCs/>
                <w:sz w:val="20"/>
                <w:lang w:eastAsia="en-AU"/>
              </w:rPr>
              <w:t>124 Yes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5C7E64B7" w14:textId="77777777" w:rsidR="00414D64" w:rsidRPr="00414D64" w:rsidRDefault="00414D64" w:rsidP="00414D64">
            <w:pPr>
              <w:spacing w:before="100" w:after="100" w:line="276" w:lineRule="auto"/>
              <w:jc w:val="center"/>
              <w:rPr>
                <w:sz w:val="20"/>
              </w:rPr>
            </w:pPr>
            <w:r w:rsidRPr="00414D64">
              <w:rPr>
                <w:sz w:val="20"/>
              </w:rPr>
              <w:t xml:space="preserve">90c per minute +$1.75c </w:t>
            </w:r>
            <w:proofErr w:type="spellStart"/>
            <w:r w:rsidRPr="00414D64">
              <w:rPr>
                <w:sz w:val="20"/>
              </w:rPr>
              <w:t>flagfall</w:t>
            </w:r>
            <w:proofErr w:type="spellEnd"/>
          </w:p>
        </w:tc>
      </w:tr>
      <w:tr w:rsidR="00414D64" w:rsidRPr="00414D64" w14:paraId="6713C0B7" w14:textId="77777777" w:rsidTr="000777A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F43010B" w14:textId="77777777" w:rsidR="00414D64" w:rsidRPr="00414D64" w:rsidRDefault="00414D64" w:rsidP="00414D64">
            <w:pPr>
              <w:spacing w:before="100" w:after="100" w:line="276" w:lineRule="auto"/>
              <w:rPr>
                <w:b/>
                <w:bCs/>
                <w:sz w:val="20"/>
                <w:lang w:eastAsia="en-AU"/>
              </w:rPr>
            </w:pPr>
            <w:r w:rsidRPr="00414D64">
              <w:rPr>
                <w:b/>
                <w:bCs/>
                <w:sz w:val="20"/>
                <w:lang w:eastAsia="en-AU"/>
              </w:rPr>
              <w:t xml:space="preserve">International voice calls </w:t>
            </w:r>
            <w:r w:rsidRPr="00414D64">
              <w:rPr>
                <w:bCs/>
                <w:sz w:val="20"/>
                <w:lang w:eastAsia="en-AU"/>
              </w:rPr>
              <w:t>(</w:t>
            </w:r>
            <w:r w:rsidRPr="00414D64">
              <w:rPr>
                <w:rFonts w:eastAsia="Calibri"/>
                <w:bCs/>
                <w:sz w:val="20"/>
                <w:lang w:eastAsia="en-AU"/>
              </w:rPr>
              <w:t xml:space="preserve">where </w:t>
            </w:r>
            <w:r w:rsidRPr="00414D64">
              <w:rPr>
                <w:rFonts w:eastAsia="Calibri"/>
                <w:bCs/>
                <w:i/>
                <w:sz w:val="20"/>
                <w:lang w:eastAsia="en-AU"/>
              </w:rPr>
              <w:t>you</w:t>
            </w:r>
            <w:r w:rsidRPr="00414D64">
              <w:rPr>
                <w:rFonts w:eastAsia="Calibri"/>
                <w:bCs/>
                <w:sz w:val="20"/>
                <w:lang w:eastAsia="en-AU"/>
              </w:rPr>
              <w:t xml:space="preserve"> have no plan inclusions or have exceeded </w:t>
            </w:r>
            <w:r w:rsidRPr="00414D64">
              <w:rPr>
                <w:rFonts w:eastAsia="Calibri"/>
                <w:bCs/>
                <w:i/>
                <w:sz w:val="20"/>
                <w:lang w:eastAsia="en-AU"/>
              </w:rPr>
              <w:t>your</w:t>
            </w:r>
            <w:r w:rsidRPr="00414D64">
              <w:rPr>
                <w:rFonts w:eastAsia="Calibri"/>
                <w:bCs/>
                <w:sz w:val="20"/>
                <w:lang w:eastAsia="en-AU"/>
              </w:rPr>
              <w:t xml:space="preserve">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488BF6E9" w14:textId="77777777" w:rsidR="00414D64" w:rsidRPr="00414D64" w:rsidRDefault="00414D64" w:rsidP="00414D64">
            <w:pPr>
              <w:spacing w:before="100" w:after="100" w:line="276" w:lineRule="auto"/>
              <w:jc w:val="center"/>
              <w:rPr>
                <w:sz w:val="20"/>
              </w:rPr>
            </w:pPr>
            <w:r w:rsidRPr="00414D64">
              <w:rPr>
                <w:sz w:val="20"/>
              </w:rPr>
              <w:t>'</w:t>
            </w:r>
            <w:proofErr w:type="spellStart"/>
            <w:r w:rsidRPr="00414D64">
              <w:rPr>
                <w:sz w:val="20"/>
              </w:rPr>
              <w:t>yes'</w:t>
            </w:r>
            <w:proofErr w:type="spellEnd"/>
            <w:r w:rsidRPr="00414D64">
              <w:rPr>
                <w:sz w:val="20"/>
              </w:rPr>
              <w:t xml:space="preserve"> international rates</w:t>
            </w:r>
          </w:p>
          <w:p w14:paraId="3C8C227C" w14:textId="77777777" w:rsidR="00414D64" w:rsidRPr="00414D64" w:rsidRDefault="00414D64" w:rsidP="00414D64">
            <w:pPr>
              <w:spacing w:before="100" w:after="100" w:line="276" w:lineRule="auto"/>
              <w:jc w:val="center"/>
              <w:rPr>
                <w:sz w:val="20"/>
              </w:rPr>
            </w:pPr>
            <w:r w:rsidRPr="00414D64">
              <w:rPr>
                <w:sz w:val="20"/>
              </w:rPr>
              <w:t xml:space="preserve">See </w:t>
            </w:r>
            <w:hyperlink r:id="rId54" w:history="1">
              <w:r w:rsidRPr="00414D64">
                <w:rPr>
                  <w:color w:val="13607C"/>
                  <w:sz w:val="18"/>
                  <w:u w:val="single"/>
                </w:rPr>
                <w:t>optus.com.au/international</w:t>
              </w:r>
            </w:hyperlink>
          </w:p>
        </w:tc>
      </w:tr>
      <w:tr w:rsidR="00414D64" w:rsidRPr="00414D64" w14:paraId="1E1C59EF" w14:textId="77777777" w:rsidTr="000777A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7BD52C3B" w14:textId="77777777" w:rsidR="00414D64" w:rsidRPr="00414D64" w:rsidRDefault="00414D64" w:rsidP="00414D64">
            <w:pPr>
              <w:spacing w:before="100" w:after="100" w:line="276" w:lineRule="auto"/>
              <w:rPr>
                <w:b/>
                <w:bCs/>
                <w:sz w:val="20"/>
                <w:lang w:eastAsia="en-AU"/>
              </w:rPr>
            </w:pPr>
            <w:r w:rsidRPr="00414D64">
              <w:rPr>
                <w:b/>
                <w:bCs/>
                <w:sz w:val="20"/>
                <w:lang w:eastAsia="en-AU"/>
              </w:rPr>
              <w:lastRenderedPageBreak/>
              <w:t xml:space="preserve">International SMS </w:t>
            </w:r>
            <w:r w:rsidRPr="00414D64">
              <w:rPr>
                <w:bCs/>
                <w:sz w:val="20"/>
                <w:lang w:eastAsia="en-AU"/>
              </w:rPr>
              <w:t>(</w:t>
            </w:r>
            <w:r w:rsidRPr="00414D64">
              <w:rPr>
                <w:rFonts w:eastAsia="Calibri"/>
                <w:bCs/>
                <w:sz w:val="20"/>
                <w:lang w:eastAsia="en-AU"/>
              </w:rPr>
              <w:t xml:space="preserve">where </w:t>
            </w:r>
            <w:r w:rsidRPr="00414D64">
              <w:rPr>
                <w:rFonts w:eastAsia="Calibri"/>
                <w:bCs/>
                <w:i/>
                <w:sz w:val="20"/>
                <w:lang w:eastAsia="en-AU"/>
              </w:rPr>
              <w:t>you</w:t>
            </w:r>
            <w:r w:rsidRPr="00414D64">
              <w:rPr>
                <w:rFonts w:eastAsia="Calibri"/>
                <w:bCs/>
                <w:sz w:val="20"/>
                <w:lang w:eastAsia="en-AU"/>
              </w:rPr>
              <w:t xml:space="preserve"> have no plan inclusions or have exceeded </w:t>
            </w:r>
            <w:r w:rsidRPr="00414D64">
              <w:rPr>
                <w:rFonts w:eastAsia="Calibri"/>
                <w:bCs/>
                <w:i/>
                <w:sz w:val="20"/>
                <w:lang w:eastAsia="en-AU"/>
              </w:rPr>
              <w:t>your</w:t>
            </w:r>
            <w:r w:rsidRPr="00414D64">
              <w:rPr>
                <w:rFonts w:eastAsia="Calibri"/>
                <w:bCs/>
                <w:sz w:val="20"/>
                <w:lang w:eastAsia="en-AU"/>
              </w:rPr>
              <w:t xml:space="preserve">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C0EC806" w14:textId="77777777" w:rsidR="00414D64" w:rsidRPr="00414D64" w:rsidRDefault="00414D64" w:rsidP="00414D64">
            <w:pPr>
              <w:spacing w:before="100" w:after="100" w:line="276" w:lineRule="auto"/>
              <w:jc w:val="center"/>
              <w:rPr>
                <w:sz w:val="20"/>
              </w:rPr>
            </w:pPr>
            <w:r w:rsidRPr="00414D64">
              <w:rPr>
                <w:sz w:val="20"/>
              </w:rPr>
              <w:t>50c per SMS up to 160 standard characters</w:t>
            </w:r>
          </w:p>
        </w:tc>
      </w:tr>
      <w:tr w:rsidR="00414D64" w:rsidRPr="00414D64" w14:paraId="2A134594" w14:textId="77777777" w:rsidTr="000777A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0B2F1CD" w14:textId="77777777" w:rsidR="00414D64" w:rsidRPr="00414D64" w:rsidRDefault="00414D64" w:rsidP="00414D64">
            <w:pPr>
              <w:spacing w:before="100" w:after="100" w:line="276" w:lineRule="auto"/>
              <w:rPr>
                <w:b/>
                <w:bCs/>
                <w:sz w:val="20"/>
                <w:lang w:eastAsia="en-AU"/>
              </w:rPr>
            </w:pPr>
            <w:r w:rsidRPr="00414D64">
              <w:rPr>
                <w:b/>
                <w:bCs/>
                <w:sz w:val="20"/>
                <w:lang w:eastAsia="en-AU"/>
              </w:rPr>
              <w:t xml:space="preserve">International MMS </w:t>
            </w:r>
            <w:r w:rsidRPr="00414D64">
              <w:rPr>
                <w:bCs/>
                <w:sz w:val="20"/>
                <w:lang w:eastAsia="en-AU"/>
              </w:rPr>
              <w:t>(</w:t>
            </w:r>
            <w:r w:rsidRPr="00414D64">
              <w:rPr>
                <w:rFonts w:eastAsia="Calibri"/>
                <w:bCs/>
                <w:sz w:val="20"/>
                <w:lang w:eastAsia="en-AU"/>
              </w:rPr>
              <w:t xml:space="preserve">where </w:t>
            </w:r>
            <w:r w:rsidRPr="00414D64">
              <w:rPr>
                <w:rFonts w:eastAsia="Calibri"/>
                <w:bCs/>
                <w:i/>
                <w:sz w:val="20"/>
                <w:lang w:eastAsia="en-AU"/>
              </w:rPr>
              <w:t>you</w:t>
            </w:r>
            <w:r w:rsidRPr="00414D64">
              <w:rPr>
                <w:rFonts w:eastAsia="Calibri"/>
                <w:bCs/>
                <w:sz w:val="20"/>
                <w:lang w:eastAsia="en-AU"/>
              </w:rPr>
              <w:t xml:space="preserve"> have no plan inclusions or have exceeded </w:t>
            </w:r>
            <w:r w:rsidRPr="00414D64">
              <w:rPr>
                <w:rFonts w:eastAsia="Calibri"/>
                <w:bCs/>
                <w:i/>
                <w:sz w:val="20"/>
                <w:lang w:eastAsia="en-AU"/>
              </w:rPr>
              <w:t>your</w:t>
            </w:r>
            <w:r w:rsidRPr="00414D64">
              <w:rPr>
                <w:rFonts w:eastAsia="Calibri"/>
                <w:bCs/>
                <w:sz w:val="20"/>
                <w:lang w:eastAsia="en-AU"/>
              </w:rPr>
              <w:t xml:space="preserve"> inclusions)</w:t>
            </w:r>
          </w:p>
        </w:tc>
        <w:tc>
          <w:tcPr>
            <w:tcW w:w="4546" w:type="dxa"/>
            <w:tcBorders>
              <w:top w:val="single" w:sz="4" w:space="0" w:color="auto"/>
              <w:left w:val="single" w:sz="4" w:space="0" w:color="auto"/>
              <w:bottom w:val="single" w:sz="4" w:space="0" w:color="auto"/>
              <w:right w:val="single" w:sz="4" w:space="0" w:color="auto"/>
            </w:tcBorders>
            <w:vAlign w:val="center"/>
            <w:hideMark/>
          </w:tcPr>
          <w:p w14:paraId="2BF3265B" w14:textId="77777777" w:rsidR="00414D64" w:rsidRPr="00414D64" w:rsidRDefault="00414D64" w:rsidP="00414D64">
            <w:pPr>
              <w:spacing w:before="100" w:after="100" w:line="276" w:lineRule="auto"/>
              <w:jc w:val="center"/>
              <w:rPr>
                <w:sz w:val="20"/>
              </w:rPr>
            </w:pPr>
            <w:r w:rsidRPr="00414D64">
              <w:rPr>
                <w:sz w:val="20"/>
              </w:rPr>
              <w:t>75c per MMS</w:t>
            </w:r>
          </w:p>
        </w:tc>
      </w:tr>
      <w:tr w:rsidR="00414D64" w:rsidRPr="00414D64" w14:paraId="547923B2" w14:textId="77777777" w:rsidTr="000777A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0611469" w14:textId="77777777" w:rsidR="00414D64" w:rsidRPr="00414D64" w:rsidRDefault="00414D64" w:rsidP="00414D64">
            <w:pPr>
              <w:spacing w:before="100" w:after="100" w:line="276" w:lineRule="auto"/>
              <w:rPr>
                <w:b/>
                <w:bCs/>
                <w:sz w:val="20"/>
                <w:lang w:eastAsia="en-AU"/>
              </w:rPr>
            </w:pPr>
            <w:r w:rsidRPr="00414D64">
              <w:rPr>
                <w:b/>
                <w:bCs/>
                <w:sz w:val="20"/>
                <w:lang w:eastAsia="en-AU"/>
              </w:rPr>
              <w:t xml:space="preserve">International video calling </w:t>
            </w:r>
          </w:p>
        </w:tc>
        <w:tc>
          <w:tcPr>
            <w:tcW w:w="4546" w:type="dxa"/>
            <w:tcBorders>
              <w:top w:val="single" w:sz="4" w:space="0" w:color="auto"/>
              <w:left w:val="single" w:sz="4" w:space="0" w:color="auto"/>
              <w:bottom w:val="single" w:sz="4" w:space="0" w:color="auto"/>
              <w:right w:val="single" w:sz="4" w:space="0" w:color="auto"/>
            </w:tcBorders>
            <w:vAlign w:val="center"/>
            <w:hideMark/>
          </w:tcPr>
          <w:p w14:paraId="6758CB38" w14:textId="77777777" w:rsidR="00414D64" w:rsidRPr="00414D64" w:rsidRDefault="00414D64" w:rsidP="00414D64">
            <w:pPr>
              <w:spacing w:before="100" w:after="100" w:line="276" w:lineRule="auto"/>
              <w:jc w:val="center"/>
              <w:rPr>
                <w:sz w:val="20"/>
              </w:rPr>
            </w:pPr>
            <w:r w:rsidRPr="00414D64">
              <w:rPr>
                <w:sz w:val="20"/>
              </w:rPr>
              <w:t xml:space="preserve">$1.50 per minute +35c </w:t>
            </w:r>
            <w:proofErr w:type="spellStart"/>
            <w:r w:rsidRPr="00414D64">
              <w:rPr>
                <w:sz w:val="20"/>
              </w:rPr>
              <w:t>flagfall</w:t>
            </w:r>
            <w:proofErr w:type="spellEnd"/>
          </w:p>
        </w:tc>
      </w:tr>
      <w:tr w:rsidR="00414D64" w:rsidRPr="00414D64" w14:paraId="034CEDBE" w14:textId="77777777" w:rsidTr="000777A4">
        <w:trPr>
          <w:trHeight w:val="288"/>
        </w:trPr>
        <w:tc>
          <w:tcPr>
            <w:tcW w:w="5868" w:type="dxa"/>
            <w:tcBorders>
              <w:top w:val="single" w:sz="4" w:space="0" w:color="auto"/>
              <w:left w:val="single" w:sz="4" w:space="0" w:color="auto"/>
              <w:bottom w:val="single" w:sz="4" w:space="0" w:color="auto"/>
              <w:right w:val="single" w:sz="4" w:space="0" w:color="auto"/>
            </w:tcBorders>
            <w:vAlign w:val="center"/>
            <w:hideMark/>
          </w:tcPr>
          <w:p w14:paraId="465B4346" w14:textId="77777777" w:rsidR="00414D64" w:rsidRPr="00414D64" w:rsidRDefault="00414D64" w:rsidP="00414D64">
            <w:pPr>
              <w:spacing w:before="100" w:after="100" w:line="276" w:lineRule="auto"/>
              <w:rPr>
                <w:b/>
                <w:bCs/>
                <w:sz w:val="20"/>
                <w:lang w:eastAsia="en-AU"/>
              </w:rPr>
            </w:pPr>
            <w:r w:rsidRPr="00414D64">
              <w:rPr>
                <w:b/>
                <w:bCs/>
                <w:sz w:val="20"/>
                <w:lang w:eastAsia="en-AU"/>
              </w:rPr>
              <w:t>International roaming</w:t>
            </w:r>
          </w:p>
        </w:tc>
        <w:tc>
          <w:tcPr>
            <w:tcW w:w="4546" w:type="dxa"/>
            <w:tcBorders>
              <w:top w:val="single" w:sz="4" w:space="0" w:color="auto"/>
              <w:left w:val="single" w:sz="4" w:space="0" w:color="auto"/>
              <w:bottom w:val="single" w:sz="4" w:space="0" w:color="auto"/>
              <w:right w:val="single" w:sz="4" w:space="0" w:color="auto"/>
            </w:tcBorders>
            <w:vAlign w:val="center"/>
            <w:hideMark/>
          </w:tcPr>
          <w:p w14:paraId="3630A594" w14:textId="77777777" w:rsidR="00414D64" w:rsidRPr="00414D64" w:rsidRDefault="00414D64" w:rsidP="00414D64">
            <w:pPr>
              <w:spacing w:before="100" w:after="100" w:line="276" w:lineRule="auto"/>
              <w:jc w:val="center"/>
              <w:rPr>
                <w:sz w:val="20"/>
              </w:rPr>
            </w:pPr>
            <w:r w:rsidRPr="00414D64">
              <w:rPr>
                <w:sz w:val="20"/>
              </w:rPr>
              <w:t xml:space="preserve">See </w:t>
            </w:r>
            <w:hyperlink r:id="rId55" w:history="1">
              <w:r w:rsidRPr="00414D64">
                <w:rPr>
                  <w:color w:val="13607C"/>
                  <w:sz w:val="18"/>
                  <w:u w:val="single"/>
                </w:rPr>
                <w:t>optus.com.au/roaming</w:t>
              </w:r>
            </w:hyperlink>
            <w:r w:rsidRPr="00414D64">
              <w:rPr>
                <w:sz w:val="20"/>
              </w:rPr>
              <w:t xml:space="preserve"> </w:t>
            </w:r>
          </w:p>
        </w:tc>
      </w:tr>
    </w:tbl>
    <w:p w14:paraId="394956BC" w14:textId="77777777" w:rsidR="00414D64" w:rsidRPr="00414D64" w:rsidRDefault="00414D64" w:rsidP="00414D64">
      <w:pPr>
        <w:spacing w:after="200"/>
        <w:rPr>
          <w:sz w:val="20"/>
        </w:rPr>
      </w:pPr>
    </w:p>
    <w:p w14:paraId="4D91336E" w14:textId="77777777" w:rsidR="00414D64" w:rsidRPr="00414D64" w:rsidRDefault="00414D64" w:rsidP="00414D64">
      <w:pPr>
        <w:spacing w:after="200"/>
        <w:rPr>
          <w:b/>
          <w:sz w:val="20"/>
        </w:rPr>
      </w:pPr>
      <w:r w:rsidRPr="00414D64">
        <w:rPr>
          <w:b/>
          <w:sz w:val="20"/>
        </w:rPr>
        <w:t>Table 3 – International Destinations</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2548"/>
        <w:gridCol w:w="2550"/>
        <w:gridCol w:w="2550"/>
      </w:tblGrid>
      <w:tr w:rsidR="00414D64" w:rsidRPr="00414D64" w14:paraId="6F79BB8D" w14:textId="77777777" w:rsidTr="000777A4">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566ED83A" w14:textId="77777777" w:rsidR="00414D64" w:rsidRPr="00414D64" w:rsidRDefault="00414D64" w:rsidP="00414D64">
            <w:pPr>
              <w:spacing w:before="60" w:after="60" w:line="276" w:lineRule="auto"/>
              <w:rPr>
                <w:sz w:val="20"/>
              </w:rPr>
            </w:pPr>
            <w:r w:rsidRPr="00414D64">
              <w:rPr>
                <w:sz w:val="20"/>
              </w:rPr>
              <w:t>Brazil</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56A1E08" w14:textId="77777777" w:rsidR="00414D64" w:rsidRPr="00414D64" w:rsidRDefault="00414D64" w:rsidP="00414D64">
            <w:pPr>
              <w:spacing w:before="60" w:after="60" w:line="276" w:lineRule="auto"/>
              <w:rPr>
                <w:sz w:val="20"/>
              </w:rPr>
            </w:pPr>
            <w:r w:rsidRPr="00414D64">
              <w:rPr>
                <w:sz w:val="20"/>
              </w:rPr>
              <w:t>Brunei</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30F0781" w14:textId="77777777" w:rsidR="00414D64" w:rsidRPr="00414D64" w:rsidRDefault="00414D64" w:rsidP="00414D64">
            <w:pPr>
              <w:spacing w:before="60" w:after="60" w:line="276" w:lineRule="auto"/>
              <w:rPr>
                <w:sz w:val="20"/>
              </w:rPr>
            </w:pPr>
            <w:r w:rsidRPr="00414D64">
              <w:rPr>
                <w:sz w:val="20"/>
              </w:rPr>
              <w:t>Cambodia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29F973C" w14:textId="77777777" w:rsidR="00414D64" w:rsidRPr="00414D64" w:rsidRDefault="00414D64" w:rsidP="00414D64">
            <w:pPr>
              <w:spacing w:before="60" w:after="60" w:line="276" w:lineRule="auto"/>
              <w:rPr>
                <w:sz w:val="20"/>
              </w:rPr>
            </w:pPr>
            <w:r w:rsidRPr="00414D64">
              <w:rPr>
                <w:sz w:val="20"/>
              </w:rPr>
              <w:t>Canada</w:t>
            </w:r>
          </w:p>
        </w:tc>
      </w:tr>
      <w:tr w:rsidR="00414D64" w:rsidRPr="00414D64" w14:paraId="625891A0" w14:textId="77777777" w:rsidTr="000777A4">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2C1D1094" w14:textId="77777777" w:rsidR="00414D64" w:rsidRPr="00414D64" w:rsidRDefault="00414D64" w:rsidP="00414D64">
            <w:pPr>
              <w:spacing w:before="60" w:after="60" w:line="276" w:lineRule="auto"/>
              <w:rPr>
                <w:sz w:val="20"/>
              </w:rPr>
            </w:pPr>
            <w:r w:rsidRPr="00414D64">
              <w:rPr>
                <w:sz w:val="20"/>
              </w:rPr>
              <w:t>Mainland China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211B715" w14:textId="77777777" w:rsidR="00414D64" w:rsidRPr="00414D64" w:rsidRDefault="00414D64" w:rsidP="00414D64">
            <w:pPr>
              <w:spacing w:before="60" w:after="60" w:line="276" w:lineRule="auto"/>
              <w:rPr>
                <w:sz w:val="20"/>
              </w:rPr>
            </w:pPr>
            <w:r w:rsidRPr="00414D64">
              <w:rPr>
                <w:sz w:val="20"/>
              </w:rPr>
              <w:t>Colombia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CA99F1C" w14:textId="77777777" w:rsidR="00414D64" w:rsidRPr="00414D64" w:rsidRDefault="00414D64" w:rsidP="00414D64">
            <w:pPr>
              <w:spacing w:before="60" w:after="60" w:line="276" w:lineRule="auto"/>
              <w:rPr>
                <w:sz w:val="20"/>
              </w:rPr>
            </w:pPr>
            <w:r w:rsidRPr="00414D64">
              <w:rPr>
                <w:sz w:val="20"/>
              </w:rPr>
              <w:t>Denmark</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249C008" w14:textId="77777777" w:rsidR="00414D64" w:rsidRPr="00414D64" w:rsidRDefault="00414D64" w:rsidP="00414D64">
            <w:pPr>
              <w:spacing w:before="60" w:after="60" w:line="276" w:lineRule="auto"/>
              <w:rPr>
                <w:sz w:val="20"/>
              </w:rPr>
            </w:pPr>
            <w:r w:rsidRPr="00414D64">
              <w:rPr>
                <w:sz w:val="20"/>
              </w:rPr>
              <w:t>France</w:t>
            </w:r>
          </w:p>
        </w:tc>
      </w:tr>
      <w:tr w:rsidR="00414D64" w:rsidRPr="00414D64" w14:paraId="085E28CA" w14:textId="77777777" w:rsidTr="000777A4">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AD79319" w14:textId="77777777" w:rsidR="00414D64" w:rsidRPr="00414D64" w:rsidRDefault="00414D64" w:rsidP="00414D64">
            <w:pPr>
              <w:spacing w:before="60" w:after="60" w:line="276" w:lineRule="auto"/>
              <w:rPr>
                <w:sz w:val="20"/>
              </w:rPr>
            </w:pPr>
            <w:r w:rsidRPr="00414D64">
              <w:rPr>
                <w:sz w:val="20"/>
              </w:rPr>
              <w:t>Germany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B330D1C" w14:textId="77777777" w:rsidR="00414D64" w:rsidRPr="00414D64" w:rsidRDefault="00414D64" w:rsidP="00414D64">
            <w:pPr>
              <w:spacing w:before="60" w:after="60" w:line="276" w:lineRule="auto"/>
              <w:rPr>
                <w:sz w:val="20"/>
              </w:rPr>
            </w:pPr>
            <w:r w:rsidRPr="00414D64">
              <w:rPr>
                <w:sz w:val="20"/>
              </w:rPr>
              <w:t>Greece</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08ABBB9" w14:textId="77777777" w:rsidR="00414D64" w:rsidRPr="00414D64" w:rsidRDefault="00414D64" w:rsidP="00414D64">
            <w:pPr>
              <w:spacing w:before="60" w:after="60" w:line="276" w:lineRule="auto"/>
              <w:rPr>
                <w:sz w:val="20"/>
              </w:rPr>
            </w:pPr>
            <w:r w:rsidRPr="00414D64">
              <w:rPr>
                <w:sz w:val="20"/>
              </w:rPr>
              <w:t>Hong Kong</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55065CC" w14:textId="77777777" w:rsidR="00414D64" w:rsidRPr="00414D64" w:rsidRDefault="00414D64" w:rsidP="00414D64">
            <w:pPr>
              <w:spacing w:before="60" w:after="60" w:line="276" w:lineRule="auto"/>
              <w:rPr>
                <w:sz w:val="20"/>
              </w:rPr>
            </w:pPr>
            <w:r w:rsidRPr="00414D64">
              <w:rPr>
                <w:sz w:val="20"/>
              </w:rPr>
              <w:t xml:space="preserve">Hungary </w:t>
            </w:r>
          </w:p>
        </w:tc>
      </w:tr>
      <w:tr w:rsidR="00414D64" w:rsidRPr="00414D64" w14:paraId="49068130" w14:textId="77777777" w:rsidTr="000777A4">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F4F9385" w14:textId="77777777" w:rsidR="00414D64" w:rsidRPr="00414D64" w:rsidRDefault="00414D64" w:rsidP="00414D64">
            <w:pPr>
              <w:spacing w:before="60" w:after="60" w:line="276" w:lineRule="auto"/>
              <w:rPr>
                <w:sz w:val="20"/>
              </w:rPr>
            </w:pPr>
            <w:r w:rsidRPr="00414D64">
              <w:rPr>
                <w:sz w:val="20"/>
              </w:rPr>
              <w:t>India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ADB0964" w14:textId="77777777" w:rsidR="00414D64" w:rsidRPr="00414D64" w:rsidRDefault="00414D64" w:rsidP="00414D64">
            <w:pPr>
              <w:spacing w:before="60" w:after="60" w:line="276" w:lineRule="auto"/>
              <w:rPr>
                <w:sz w:val="20"/>
              </w:rPr>
            </w:pPr>
            <w:r w:rsidRPr="00414D64">
              <w:rPr>
                <w:sz w:val="20"/>
              </w:rPr>
              <w:t>Indonesia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0042462" w14:textId="77777777" w:rsidR="00414D64" w:rsidRPr="00414D64" w:rsidRDefault="00414D64" w:rsidP="00414D64">
            <w:pPr>
              <w:spacing w:before="60" w:after="60" w:line="276" w:lineRule="auto"/>
              <w:rPr>
                <w:sz w:val="20"/>
              </w:rPr>
            </w:pPr>
            <w:r w:rsidRPr="00414D64">
              <w:rPr>
                <w:sz w:val="20"/>
              </w:rPr>
              <w:t>Ireland</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9F4A263" w14:textId="77777777" w:rsidR="00414D64" w:rsidRPr="00414D64" w:rsidRDefault="00414D64" w:rsidP="00414D64">
            <w:pPr>
              <w:spacing w:before="60" w:after="60" w:line="276" w:lineRule="auto"/>
              <w:rPr>
                <w:sz w:val="20"/>
              </w:rPr>
            </w:pPr>
            <w:r w:rsidRPr="00414D64">
              <w:rPr>
                <w:sz w:val="20"/>
              </w:rPr>
              <w:t>Israel</w:t>
            </w:r>
          </w:p>
        </w:tc>
      </w:tr>
      <w:tr w:rsidR="00414D64" w:rsidRPr="00414D64" w14:paraId="37B0C27A" w14:textId="77777777" w:rsidTr="000777A4">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996E462" w14:textId="77777777" w:rsidR="00414D64" w:rsidRPr="00414D64" w:rsidRDefault="00414D64" w:rsidP="00414D64">
            <w:pPr>
              <w:spacing w:before="60" w:after="60" w:line="276" w:lineRule="auto"/>
              <w:rPr>
                <w:sz w:val="20"/>
              </w:rPr>
            </w:pPr>
            <w:r w:rsidRPr="00414D64">
              <w:rPr>
                <w:sz w:val="20"/>
              </w:rPr>
              <w:t>Italy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CC44430" w14:textId="77777777" w:rsidR="00414D64" w:rsidRPr="00414D64" w:rsidRDefault="00414D64" w:rsidP="00414D64">
            <w:pPr>
              <w:spacing w:before="60" w:after="60" w:line="276" w:lineRule="auto"/>
              <w:rPr>
                <w:sz w:val="20"/>
              </w:rPr>
            </w:pPr>
            <w:r w:rsidRPr="00414D64">
              <w:rPr>
                <w:sz w:val="20"/>
              </w:rPr>
              <w:t>Japan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078D54F" w14:textId="77777777" w:rsidR="00414D64" w:rsidRPr="00414D64" w:rsidRDefault="00414D64" w:rsidP="00414D64">
            <w:pPr>
              <w:spacing w:before="60" w:after="60" w:line="276" w:lineRule="auto"/>
              <w:rPr>
                <w:sz w:val="20"/>
              </w:rPr>
            </w:pPr>
            <w:r w:rsidRPr="00414D64">
              <w:rPr>
                <w:sz w:val="20"/>
              </w:rPr>
              <w:t>Laos</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69BF271" w14:textId="77777777" w:rsidR="00414D64" w:rsidRPr="00414D64" w:rsidRDefault="00414D64" w:rsidP="00414D64">
            <w:pPr>
              <w:spacing w:before="60" w:after="60" w:line="276" w:lineRule="auto"/>
              <w:rPr>
                <w:sz w:val="20"/>
              </w:rPr>
            </w:pPr>
            <w:r w:rsidRPr="00414D64">
              <w:rPr>
                <w:sz w:val="20"/>
              </w:rPr>
              <w:t>Lebanon</w:t>
            </w:r>
          </w:p>
        </w:tc>
      </w:tr>
      <w:tr w:rsidR="00414D64" w:rsidRPr="00414D64" w14:paraId="7D5F5E9E" w14:textId="77777777" w:rsidTr="000777A4">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13218B9A" w14:textId="77777777" w:rsidR="00414D64" w:rsidRPr="00414D64" w:rsidRDefault="00414D64" w:rsidP="00414D64">
            <w:pPr>
              <w:spacing w:before="60" w:after="60" w:line="276" w:lineRule="auto"/>
              <w:rPr>
                <w:sz w:val="20"/>
              </w:rPr>
            </w:pPr>
            <w:r w:rsidRPr="00414D64">
              <w:rPr>
                <w:sz w:val="20"/>
              </w:rPr>
              <w:t>Malaysia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08F55F27" w14:textId="77777777" w:rsidR="00414D64" w:rsidRPr="00414D64" w:rsidRDefault="00414D64" w:rsidP="00414D64">
            <w:pPr>
              <w:spacing w:before="60" w:after="60" w:line="276" w:lineRule="auto"/>
              <w:rPr>
                <w:sz w:val="20"/>
              </w:rPr>
            </w:pPr>
            <w:r w:rsidRPr="00414D64">
              <w:rPr>
                <w:sz w:val="20"/>
              </w:rPr>
              <w:t>Malta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850043A" w14:textId="77777777" w:rsidR="00414D64" w:rsidRPr="00414D64" w:rsidRDefault="00414D64" w:rsidP="00414D64">
            <w:pPr>
              <w:spacing w:before="60" w:after="60" w:line="276" w:lineRule="auto"/>
              <w:rPr>
                <w:sz w:val="20"/>
              </w:rPr>
            </w:pPr>
            <w:r w:rsidRPr="00414D64">
              <w:rPr>
                <w:sz w:val="20"/>
              </w:rPr>
              <w:t>Mexico</w:t>
            </w:r>
          </w:p>
        </w:tc>
        <w:tc>
          <w:tcPr>
            <w:tcW w:w="2605" w:type="dxa"/>
            <w:tcBorders>
              <w:top w:val="single" w:sz="4" w:space="0" w:color="auto"/>
              <w:left w:val="single" w:sz="4" w:space="0" w:color="auto"/>
              <w:bottom w:val="single" w:sz="4" w:space="0" w:color="auto"/>
              <w:right w:val="single" w:sz="4" w:space="0" w:color="auto"/>
            </w:tcBorders>
            <w:vAlign w:val="center"/>
            <w:hideMark/>
          </w:tcPr>
          <w:p w14:paraId="40BF1397" w14:textId="77777777" w:rsidR="00414D64" w:rsidRPr="00414D64" w:rsidRDefault="00414D64" w:rsidP="00414D64">
            <w:pPr>
              <w:spacing w:before="60" w:after="60" w:line="276" w:lineRule="auto"/>
              <w:rPr>
                <w:sz w:val="20"/>
              </w:rPr>
            </w:pPr>
            <w:r w:rsidRPr="00414D64">
              <w:rPr>
                <w:sz w:val="20"/>
              </w:rPr>
              <w:t>New Zealand</w:t>
            </w:r>
          </w:p>
        </w:tc>
      </w:tr>
      <w:tr w:rsidR="00414D64" w:rsidRPr="00414D64" w14:paraId="7E4FB7D4" w14:textId="77777777" w:rsidTr="000777A4">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4EBDE0A3" w14:textId="77777777" w:rsidR="00414D64" w:rsidRPr="00414D64" w:rsidRDefault="00414D64" w:rsidP="00414D64">
            <w:pPr>
              <w:spacing w:before="60" w:after="60" w:line="276" w:lineRule="auto"/>
              <w:rPr>
                <w:sz w:val="20"/>
              </w:rPr>
            </w:pPr>
            <w:r w:rsidRPr="00414D64">
              <w:rPr>
                <w:sz w:val="20"/>
              </w:rPr>
              <w:t>Norway</w:t>
            </w:r>
          </w:p>
        </w:tc>
        <w:tc>
          <w:tcPr>
            <w:tcW w:w="2605" w:type="dxa"/>
            <w:tcBorders>
              <w:top w:val="single" w:sz="4" w:space="0" w:color="auto"/>
              <w:left w:val="single" w:sz="4" w:space="0" w:color="auto"/>
              <w:bottom w:val="single" w:sz="4" w:space="0" w:color="auto"/>
              <w:right w:val="single" w:sz="4" w:space="0" w:color="auto"/>
            </w:tcBorders>
            <w:vAlign w:val="center"/>
            <w:hideMark/>
          </w:tcPr>
          <w:p w14:paraId="655FB630" w14:textId="77777777" w:rsidR="00414D64" w:rsidRPr="00414D64" w:rsidRDefault="00414D64" w:rsidP="00414D64">
            <w:pPr>
              <w:spacing w:before="60" w:after="60" w:line="276" w:lineRule="auto"/>
              <w:rPr>
                <w:sz w:val="20"/>
              </w:rPr>
            </w:pPr>
            <w:r w:rsidRPr="00414D64">
              <w:rPr>
                <w:sz w:val="20"/>
              </w:rPr>
              <w:t xml:space="preserve">Poland </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3DD3BA3" w14:textId="77777777" w:rsidR="00414D64" w:rsidRPr="00414D64" w:rsidRDefault="00414D64" w:rsidP="00414D64">
            <w:pPr>
              <w:spacing w:before="60" w:after="60" w:line="276" w:lineRule="auto"/>
              <w:rPr>
                <w:sz w:val="20"/>
              </w:rPr>
            </w:pPr>
            <w:r w:rsidRPr="00414D64">
              <w:rPr>
                <w:sz w:val="20"/>
              </w:rPr>
              <w:t>Romania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79459AC7" w14:textId="77777777" w:rsidR="00414D64" w:rsidRPr="00414D64" w:rsidRDefault="00414D64" w:rsidP="00414D64">
            <w:pPr>
              <w:spacing w:before="60" w:after="60" w:line="276" w:lineRule="auto"/>
              <w:rPr>
                <w:sz w:val="20"/>
              </w:rPr>
            </w:pPr>
            <w:r w:rsidRPr="00414D64">
              <w:rPr>
                <w:sz w:val="20"/>
              </w:rPr>
              <w:t>Singapore</w:t>
            </w:r>
          </w:p>
        </w:tc>
      </w:tr>
      <w:tr w:rsidR="00414D64" w:rsidRPr="00414D64" w14:paraId="73DFF654" w14:textId="77777777" w:rsidTr="000777A4">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534C43D0" w14:textId="77777777" w:rsidR="00414D64" w:rsidRPr="00414D64" w:rsidRDefault="00414D64" w:rsidP="00414D64">
            <w:pPr>
              <w:spacing w:before="60" w:after="60" w:line="276" w:lineRule="auto"/>
              <w:rPr>
                <w:sz w:val="20"/>
              </w:rPr>
            </w:pPr>
            <w:r w:rsidRPr="00414D64">
              <w:rPr>
                <w:sz w:val="20"/>
              </w:rPr>
              <w:t>South Korea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FD26FE2" w14:textId="77777777" w:rsidR="00414D64" w:rsidRPr="00414D64" w:rsidRDefault="00414D64" w:rsidP="00414D64">
            <w:pPr>
              <w:spacing w:before="60" w:after="60" w:line="276" w:lineRule="auto"/>
              <w:rPr>
                <w:sz w:val="20"/>
              </w:rPr>
            </w:pPr>
            <w:r w:rsidRPr="00414D64">
              <w:rPr>
                <w:sz w:val="20"/>
              </w:rPr>
              <w:t>Sweden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371B0B77" w14:textId="77777777" w:rsidR="00414D64" w:rsidRPr="00414D64" w:rsidRDefault="00414D64" w:rsidP="00414D64">
            <w:pPr>
              <w:spacing w:before="60" w:after="60" w:line="276" w:lineRule="auto"/>
              <w:rPr>
                <w:sz w:val="20"/>
              </w:rPr>
            </w:pPr>
            <w:r w:rsidRPr="00414D64">
              <w:rPr>
                <w:sz w:val="20"/>
              </w:rPr>
              <w:t>Taiwan</w:t>
            </w:r>
          </w:p>
        </w:tc>
        <w:tc>
          <w:tcPr>
            <w:tcW w:w="2605" w:type="dxa"/>
            <w:tcBorders>
              <w:top w:val="single" w:sz="4" w:space="0" w:color="auto"/>
              <w:left w:val="single" w:sz="4" w:space="0" w:color="auto"/>
              <w:bottom w:val="single" w:sz="4" w:space="0" w:color="auto"/>
              <w:right w:val="single" w:sz="4" w:space="0" w:color="auto"/>
            </w:tcBorders>
            <w:vAlign w:val="center"/>
            <w:hideMark/>
          </w:tcPr>
          <w:p w14:paraId="2393B052" w14:textId="77777777" w:rsidR="00414D64" w:rsidRPr="00414D64" w:rsidRDefault="00414D64" w:rsidP="00414D64">
            <w:pPr>
              <w:spacing w:before="60" w:after="60" w:line="276" w:lineRule="auto"/>
              <w:rPr>
                <w:sz w:val="20"/>
              </w:rPr>
            </w:pPr>
            <w:r w:rsidRPr="00414D64">
              <w:rPr>
                <w:sz w:val="20"/>
              </w:rPr>
              <w:t>Thailand</w:t>
            </w:r>
          </w:p>
        </w:tc>
      </w:tr>
      <w:tr w:rsidR="00414D64" w:rsidRPr="00414D64" w14:paraId="4808E6BB" w14:textId="77777777" w:rsidTr="000777A4">
        <w:trPr>
          <w:trHeight w:val="284"/>
        </w:trPr>
        <w:tc>
          <w:tcPr>
            <w:tcW w:w="2605" w:type="dxa"/>
            <w:tcBorders>
              <w:top w:val="single" w:sz="4" w:space="0" w:color="auto"/>
              <w:left w:val="single" w:sz="4" w:space="0" w:color="auto"/>
              <w:bottom w:val="single" w:sz="4" w:space="0" w:color="auto"/>
              <w:right w:val="single" w:sz="4" w:space="0" w:color="auto"/>
            </w:tcBorders>
            <w:vAlign w:val="center"/>
            <w:hideMark/>
          </w:tcPr>
          <w:p w14:paraId="71F9EBB9" w14:textId="77777777" w:rsidR="00414D64" w:rsidRPr="00414D64" w:rsidRDefault="00414D64" w:rsidP="00414D64">
            <w:pPr>
              <w:spacing w:before="60" w:after="60" w:line="276" w:lineRule="auto"/>
              <w:rPr>
                <w:sz w:val="20"/>
              </w:rPr>
            </w:pPr>
            <w:r w:rsidRPr="00414D64">
              <w:rPr>
                <w:sz w:val="20"/>
              </w:rPr>
              <w:t>United Kingdom</w:t>
            </w:r>
          </w:p>
        </w:tc>
        <w:tc>
          <w:tcPr>
            <w:tcW w:w="2605" w:type="dxa"/>
            <w:tcBorders>
              <w:top w:val="single" w:sz="4" w:space="0" w:color="auto"/>
              <w:left w:val="single" w:sz="4" w:space="0" w:color="auto"/>
              <w:bottom w:val="single" w:sz="4" w:space="0" w:color="auto"/>
              <w:right w:val="single" w:sz="4" w:space="0" w:color="auto"/>
            </w:tcBorders>
            <w:vAlign w:val="center"/>
            <w:hideMark/>
          </w:tcPr>
          <w:p w14:paraId="1BD5181D" w14:textId="77777777" w:rsidR="00414D64" w:rsidRPr="00414D64" w:rsidRDefault="00414D64" w:rsidP="00414D64">
            <w:pPr>
              <w:spacing w:before="60" w:after="60" w:line="276" w:lineRule="auto"/>
              <w:rPr>
                <w:sz w:val="20"/>
              </w:rPr>
            </w:pPr>
            <w:r w:rsidRPr="00414D64">
              <w:rPr>
                <w:sz w:val="20"/>
              </w:rPr>
              <w:t>USA</w:t>
            </w:r>
          </w:p>
        </w:tc>
        <w:tc>
          <w:tcPr>
            <w:tcW w:w="2605" w:type="dxa"/>
            <w:tcBorders>
              <w:top w:val="single" w:sz="4" w:space="0" w:color="auto"/>
              <w:left w:val="single" w:sz="4" w:space="0" w:color="auto"/>
              <w:bottom w:val="single" w:sz="4" w:space="0" w:color="auto"/>
              <w:right w:val="single" w:sz="4" w:space="0" w:color="auto"/>
            </w:tcBorders>
            <w:vAlign w:val="center"/>
            <w:hideMark/>
          </w:tcPr>
          <w:p w14:paraId="590AC668" w14:textId="77777777" w:rsidR="00414D64" w:rsidRPr="00414D64" w:rsidRDefault="00414D64" w:rsidP="00414D64">
            <w:pPr>
              <w:spacing w:before="60" w:after="60" w:line="276" w:lineRule="auto"/>
              <w:rPr>
                <w:sz w:val="20"/>
              </w:rPr>
            </w:pPr>
            <w:r w:rsidRPr="00414D64">
              <w:rPr>
                <w:sz w:val="20"/>
              </w:rPr>
              <w:t>Vietnam</w:t>
            </w:r>
          </w:p>
        </w:tc>
        <w:tc>
          <w:tcPr>
            <w:tcW w:w="2605" w:type="dxa"/>
            <w:tcBorders>
              <w:top w:val="single" w:sz="4" w:space="0" w:color="auto"/>
              <w:left w:val="single" w:sz="4" w:space="0" w:color="auto"/>
              <w:bottom w:val="single" w:sz="4" w:space="0" w:color="auto"/>
              <w:right w:val="single" w:sz="4" w:space="0" w:color="auto"/>
            </w:tcBorders>
            <w:vAlign w:val="center"/>
          </w:tcPr>
          <w:p w14:paraId="0D6A74A0" w14:textId="77777777" w:rsidR="00414D64" w:rsidRPr="00414D64" w:rsidRDefault="00414D64" w:rsidP="00414D64">
            <w:pPr>
              <w:spacing w:before="60" w:after="60" w:line="276" w:lineRule="auto"/>
              <w:rPr>
                <w:sz w:val="20"/>
              </w:rPr>
            </w:pPr>
          </w:p>
        </w:tc>
      </w:tr>
    </w:tbl>
    <w:p w14:paraId="18886E26" w14:textId="77777777" w:rsidR="00414D64" w:rsidRPr="00414D64" w:rsidRDefault="00414D64" w:rsidP="00414D64">
      <w:pPr>
        <w:spacing w:after="200"/>
        <w:rPr>
          <w:sz w:val="20"/>
        </w:rPr>
      </w:pPr>
    </w:p>
    <w:p w14:paraId="44F675F4" w14:textId="77777777" w:rsidR="00414D64" w:rsidRPr="008E7F1E" w:rsidRDefault="00414D64" w:rsidP="00B951B1">
      <w:pPr>
        <w:pStyle w:val="Heading6"/>
        <w:tabs>
          <w:tab w:val="num" w:pos="720"/>
        </w:tabs>
        <w:ind w:hanging="709"/>
      </w:pPr>
      <w:bookmarkStart w:id="100" w:name="_Toc100320467"/>
      <w:bookmarkStart w:id="101" w:name="_Toc139872827"/>
      <w:bookmarkStart w:id="102" w:name="_Toc227242219"/>
      <w:r w:rsidRPr="008E7F1E">
        <w:t>My Account</w:t>
      </w:r>
      <w:bookmarkEnd w:id="100"/>
      <w:bookmarkEnd w:id="101"/>
      <w:bookmarkEnd w:id="102"/>
    </w:p>
    <w:p w14:paraId="3E17FCCA" w14:textId="77777777" w:rsidR="00414D64" w:rsidRPr="00414D64" w:rsidRDefault="00414D64" w:rsidP="00414D64">
      <w:pPr>
        <w:spacing w:after="200"/>
        <w:ind w:left="720"/>
        <w:rPr>
          <w:sz w:val="20"/>
        </w:rPr>
      </w:pPr>
      <w:r w:rsidRPr="00414D64">
        <w:rPr>
          <w:i/>
          <w:iCs/>
          <w:sz w:val="20"/>
        </w:rPr>
        <w:t>Services</w:t>
      </w:r>
      <w:r w:rsidRPr="00414D64">
        <w:rPr>
          <w:sz w:val="20"/>
        </w:rPr>
        <w:t xml:space="preserve"> that share data may have a service login to My Account which will display </w:t>
      </w:r>
      <w:proofErr w:type="gramStart"/>
      <w:r w:rsidRPr="00414D64">
        <w:rPr>
          <w:sz w:val="20"/>
        </w:rPr>
        <w:t>all of</w:t>
      </w:r>
      <w:proofErr w:type="gramEnd"/>
      <w:r w:rsidRPr="00414D64">
        <w:rPr>
          <w:sz w:val="20"/>
        </w:rPr>
        <w:t xml:space="preserve"> the </w:t>
      </w:r>
      <w:r w:rsidRPr="00414D64">
        <w:rPr>
          <w:i/>
          <w:iCs/>
          <w:sz w:val="20"/>
        </w:rPr>
        <w:t>service</w:t>
      </w:r>
      <w:r w:rsidRPr="00414D64">
        <w:rPr>
          <w:sz w:val="20"/>
        </w:rPr>
        <w:t xml:space="preserve"> numbers contributing to or using the shared data pool on </w:t>
      </w:r>
      <w:r w:rsidRPr="00414D64">
        <w:rPr>
          <w:i/>
          <w:sz w:val="20"/>
        </w:rPr>
        <w:t xml:space="preserve">your </w:t>
      </w:r>
      <w:r w:rsidRPr="00414D64">
        <w:rPr>
          <w:sz w:val="20"/>
        </w:rPr>
        <w:t xml:space="preserve">account and the amount of data each </w:t>
      </w:r>
      <w:r w:rsidRPr="00414D64">
        <w:rPr>
          <w:i/>
          <w:iCs/>
          <w:sz w:val="20"/>
        </w:rPr>
        <w:t>service</w:t>
      </w:r>
      <w:r w:rsidRPr="00414D64">
        <w:rPr>
          <w:sz w:val="20"/>
        </w:rPr>
        <w:t xml:space="preserve"> has used. If </w:t>
      </w:r>
      <w:r w:rsidRPr="00414D64">
        <w:rPr>
          <w:i/>
          <w:sz w:val="20"/>
        </w:rPr>
        <w:t>you</w:t>
      </w:r>
      <w:r w:rsidRPr="00414D64">
        <w:rPr>
          <w:sz w:val="20"/>
        </w:rPr>
        <w:t xml:space="preserve"> have more than 6 </w:t>
      </w:r>
      <w:r w:rsidRPr="00414D64">
        <w:rPr>
          <w:i/>
          <w:iCs/>
          <w:sz w:val="20"/>
        </w:rPr>
        <w:t>services</w:t>
      </w:r>
      <w:r w:rsidRPr="00414D64">
        <w:rPr>
          <w:sz w:val="20"/>
        </w:rPr>
        <w:t xml:space="preserve"> on </w:t>
      </w:r>
      <w:r w:rsidRPr="00414D64">
        <w:rPr>
          <w:i/>
          <w:sz w:val="20"/>
        </w:rPr>
        <w:t>your</w:t>
      </w:r>
      <w:r w:rsidRPr="00414D64">
        <w:rPr>
          <w:sz w:val="20"/>
        </w:rPr>
        <w:t xml:space="preserve"> account, My Account may not be suitable for viewing usage and managing </w:t>
      </w:r>
      <w:r w:rsidRPr="00414D64">
        <w:rPr>
          <w:i/>
          <w:sz w:val="20"/>
        </w:rPr>
        <w:t xml:space="preserve">your </w:t>
      </w:r>
      <w:r w:rsidRPr="00414D64">
        <w:rPr>
          <w:sz w:val="20"/>
        </w:rPr>
        <w:t>usage alerts.</w:t>
      </w:r>
    </w:p>
    <w:p w14:paraId="3949A17B" w14:textId="77777777" w:rsidR="00414D64" w:rsidRPr="008E7F1E" w:rsidRDefault="00414D64" w:rsidP="00B951B1">
      <w:pPr>
        <w:pStyle w:val="Heading6"/>
        <w:tabs>
          <w:tab w:val="num" w:pos="720"/>
        </w:tabs>
        <w:ind w:hanging="709"/>
      </w:pPr>
      <w:bookmarkStart w:id="103" w:name="_Toc100320468"/>
      <w:bookmarkStart w:id="104" w:name="_Toc139872828"/>
      <w:bookmarkStart w:id="105" w:name="_Toc227242220"/>
      <w:r w:rsidRPr="008E7F1E">
        <w:t xml:space="preserve">What happens if the </w:t>
      </w:r>
      <w:r w:rsidRPr="008E7F1E">
        <w:rPr>
          <w:bCs w:val="0"/>
          <w:i/>
          <w:szCs w:val="20"/>
        </w:rPr>
        <w:t xml:space="preserve">service </w:t>
      </w:r>
      <w:r w:rsidRPr="008E7F1E">
        <w:t>is</w:t>
      </w:r>
      <w:r w:rsidRPr="008E7F1E">
        <w:rPr>
          <w:bCs w:val="0"/>
          <w:i/>
          <w:szCs w:val="20"/>
        </w:rPr>
        <w:t xml:space="preserve"> cancelled</w:t>
      </w:r>
      <w:r w:rsidRPr="008E7F1E">
        <w:t>?</w:t>
      </w:r>
      <w:bookmarkEnd w:id="103"/>
      <w:bookmarkEnd w:id="104"/>
      <w:bookmarkEnd w:id="105"/>
    </w:p>
    <w:p w14:paraId="58C4CC31" w14:textId="77777777" w:rsidR="00414D64" w:rsidRPr="00414D64" w:rsidRDefault="00414D64" w:rsidP="00414D64">
      <w:pPr>
        <w:ind w:left="709"/>
        <w:rPr>
          <w:i/>
          <w:iCs/>
          <w:sz w:val="20"/>
          <w:szCs w:val="20"/>
        </w:rPr>
      </w:pPr>
      <w:r w:rsidRPr="00414D64">
        <w:rPr>
          <w:sz w:val="20"/>
          <w:szCs w:val="20"/>
        </w:rPr>
        <w:t xml:space="preserve">To the extent of any inconsistency or conflict between this section and the </w:t>
      </w:r>
      <w:r w:rsidRPr="00414D64">
        <w:rPr>
          <w:i/>
          <w:sz w:val="20"/>
          <w:szCs w:val="20"/>
        </w:rPr>
        <w:t>consumer terms</w:t>
      </w:r>
      <w:r w:rsidRPr="00414D64">
        <w:rPr>
          <w:sz w:val="20"/>
          <w:szCs w:val="20"/>
        </w:rPr>
        <w:t>, this section prevails.</w:t>
      </w:r>
    </w:p>
    <w:p w14:paraId="10DA4BD8" w14:textId="77777777" w:rsidR="00414D64" w:rsidRPr="00414D64" w:rsidRDefault="00414D64" w:rsidP="00414D64">
      <w:pPr>
        <w:ind w:left="709"/>
        <w:rPr>
          <w:i/>
          <w:iCs/>
          <w:sz w:val="20"/>
          <w:szCs w:val="20"/>
        </w:rPr>
      </w:pPr>
    </w:p>
    <w:p w14:paraId="219C615B" w14:textId="77777777" w:rsidR="00414D64" w:rsidRPr="00414D64" w:rsidRDefault="00414D64" w:rsidP="00414D64">
      <w:pPr>
        <w:ind w:left="709"/>
        <w:rPr>
          <w:sz w:val="20"/>
          <w:szCs w:val="20"/>
        </w:rPr>
      </w:pPr>
      <w:r w:rsidRPr="00414D64">
        <w:rPr>
          <w:i/>
          <w:iCs/>
          <w:sz w:val="20"/>
          <w:szCs w:val="20"/>
        </w:rPr>
        <w:t>You</w:t>
      </w:r>
      <w:r w:rsidRPr="00414D64">
        <w:rPr>
          <w:sz w:val="20"/>
          <w:szCs w:val="20"/>
        </w:rPr>
        <w:t xml:space="preserve"> can cancel </w:t>
      </w:r>
      <w:r w:rsidRPr="00414D64">
        <w:rPr>
          <w:i/>
          <w:sz w:val="20"/>
          <w:szCs w:val="20"/>
        </w:rPr>
        <w:t>your</w:t>
      </w:r>
      <w:r w:rsidRPr="00414D64">
        <w:rPr>
          <w:sz w:val="20"/>
          <w:szCs w:val="20"/>
        </w:rPr>
        <w:t xml:space="preserve"> plan at any time with no cancellation fee. </w:t>
      </w:r>
      <w:r w:rsidRPr="00414D64">
        <w:rPr>
          <w:i/>
          <w:sz w:val="20"/>
          <w:szCs w:val="20"/>
        </w:rPr>
        <w:t>You</w:t>
      </w:r>
      <w:r w:rsidRPr="00414D64">
        <w:rPr>
          <w:sz w:val="20"/>
          <w:szCs w:val="20"/>
        </w:rPr>
        <w:t xml:space="preserve"> will need to pay all charges and fees, inclusive of charges outside of </w:t>
      </w:r>
      <w:r w:rsidRPr="00414D64">
        <w:rPr>
          <w:i/>
          <w:sz w:val="20"/>
          <w:szCs w:val="20"/>
        </w:rPr>
        <w:t>your</w:t>
      </w:r>
      <w:r w:rsidRPr="00414D64">
        <w:rPr>
          <w:sz w:val="20"/>
          <w:szCs w:val="20"/>
        </w:rPr>
        <w:t xml:space="preserve"> plan inclusions, incurred up to the end of the billing cycle in which the service was cancelled, unless otherwise provided in the</w:t>
      </w:r>
      <w:r w:rsidRPr="00414D64">
        <w:rPr>
          <w:i/>
          <w:iCs/>
          <w:sz w:val="20"/>
          <w:szCs w:val="20"/>
        </w:rPr>
        <w:t xml:space="preserve"> consumer terms</w:t>
      </w:r>
      <w:r w:rsidRPr="00414D64">
        <w:rPr>
          <w:sz w:val="20"/>
          <w:szCs w:val="20"/>
        </w:rPr>
        <w:t xml:space="preserve">. If </w:t>
      </w:r>
      <w:r w:rsidRPr="00414D64">
        <w:rPr>
          <w:i/>
          <w:sz w:val="20"/>
          <w:szCs w:val="20"/>
        </w:rPr>
        <w:t>you</w:t>
      </w:r>
      <w:r w:rsidRPr="00414D64">
        <w:rPr>
          <w:sz w:val="20"/>
          <w:szCs w:val="20"/>
        </w:rPr>
        <w:t xml:space="preserve"> have a </w:t>
      </w:r>
      <w:proofErr w:type="gramStart"/>
      <w:r w:rsidRPr="00414D64">
        <w:rPr>
          <w:sz w:val="20"/>
          <w:szCs w:val="20"/>
        </w:rPr>
        <w:t xml:space="preserve">related </w:t>
      </w:r>
      <w:r w:rsidRPr="00414D64">
        <w:rPr>
          <w:i/>
          <w:iCs/>
          <w:sz w:val="20"/>
          <w:szCs w:val="20"/>
        </w:rPr>
        <w:t>device</w:t>
      </w:r>
      <w:proofErr w:type="gramEnd"/>
      <w:r w:rsidRPr="00414D64">
        <w:rPr>
          <w:i/>
          <w:iCs/>
          <w:sz w:val="20"/>
          <w:szCs w:val="20"/>
        </w:rPr>
        <w:t xml:space="preserve"> payment plan</w:t>
      </w:r>
      <w:r w:rsidRPr="00414D64">
        <w:rPr>
          <w:sz w:val="20"/>
          <w:szCs w:val="20"/>
        </w:rPr>
        <w:t xml:space="preserve"> this will also be cancelled (unless you can link to another eligible plan). </w:t>
      </w:r>
      <w:r w:rsidRPr="00414D64">
        <w:rPr>
          <w:i/>
          <w:sz w:val="20"/>
          <w:szCs w:val="20"/>
        </w:rPr>
        <w:t>You</w:t>
      </w:r>
      <w:r w:rsidRPr="00414D64">
        <w:rPr>
          <w:sz w:val="20"/>
          <w:szCs w:val="20"/>
        </w:rPr>
        <w:t xml:space="preserve"> will need to pay out any remaining device payments in full and any </w:t>
      </w:r>
      <w:proofErr w:type="gramStart"/>
      <w:r w:rsidRPr="00414D64">
        <w:rPr>
          <w:sz w:val="20"/>
          <w:szCs w:val="20"/>
        </w:rPr>
        <w:t>applicable device</w:t>
      </w:r>
      <w:proofErr w:type="gramEnd"/>
      <w:r w:rsidRPr="00414D64">
        <w:rPr>
          <w:sz w:val="20"/>
          <w:szCs w:val="20"/>
        </w:rPr>
        <w:t xml:space="preserve"> credits or discounts will be forfeited. This is subject to </w:t>
      </w:r>
      <w:r w:rsidRPr="00414D64">
        <w:rPr>
          <w:i/>
          <w:sz w:val="20"/>
          <w:szCs w:val="20"/>
        </w:rPr>
        <w:t>your</w:t>
      </w:r>
      <w:r w:rsidRPr="00414D64">
        <w:rPr>
          <w:sz w:val="20"/>
          <w:szCs w:val="20"/>
        </w:rPr>
        <w:t xml:space="preserve"> </w:t>
      </w:r>
      <w:r w:rsidRPr="00414D64">
        <w:rPr>
          <w:i/>
          <w:sz w:val="20"/>
          <w:szCs w:val="20"/>
        </w:rPr>
        <w:t xml:space="preserve">Australian Consumer Law </w:t>
      </w:r>
      <w:r w:rsidRPr="00414D64">
        <w:rPr>
          <w:sz w:val="20"/>
          <w:szCs w:val="20"/>
        </w:rPr>
        <w:t>rights.</w:t>
      </w:r>
    </w:p>
    <w:p w14:paraId="074FA944" w14:textId="77777777" w:rsidR="00414D64" w:rsidRPr="00AF653A" w:rsidRDefault="00414D64" w:rsidP="00D72AB4">
      <w:pPr>
        <w:ind w:left="709"/>
        <w:rPr>
          <w:iCs/>
        </w:rPr>
      </w:pPr>
    </w:p>
    <w:sectPr w:rsidR="00414D64" w:rsidRPr="00AF653A" w:rsidSect="003A4B9B">
      <w:headerReference w:type="default" r:id="rId56"/>
      <w:pgSz w:w="11900" w:h="16840"/>
      <w:pgMar w:top="851" w:right="851" w:bottom="851" w:left="851"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C50D7" w14:textId="77777777" w:rsidR="00BC4190" w:rsidRDefault="00BC4190">
      <w:r>
        <w:separator/>
      </w:r>
    </w:p>
  </w:endnote>
  <w:endnote w:type="continuationSeparator" w:id="0">
    <w:p w14:paraId="46F4EB37" w14:textId="77777777" w:rsidR="00BC4190" w:rsidRDefault="00BC4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FS Optus Medium">
    <w:altName w:val="Franklin Gothic Medium Cond"/>
    <w:charset w:val="00"/>
    <w:family w:val="auto"/>
    <w:pitch w:val="variable"/>
    <w:sig w:usb0="00000001" w:usb1="5000A06A" w:usb2="00000000" w:usb3="00000000" w:csb0="0000009B"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ark for Optus">
    <w:altName w:val="Calibri"/>
    <w:panose1 w:val="00000000000000000000"/>
    <w:charset w:val="00"/>
    <w:family w:val="swiss"/>
    <w:notTrueType/>
    <w:pitch w:val="default"/>
    <w:sig w:usb0="00000003" w:usb1="00000000" w:usb2="00000000" w:usb3="00000000" w:csb0="00000001" w:csb1="00000000"/>
  </w:font>
  <w:font w:name="MarkOT-Light">
    <w:panose1 w:val="020B0504020101010102"/>
    <w:charset w:val="00"/>
    <w:family w:val="swiss"/>
    <w:notTrueType/>
    <w:pitch w:val="variable"/>
    <w:sig w:usb0="A00000EF" w:usb1="5000FCFB"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D85A2" w14:textId="77777777" w:rsidR="001B2418" w:rsidRDefault="001B2418">
    <w:pPr>
      <w:pStyle w:val="Footer"/>
    </w:pPr>
  </w:p>
  <w:p w14:paraId="769C62A1" w14:textId="77777777" w:rsidR="001B2418" w:rsidRDefault="001B2418">
    <w:pPr>
      <w:pStyle w:val="Footer"/>
    </w:pPr>
    <w:fldSimple w:instr=" DOCPROPERTY DocumentID \* MERGEFORMAT ">
      <w:r w:rsidRPr="001217E3">
        <w:rPr>
          <w:sz w:val="13"/>
        </w:rPr>
        <w:t>ME_138066830_2</w:t>
      </w:r>
    </w:fldSimple>
  </w:p>
  <w:p w14:paraId="68809EF7" w14:textId="77777777" w:rsidR="001B2418" w:rsidRDefault="001B2418">
    <w:pPr>
      <w:pStyle w:val="Footer"/>
    </w:pPr>
  </w:p>
  <w:p w14:paraId="295F59E6" w14:textId="77777777" w:rsidR="001B2418" w:rsidRDefault="00732421">
    <w:pPr>
      <w:pStyle w:val="Footer"/>
    </w:pPr>
    <w:fldSimple w:instr=" DOCVARIABLE  CUFooterText \* MERGEFORMAT " w:fldLock="1">
      <w:r>
        <w:t>L\333244866.2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8A7ED" w14:textId="77777777" w:rsidR="001B2418" w:rsidRDefault="001B2418">
    <w:pPr>
      <w:pStyle w:val="Footer"/>
    </w:pPr>
  </w:p>
  <w:tbl>
    <w:tblPr>
      <w:tblW w:w="0" w:type="auto"/>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6"/>
      <w:gridCol w:w="1134"/>
      <w:gridCol w:w="4528"/>
    </w:tblGrid>
    <w:tr w:rsidR="001B2418" w:rsidRPr="0033439D" w14:paraId="560BCF67" w14:textId="77777777" w:rsidTr="00FE3DA1">
      <w:trPr>
        <w:jc w:val="center"/>
      </w:trPr>
      <w:tc>
        <w:tcPr>
          <w:tcW w:w="4536" w:type="dxa"/>
        </w:tcPr>
        <w:p w14:paraId="71FEF9E0" w14:textId="77777777" w:rsidR="001B2418" w:rsidRPr="00937050" w:rsidRDefault="001B2418" w:rsidP="00B80BA9">
          <w:pPr>
            <w:pStyle w:val="Footer"/>
            <w:spacing w:before="120"/>
            <w:rPr>
              <w:rFonts w:cs="Arial"/>
              <w:sz w:val="16"/>
              <w:szCs w:val="16"/>
            </w:rPr>
          </w:pPr>
          <w:r w:rsidRPr="00BA2316">
            <w:rPr>
              <w:rFonts w:cs="Arial"/>
              <w:sz w:val="16"/>
              <w:szCs w:val="16"/>
            </w:rPr>
            <w:t xml:space="preserve">Optus Digital Mobile Service – Standard Pricing Table – </w:t>
          </w:r>
          <w:r>
            <w:rPr>
              <w:rFonts w:cs="Arial"/>
              <w:sz w:val="16"/>
              <w:szCs w:val="16"/>
            </w:rPr>
            <w:br/>
          </w:r>
          <w:r w:rsidRPr="00BA2316">
            <w:rPr>
              <w:rFonts w:cs="Arial"/>
              <w:sz w:val="16"/>
              <w:szCs w:val="16"/>
            </w:rPr>
            <w:t>Section 2 (Consumer) (SFOA)</w:t>
          </w:r>
        </w:p>
      </w:tc>
      <w:tc>
        <w:tcPr>
          <w:tcW w:w="1134" w:type="dxa"/>
        </w:tcPr>
        <w:p w14:paraId="5DC4EADA" w14:textId="77777777" w:rsidR="001B2418" w:rsidRPr="00937050" w:rsidRDefault="001B2418" w:rsidP="00B80BA9">
          <w:pPr>
            <w:pStyle w:val="Footer"/>
            <w:spacing w:before="120"/>
            <w:jc w:val="center"/>
            <w:rPr>
              <w:rFonts w:cs="Arial"/>
              <w:sz w:val="16"/>
              <w:szCs w:val="16"/>
            </w:rPr>
          </w:pPr>
          <w:r w:rsidRPr="00937050">
            <w:rPr>
              <w:rStyle w:val="PageNumber"/>
              <w:rFonts w:ascii="Arial" w:hAnsi="Arial" w:cs="Arial"/>
              <w:sz w:val="16"/>
              <w:szCs w:val="16"/>
            </w:rPr>
            <w:fldChar w:fldCharType="begin"/>
          </w:r>
          <w:r w:rsidRPr="00937050">
            <w:rPr>
              <w:rStyle w:val="PageNumber"/>
              <w:rFonts w:ascii="Arial" w:hAnsi="Arial" w:cs="Arial"/>
              <w:sz w:val="16"/>
              <w:szCs w:val="16"/>
            </w:rPr>
            <w:instrText xml:space="preserve"> PAGE </w:instrText>
          </w:r>
          <w:r w:rsidRPr="00937050">
            <w:rPr>
              <w:rStyle w:val="PageNumber"/>
              <w:rFonts w:ascii="Arial" w:hAnsi="Arial" w:cs="Arial"/>
              <w:sz w:val="16"/>
              <w:szCs w:val="16"/>
            </w:rPr>
            <w:fldChar w:fldCharType="separate"/>
          </w:r>
          <w:r w:rsidR="00B3201B">
            <w:rPr>
              <w:rStyle w:val="PageNumber"/>
              <w:rFonts w:ascii="Arial" w:hAnsi="Arial" w:cs="Arial"/>
              <w:noProof/>
              <w:sz w:val="16"/>
              <w:szCs w:val="16"/>
            </w:rPr>
            <w:t>41</w:t>
          </w:r>
          <w:r w:rsidRPr="00937050">
            <w:rPr>
              <w:rStyle w:val="PageNumber"/>
              <w:rFonts w:ascii="Arial" w:hAnsi="Arial" w:cs="Arial"/>
              <w:sz w:val="16"/>
              <w:szCs w:val="16"/>
            </w:rPr>
            <w:fldChar w:fldCharType="end"/>
          </w:r>
        </w:p>
      </w:tc>
      <w:tc>
        <w:tcPr>
          <w:tcW w:w="4528" w:type="dxa"/>
        </w:tcPr>
        <w:p w14:paraId="66729D5C" w14:textId="54D415CD" w:rsidR="001B2418" w:rsidRPr="0033439D" w:rsidRDefault="00577E54" w:rsidP="00D061DF">
          <w:pPr>
            <w:pStyle w:val="Footer"/>
            <w:spacing w:before="120"/>
            <w:ind w:right="133"/>
            <w:jc w:val="right"/>
            <w:rPr>
              <w:rFonts w:cs="Arial"/>
              <w:sz w:val="16"/>
              <w:szCs w:val="16"/>
            </w:rPr>
          </w:pPr>
          <w:r>
            <w:rPr>
              <w:rFonts w:cs="Arial"/>
              <w:sz w:val="16"/>
              <w:szCs w:val="16"/>
            </w:rPr>
            <w:t>18 May 2026</w:t>
          </w:r>
        </w:p>
      </w:tc>
    </w:tr>
  </w:tbl>
  <w:p w14:paraId="1E207B5C" w14:textId="77777777" w:rsidR="001B2418" w:rsidRDefault="001B2418">
    <w:pPr>
      <w:pStyle w:val="Footer"/>
      <w:rPr>
        <w:rFonts w:ascii="Arial Narrow" w:hAnsi="Arial Narrow"/>
        <w:color w:val="808080"/>
        <w:sz w:val="8"/>
        <w:szCs w:val="8"/>
      </w:rPr>
    </w:pPr>
  </w:p>
  <w:p w14:paraId="5F294333" w14:textId="77777777" w:rsidR="001B2418" w:rsidRDefault="001B2418">
    <w:pPr>
      <w:pStyle w:val="Footer"/>
      <w:rPr>
        <w:rFonts w:ascii="Arial Narrow" w:hAnsi="Arial Narrow"/>
        <w:color w:val="808080"/>
        <w:sz w:val="8"/>
        <w:szCs w:val="8"/>
      </w:rPr>
    </w:pPr>
  </w:p>
  <w:p w14:paraId="4D03E001" w14:textId="77777777" w:rsidR="001B2418" w:rsidRPr="002E7C8B" w:rsidRDefault="00732421">
    <w:pPr>
      <w:pStyle w:val="Footer"/>
      <w:rPr>
        <w:rFonts w:ascii="Arial Narrow" w:hAnsi="Arial Narrow"/>
        <w:color w:val="808080"/>
        <w:sz w:val="8"/>
        <w:szCs w:val="8"/>
      </w:rPr>
    </w:pPr>
    <w:r>
      <w:rPr>
        <w:rFonts w:ascii="Arial Narrow" w:hAnsi="Arial Narrow"/>
        <w:color w:val="808080"/>
        <w:sz w:val="8"/>
        <w:szCs w:val="8"/>
      </w:rPr>
      <w:fldChar w:fldCharType="begin" w:fldLock="1"/>
    </w:r>
    <w:r>
      <w:rPr>
        <w:rFonts w:ascii="Arial Narrow" w:hAnsi="Arial Narrow"/>
        <w:color w:val="808080"/>
        <w:sz w:val="8"/>
        <w:szCs w:val="8"/>
      </w:rPr>
      <w:instrText xml:space="preserve"> DOCVARIABLE  CUFooterText \* MERGEFORMAT </w:instrText>
    </w:r>
    <w:r>
      <w:rPr>
        <w:rFonts w:ascii="Arial Narrow" w:hAnsi="Arial Narrow"/>
        <w:color w:val="808080"/>
        <w:sz w:val="8"/>
        <w:szCs w:val="8"/>
      </w:rPr>
      <w:fldChar w:fldCharType="separate"/>
    </w:r>
    <w:r>
      <w:rPr>
        <w:rFonts w:ascii="Arial Narrow" w:hAnsi="Arial Narrow"/>
        <w:color w:val="808080"/>
        <w:sz w:val="8"/>
        <w:szCs w:val="8"/>
      </w:rPr>
      <w:t>L\333244866.2</w:t>
    </w:r>
    <w:r>
      <w:rPr>
        <w:rFonts w:ascii="Arial Narrow" w:hAnsi="Arial Narrow"/>
        <w:color w:val="808080"/>
        <w:sz w:val="8"/>
        <w:szCs w:val="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AB43A" w14:textId="77777777" w:rsidR="001B2418" w:rsidRDefault="001B2418" w:rsidP="001A6B97">
    <w:pPr>
      <w:pStyle w:val="Footer"/>
    </w:pPr>
  </w:p>
  <w:tbl>
    <w:tblPr>
      <w:tblW w:w="0" w:type="auto"/>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6"/>
      <w:gridCol w:w="1134"/>
      <w:gridCol w:w="4528"/>
    </w:tblGrid>
    <w:tr w:rsidR="001B2418" w:rsidRPr="0033439D" w14:paraId="7F6FAA2B" w14:textId="77777777" w:rsidTr="001A6B97">
      <w:trPr>
        <w:jc w:val="center"/>
      </w:trPr>
      <w:tc>
        <w:tcPr>
          <w:tcW w:w="4536" w:type="dxa"/>
        </w:tcPr>
        <w:p w14:paraId="28110517" w14:textId="77777777" w:rsidR="001B2418" w:rsidRPr="00937050" w:rsidRDefault="001B2418" w:rsidP="00A85E58">
          <w:pPr>
            <w:pStyle w:val="Footer"/>
            <w:rPr>
              <w:rFonts w:cs="Arial"/>
              <w:sz w:val="16"/>
              <w:szCs w:val="16"/>
            </w:rPr>
          </w:pPr>
          <w:r w:rsidRPr="00BA2316">
            <w:rPr>
              <w:rFonts w:cs="Arial"/>
              <w:sz w:val="16"/>
              <w:szCs w:val="16"/>
            </w:rPr>
            <w:t xml:space="preserve">Optus Digital Mobile Service – Standard Pricing Table – </w:t>
          </w:r>
          <w:r>
            <w:rPr>
              <w:rFonts w:cs="Arial"/>
              <w:sz w:val="16"/>
              <w:szCs w:val="16"/>
            </w:rPr>
            <w:br/>
          </w:r>
          <w:r w:rsidRPr="00BA2316">
            <w:rPr>
              <w:rFonts w:cs="Arial"/>
              <w:sz w:val="16"/>
              <w:szCs w:val="16"/>
            </w:rPr>
            <w:t>Section 2 (Consumer) (SFOA)</w:t>
          </w:r>
        </w:p>
      </w:tc>
      <w:tc>
        <w:tcPr>
          <w:tcW w:w="1134" w:type="dxa"/>
        </w:tcPr>
        <w:p w14:paraId="2FFD0C0A" w14:textId="77777777" w:rsidR="001B2418" w:rsidRPr="00937050" w:rsidRDefault="001B2418" w:rsidP="00A85E58">
          <w:pPr>
            <w:pStyle w:val="Footer"/>
            <w:jc w:val="center"/>
            <w:rPr>
              <w:rFonts w:cs="Arial"/>
              <w:sz w:val="16"/>
              <w:szCs w:val="16"/>
            </w:rPr>
          </w:pPr>
          <w:r w:rsidRPr="00937050">
            <w:rPr>
              <w:rStyle w:val="PageNumber"/>
              <w:rFonts w:ascii="Arial" w:hAnsi="Arial" w:cs="Arial"/>
              <w:sz w:val="16"/>
              <w:szCs w:val="16"/>
            </w:rPr>
            <w:fldChar w:fldCharType="begin"/>
          </w:r>
          <w:r w:rsidRPr="00937050">
            <w:rPr>
              <w:rStyle w:val="PageNumber"/>
              <w:rFonts w:ascii="Arial" w:hAnsi="Arial" w:cs="Arial"/>
              <w:sz w:val="16"/>
              <w:szCs w:val="16"/>
            </w:rPr>
            <w:instrText xml:space="preserve"> PAGE </w:instrText>
          </w:r>
          <w:r w:rsidRPr="00937050">
            <w:rPr>
              <w:rStyle w:val="PageNumber"/>
              <w:rFonts w:ascii="Arial" w:hAnsi="Arial" w:cs="Arial"/>
              <w:sz w:val="16"/>
              <w:szCs w:val="16"/>
            </w:rPr>
            <w:fldChar w:fldCharType="separate"/>
          </w:r>
          <w:r>
            <w:rPr>
              <w:rStyle w:val="PageNumber"/>
              <w:rFonts w:ascii="Arial" w:hAnsi="Arial" w:cs="Arial"/>
              <w:noProof/>
              <w:sz w:val="16"/>
              <w:szCs w:val="16"/>
            </w:rPr>
            <w:t>44</w:t>
          </w:r>
          <w:r w:rsidRPr="00937050">
            <w:rPr>
              <w:rStyle w:val="PageNumber"/>
              <w:rFonts w:ascii="Arial" w:hAnsi="Arial" w:cs="Arial"/>
              <w:sz w:val="16"/>
              <w:szCs w:val="16"/>
            </w:rPr>
            <w:fldChar w:fldCharType="end"/>
          </w:r>
        </w:p>
      </w:tc>
      <w:tc>
        <w:tcPr>
          <w:tcW w:w="4528" w:type="dxa"/>
        </w:tcPr>
        <w:p w14:paraId="19C39674" w14:textId="77777777" w:rsidR="001B2418" w:rsidRPr="0033439D" w:rsidRDefault="001B2418" w:rsidP="00A85E58">
          <w:pPr>
            <w:pStyle w:val="Footer"/>
            <w:jc w:val="right"/>
            <w:rPr>
              <w:rFonts w:cs="Arial"/>
              <w:sz w:val="16"/>
              <w:szCs w:val="16"/>
            </w:rPr>
          </w:pPr>
          <w:r>
            <w:rPr>
              <w:rFonts w:cs="Arial"/>
              <w:sz w:val="16"/>
              <w:szCs w:val="16"/>
            </w:rPr>
            <w:t>15 April 2016</w:t>
          </w:r>
        </w:p>
      </w:tc>
    </w:tr>
  </w:tbl>
  <w:p w14:paraId="79E01F24" w14:textId="77777777" w:rsidR="001B2418" w:rsidRDefault="001B2418" w:rsidP="001A6B97">
    <w:pPr>
      <w:pStyle w:val="Footer"/>
      <w:rPr>
        <w:rFonts w:ascii="Arial Narrow" w:hAnsi="Arial Narrow"/>
        <w:sz w:val="8"/>
        <w:szCs w:val="8"/>
      </w:rPr>
    </w:pPr>
  </w:p>
  <w:p w14:paraId="26179B18" w14:textId="77777777" w:rsidR="001B2418" w:rsidRDefault="001B2418" w:rsidP="001A6B97">
    <w:pPr>
      <w:pStyle w:val="Footer"/>
      <w:rPr>
        <w:rFonts w:ascii="Arial Narrow" w:hAnsi="Arial Narrow"/>
        <w:sz w:val="8"/>
        <w:szCs w:val="8"/>
      </w:rPr>
    </w:pPr>
  </w:p>
  <w:p w14:paraId="72A5BAA9" w14:textId="77777777" w:rsidR="001B2418" w:rsidRDefault="001B2418" w:rsidP="001A6B97">
    <w:pPr>
      <w:pStyle w:val="Footer"/>
      <w:rPr>
        <w:rFonts w:ascii="Arial Narrow" w:hAnsi="Arial Narrow"/>
        <w:sz w:val="8"/>
        <w:szCs w:val="8"/>
      </w:rPr>
    </w:pPr>
  </w:p>
  <w:p w14:paraId="5AF6E885" w14:textId="77777777" w:rsidR="001B2418" w:rsidRPr="00A8511B" w:rsidRDefault="00732421" w:rsidP="001A6B97">
    <w:pPr>
      <w:pStyle w:val="Footer"/>
      <w:rPr>
        <w:rFonts w:ascii="Arial Narrow" w:hAnsi="Arial Narrow"/>
        <w:sz w:val="8"/>
        <w:szCs w:val="8"/>
      </w:rPr>
    </w:pPr>
    <w:r>
      <w:rPr>
        <w:rFonts w:ascii="Arial Narrow" w:hAnsi="Arial Narrow"/>
        <w:sz w:val="8"/>
        <w:szCs w:val="8"/>
      </w:rPr>
      <w:fldChar w:fldCharType="begin" w:fldLock="1"/>
    </w:r>
    <w:r>
      <w:rPr>
        <w:rFonts w:ascii="Arial Narrow" w:hAnsi="Arial Narrow"/>
        <w:sz w:val="8"/>
        <w:szCs w:val="8"/>
      </w:rPr>
      <w:instrText xml:space="preserve"> DOCVARIABLE  CUFooterText \* MERGEFORMAT </w:instrText>
    </w:r>
    <w:r>
      <w:rPr>
        <w:rFonts w:ascii="Arial Narrow" w:hAnsi="Arial Narrow"/>
        <w:sz w:val="8"/>
        <w:szCs w:val="8"/>
      </w:rPr>
      <w:fldChar w:fldCharType="separate"/>
    </w:r>
    <w:r>
      <w:rPr>
        <w:rFonts w:ascii="Arial Narrow" w:hAnsi="Arial Narrow"/>
        <w:sz w:val="8"/>
        <w:szCs w:val="8"/>
      </w:rPr>
      <w:t>L\333244866.2</w:t>
    </w:r>
    <w:r>
      <w:rPr>
        <w:rFonts w:ascii="Arial Narrow" w:hAnsi="Arial Narrow"/>
        <w:sz w:val="8"/>
        <w:szCs w:val="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87C65" w14:textId="77777777" w:rsidR="00BC4190" w:rsidRDefault="00BC4190">
      <w:r>
        <w:separator/>
      </w:r>
    </w:p>
  </w:footnote>
  <w:footnote w:type="continuationSeparator" w:id="0">
    <w:p w14:paraId="3A0A79A9" w14:textId="77777777" w:rsidR="00BC4190" w:rsidRDefault="00BC41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5" w:type="dxa"/>
      <w:jc w:val="center"/>
      <w:tblCellMar>
        <w:left w:w="0" w:type="dxa"/>
        <w:right w:w="0" w:type="dxa"/>
      </w:tblCellMar>
      <w:tblLook w:val="04A0" w:firstRow="1" w:lastRow="0" w:firstColumn="1" w:lastColumn="0" w:noHBand="0" w:noVBand="1"/>
    </w:tblPr>
    <w:tblGrid>
      <w:gridCol w:w="10345"/>
    </w:tblGrid>
    <w:tr w:rsidR="001B2418" w:rsidRPr="00937050" w14:paraId="1409BCE9" w14:textId="77777777" w:rsidTr="00B500FA">
      <w:trPr>
        <w:trHeight w:hRule="exact" w:val="932"/>
        <w:jc w:val="center"/>
      </w:trPr>
      <w:tc>
        <w:tcPr>
          <w:tcW w:w="10345" w:type="dxa"/>
          <w:vAlign w:val="bottom"/>
        </w:tcPr>
        <w:p w14:paraId="16AA0836" w14:textId="2367C74A" w:rsidR="001B2418" w:rsidRPr="00937050" w:rsidRDefault="00EE4AC3" w:rsidP="00B500FA">
          <w:pPr>
            <w:pStyle w:val="Header"/>
            <w:jc w:val="center"/>
          </w:pPr>
          <w:r>
            <w:rPr>
              <w:noProof/>
              <w:lang w:val="en-AU" w:eastAsia="en-AU"/>
            </w:rPr>
            <w:drawing>
              <wp:inline distT="0" distB="0" distL="0" distR="0" wp14:anchorId="1864A301" wp14:editId="4120D3BD">
                <wp:extent cx="6400800" cy="447675"/>
                <wp:effectExtent l="0" t="0" r="0" b="0"/>
                <wp:docPr id="5212790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0" cy="447675"/>
                        </a:xfrm>
                        <a:prstGeom prst="rect">
                          <a:avLst/>
                        </a:prstGeom>
                        <a:noFill/>
                        <a:ln>
                          <a:noFill/>
                        </a:ln>
                      </pic:spPr>
                    </pic:pic>
                  </a:graphicData>
                </a:graphic>
              </wp:inline>
            </w:drawing>
          </w:r>
        </w:p>
      </w:tc>
    </w:tr>
  </w:tbl>
  <w:p w14:paraId="54A10073" w14:textId="77777777" w:rsidR="001B2418" w:rsidRDefault="001B24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CellMar>
        <w:left w:w="0" w:type="dxa"/>
        <w:right w:w="0" w:type="dxa"/>
      </w:tblCellMar>
      <w:tblLook w:val="04A0" w:firstRow="1" w:lastRow="0" w:firstColumn="1" w:lastColumn="0" w:noHBand="0" w:noVBand="1"/>
    </w:tblPr>
    <w:tblGrid>
      <w:gridCol w:w="10198"/>
    </w:tblGrid>
    <w:tr w:rsidR="001B2418" w:rsidRPr="00937050" w14:paraId="6EC0533A" w14:textId="77777777" w:rsidTr="00B500FA">
      <w:trPr>
        <w:trHeight w:hRule="exact" w:val="851"/>
        <w:jc w:val="center"/>
      </w:trPr>
      <w:tc>
        <w:tcPr>
          <w:tcW w:w="10198" w:type="dxa"/>
          <w:vAlign w:val="bottom"/>
        </w:tcPr>
        <w:p w14:paraId="548E3627" w14:textId="32E7BAC2" w:rsidR="001B2418" w:rsidRPr="00937050" w:rsidRDefault="00EE4AC3" w:rsidP="00937050">
          <w:pPr>
            <w:pStyle w:val="Header"/>
            <w:jc w:val="center"/>
          </w:pPr>
          <w:r>
            <w:rPr>
              <w:noProof/>
              <w:lang w:val="en-AU" w:eastAsia="en-AU"/>
            </w:rPr>
            <w:drawing>
              <wp:inline distT="0" distB="0" distL="0" distR="0" wp14:anchorId="67CE0CA4" wp14:editId="55337A4D">
                <wp:extent cx="6477000" cy="447675"/>
                <wp:effectExtent l="0" t="0" r="0" b="0"/>
                <wp:docPr id="60140921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0" cy="447675"/>
                        </a:xfrm>
                        <a:prstGeom prst="rect">
                          <a:avLst/>
                        </a:prstGeom>
                        <a:noFill/>
                        <a:ln>
                          <a:noFill/>
                        </a:ln>
                      </pic:spPr>
                    </pic:pic>
                  </a:graphicData>
                </a:graphic>
              </wp:inline>
            </w:drawing>
          </w:r>
        </w:p>
      </w:tc>
    </w:tr>
  </w:tbl>
  <w:p w14:paraId="6345C8D6" w14:textId="77777777" w:rsidR="001B2418" w:rsidRPr="00925016" w:rsidRDefault="001B2418" w:rsidP="009250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4A0" w:firstRow="1" w:lastRow="0" w:firstColumn="1" w:lastColumn="0" w:noHBand="0" w:noVBand="1"/>
    </w:tblPr>
    <w:tblGrid>
      <w:gridCol w:w="10198"/>
    </w:tblGrid>
    <w:tr w:rsidR="001B2418" w14:paraId="46A74B47" w14:textId="77777777" w:rsidTr="00F80979">
      <w:trPr>
        <w:trHeight w:hRule="exact" w:val="851"/>
        <w:jc w:val="center"/>
      </w:trPr>
      <w:tc>
        <w:tcPr>
          <w:tcW w:w="10206" w:type="dxa"/>
          <w:vAlign w:val="bottom"/>
        </w:tcPr>
        <w:p w14:paraId="2017A87B" w14:textId="098917DC" w:rsidR="001B2418" w:rsidRDefault="00EE4AC3" w:rsidP="007A111D">
          <w:pPr>
            <w:pStyle w:val="Header"/>
          </w:pPr>
          <w:r>
            <w:rPr>
              <w:noProof/>
              <w:lang w:val="en-AU" w:eastAsia="en-AU"/>
            </w:rPr>
            <w:drawing>
              <wp:inline distT="0" distB="0" distL="0" distR="0" wp14:anchorId="66C7E104" wp14:editId="3B0D552B">
                <wp:extent cx="6486525" cy="44767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6525" cy="447675"/>
                        </a:xfrm>
                        <a:prstGeom prst="rect">
                          <a:avLst/>
                        </a:prstGeom>
                        <a:noFill/>
                        <a:ln>
                          <a:noFill/>
                        </a:ln>
                      </pic:spPr>
                    </pic:pic>
                  </a:graphicData>
                </a:graphic>
              </wp:inline>
            </w:drawing>
          </w:r>
        </w:p>
      </w:tc>
    </w:tr>
  </w:tbl>
  <w:p w14:paraId="1AFFBF68" w14:textId="77777777" w:rsidR="001B2418" w:rsidRDefault="001B24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92C0E"/>
    <w:multiLevelType w:val="multilevel"/>
    <w:tmpl w:val="95046366"/>
    <w:lvl w:ilvl="0">
      <w:start w:val="1"/>
      <w:numFmt w:val="none"/>
      <w:pStyle w:val="Heading1"/>
      <w:suff w:val="nothing"/>
      <w:lvlText w:val="%1"/>
      <w:lvlJc w:val="left"/>
      <w:pPr>
        <w:ind w:left="0" w:firstLine="0"/>
      </w:pPr>
      <w:rPr>
        <w:rFonts w:ascii="Arial" w:hAnsi="Arial" w:hint="default"/>
        <w:b w:val="0"/>
        <w:i w:val="0"/>
        <w:sz w:val="72"/>
      </w:rPr>
    </w:lvl>
    <w:lvl w:ilvl="1">
      <w:start w:val="1"/>
      <w:numFmt w:val="none"/>
      <w:lvlRestart w:val="0"/>
      <w:pStyle w:val="Heading2"/>
      <w:suff w:val="nothing"/>
      <w:lvlText w:val="%2"/>
      <w:lvlJc w:val="left"/>
      <w:pPr>
        <w:ind w:left="0" w:firstLine="0"/>
      </w:pPr>
      <w:rPr>
        <w:rFonts w:ascii="Arial" w:hAnsi="Arial" w:hint="default"/>
        <w:b w:val="0"/>
        <w:i w:val="0"/>
        <w:sz w:val="48"/>
      </w:rPr>
    </w:lvl>
    <w:lvl w:ilvl="2">
      <w:start w:val="1"/>
      <w:numFmt w:val="none"/>
      <w:lvlRestart w:val="0"/>
      <w:pStyle w:val="Heading3"/>
      <w:suff w:val="nothing"/>
      <w:lvlText w:val="%3"/>
      <w:lvlJc w:val="left"/>
      <w:pPr>
        <w:ind w:left="0" w:firstLine="0"/>
      </w:pPr>
      <w:rPr>
        <w:rFonts w:ascii="Arial" w:hAnsi="Arial" w:hint="default"/>
        <w:b w:val="0"/>
        <w:i w:val="0"/>
        <w:sz w:val="40"/>
      </w:rPr>
    </w:lvl>
    <w:lvl w:ilvl="3">
      <w:start w:val="1"/>
      <w:numFmt w:val="decimal"/>
      <w:pStyle w:val="Heading4"/>
      <w:lvlText w:val="%4."/>
      <w:lvlJc w:val="left"/>
      <w:pPr>
        <w:tabs>
          <w:tab w:val="num" w:pos="720"/>
        </w:tabs>
        <w:ind w:left="0" w:firstLine="0"/>
      </w:pPr>
      <w:rPr>
        <w:rFonts w:ascii="Arial" w:hAnsi="Arial" w:hint="default"/>
        <w:sz w:val="32"/>
      </w:rPr>
    </w:lvl>
    <w:lvl w:ilvl="4">
      <w:start w:val="1"/>
      <w:numFmt w:val="none"/>
      <w:lvlRestart w:val="0"/>
      <w:lvlText w:val=""/>
      <w:lvlJc w:val="left"/>
      <w:pPr>
        <w:ind w:left="0" w:firstLine="0"/>
      </w:pPr>
      <w:rPr>
        <w:rFonts w:ascii="Arial" w:hAnsi="Arial" w:hint="default"/>
        <w:b/>
        <w:i w:val="0"/>
        <w:sz w:val="24"/>
      </w:rPr>
    </w:lvl>
    <w:lvl w:ilvl="5">
      <w:start w:val="1"/>
      <w:numFmt w:val="decimal"/>
      <w:lvlRestart w:val="4"/>
      <w:pStyle w:val="Heading6"/>
      <w:isLgl/>
      <w:lvlText w:val="%4.%6"/>
      <w:lvlJc w:val="left"/>
      <w:pPr>
        <w:tabs>
          <w:tab w:val="num" w:pos="1429"/>
        </w:tabs>
        <w:ind w:left="709" w:firstLine="0"/>
      </w:pPr>
      <w:rPr>
        <w:rFonts w:ascii="Arial" w:hAnsi="Arial" w:hint="default"/>
        <w:b w:val="0"/>
        <w:i w:val="0"/>
        <w:sz w:val="20"/>
      </w:rPr>
    </w:lvl>
    <w:lvl w:ilvl="6">
      <w:start w:val="1"/>
      <w:numFmt w:val="lowerLetter"/>
      <w:pStyle w:val="Heading7"/>
      <w:lvlText w:val="(%7)"/>
      <w:lvlJc w:val="left"/>
      <w:pPr>
        <w:ind w:left="1440" w:hanging="720"/>
      </w:pPr>
      <w:rPr>
        <w:rFonts w:ascii="Arial" w:hAnsi="Arial" w:hint="default"/>
        <w:b w:val="0"/>
        <w:i w:val="0"/>
        <w:color w:val="auto"/>
        <w:sz w:val="20"/>
      </w:rPr>
    </w:lvl>
    <w:lvl w:ilvl="7">
      <w:start w:val="1"/>
      <w:numFmt w:val="lowerRoman"/>
      <w:pStyle w:val="Heading8"/>
      <w:lvlText w:val="(%8)"/>
      <w:lvlJc w:val="left"/>
      <w:pPr>
        <w:ind w:left="2160" w:hanging="720"/>
      </w:pPr>
      <w:rPr>
        <w:rFonts w:hint="default"/>
        <w:b w:val="0"/>
        <w:i w:val="0"/>
        <w:color w:val="auto"/>
      </w:rPr>
    </w:lvl>
    <w:lvl w:ilvl="8">
      <w:start w:val="1"/>
      <w:numFmt w:val="upperLetter"/>
      <w:pStyle w:val="Heading9"/>
      <w:lvlText w:val="(%9)"/>
      <w:lvlJc w:val="left"/>
      <w:pPr>
        <w:ind w:left="2880" w:hanging="720"/>
      </w:pPr>
      <w:rPr>
        <w:rFonts w:ascii="Arial" w:hAnsi="Arial" w:hint="default"/>
        <w:b w:val="0"/>
        <w:i w:val="0"/>
        <w:color w:val="auto"/>
        <w:sz w:val="20"/>
      </w:rPr>
    </w:lvl>
  </w:abstractNum>
  <w:abstractNum w:abstractNumId="1" w15:restartNumberingAfterBreak="0">
    <w:nsid w:val="15B16333"/>
    <w:multiLevelType w:val="hybridMultilevel"/>
    <w:tmpl w:val="784457AE"/>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 w15:restartNumberingAfterBreak="0">
    <w:nsid w:val="175B3998"/>
    <w:multiLevelType w:val="multilevel"/>
    <w:tmpl w:val="40601DFC"/>
    <w:lvl w:ilvl="0">
      <w:start w:val="1"/>
      <w:numFmt w:val="decimal"/>
      <w:isLgl/>
      <w:lvlText w:val="%1"/>
      <w:lvlJc w:val="left"/>
      <w:pPr>
        <w:tabs>
          <w:tab w:val="num" w:pos="851"/>
        </w:tabs>
        <w:ind w:left="851" w:hanging="851"/>
      </w:pPr>
      <w:rPr>
        <w:rFonts w:ascii="Times New Roman" w:hAnsi="Times New Roman" w:hint="default"/>
        <w:b/>
        <w:i w:val="0"/>
        <w:caps/>
        <w:sz w:val="24"/>
      </w:rPr>
    </w:lvl>
    <w:lvl w:ilvl="1">
      <w:start w:val="1"/>
      <w:numFmt w:val="decimal"/>
      <w:isLgl/>
      <w:lvlText w:val="%1.%2"/>
      <w:lvlJc w:val="left"/>
      <w:pPr>
        <w:tabs>
          <w:tab w:val="num" w:pos="851"/>
        </w:tabs>
        <w:ind w:left="851" w:hanging="851"/>
      </w:pPr>
      <w:rPr>
        <w:rFonts w:ascii="Times New Roman" w:hAnsi="Times New Roman" w:hint="default"/>
        <w:b w:val="0"/>
        <w:i w:val="0"/>
        <w:sz w:val="24"/>
      </w:rPr>
    </w:lvl>
    <w:lvl w:ilvl="2">
      <w:start w:val="1"/>
      <w:numFmt w:val="lowerLetter"/>
      <w:lvlText w:val="(%3)"/>
      <w:lvlJc w:val="left"/>
      <w:pPr>
        <w:tabs>
          <w:tab w:val="num" w:pos="850"/>
        </w:tabs>
        <w:ind w:left="850" w:hanging="850"/>
      </w:pPr>
      <w:rPr>
        <w:rFonts w:ascii="Arial" w:hAnsi="Arial" w:cs="Arial" w:hint="default"/>
        <w:b w:val="0"/>
        <w:i w:val="0"/>
        <w:sz w:val="20"/>
      </w:rPr>
    </w:lvl>
    <w:lvl w:ilvl="3">
      <w:start w:val="1"/>
      <w:numFmt w:val="lowerRoman"/>
      <w:lvlText w:val="(%4)"/>
      <w:lvlJc w:val="left"/>
      <w:pPr>
        <w:tabs>
          <w:tab w:val="num" w:pos="3829"/>
        </w:tabs>
        <w:ind w:left="3829" w:hanging="851"/>
      </w:pPr>
      <w:rPr>
        <w:rFonts w:hint="default"/>
        <w:b w:val="0"/>
        <w:i w:val="0"/>
      </w:rPr>
    </w:lvl>
    <w:lvl w:ilvl="4">
      <w:start w:val="1"/>
      <w:numFmt w:val="upperLetter"/>
      <w:lvlText w:val="(%5)"/>
      <w:lvlJc w:val="left"/>
      <w:pPr>
        <w:tabs>
          <w:tab w:val="num" w:pos="3402"/>
        </w:tabs>
        <w:ind w:left="3402" w:hanging="850"/>
      </w:pPr>
      <w:rPr>
        <w:rFonts w:hint="default"/>
        <w:b w:val="0"/>
        <w:i w:val="0"/>
      </w:rPr>
    </w:lvl>
    <w:lvl w:ilvl="5">
      <w:start w:val="1"/>
      <w:numFmt w:val="lowerLetter"/>
      <w:lvlText w:val="(a%6)"/>
      <w:lvlJc w:val="left"/>
      <w:pPr>
        <w:tabs>
          <w:tab w:val="num" w:pos="4253"/>
        </w:tabs>
        <w:ind w:left="4253" w:hanging="851"/>
      </w:pPr>
      <w:rPr>
        <w:rFonts w:hint="default"/>
      </w:rPr>
    </w:lvl>
    <w:lvl w:ilvl="6">
      <w:start w:val="1"/>
      <w:numFmt w:val="none"/>
      <w:suff w:val="nothing"/>
      <w:lvlText w:val=""/>
      <w:lvlJc w:val="left"/>
      <w:pPr>
        <w:ind w:left="1701" w:firstLine="0"/>
      </w:pPr>
      <w:rPr>
        <w:rFonts w:hint="default"/>
      </w:rPr>
    </w:lvl>
    <w:lvl w:ilvl="7">
      <w:start w:val="1"/>
      <w:numFmt w:val="lowerLetter"/>
      <w:lvlText w:val="(%8)"/>
      <w:lvlJc w:val="left"/>
      <w:pPr>
        <w:tabs>
          <w:tab w:val="num" w:pos="2061"/>
        </w:tabs>
        <w:ind w:left="1701" w:firstLine="0"/>
      </w:pPr>
      <w:rPr>
        <w:rFonts w:ascii="Tms Rmn" w:hAnsi="Tms Rmn" w:hint="default"/>
      </w:rPr>
    </w:lvl>
    <w:lvl w:ilvl="8">
      <w:start w:val="1"/>
      <w:numFmt w:val="lowerRoman"/>
      <w:lvlText w:val="(%9)"/>
      <w:lvlJc w:val="left"/>
      <w:pPr>
        <w:tabs>
          <w:tab w:val="num" w:pos="1701"/>
        </w:tabs>
        <w:ind w:left="1701" w:firstLine="0"/>
      </w:pPr>
      <w:rPr>
        <w:rFonts w:ascii="Arial" w:hAnsi="Arial" w:cs="Arial" w:hint="default"/>
      </w:rPr>
    </w:lvl>
  </w:abstractNum>
  <w:num w:numId="1" w16cid:durableId="1499731571">
    <w:abstractNumId w:val="0"/>
  </w:num>
  <w:num w:numId="2" w16cid:durableId="1415664044">
    <w:abstractNumId w:val="2"/>
  </w:num>
  <w:num w:numId="3" w16cid:durableId="55720261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UFooterText" w:val="L\333244866.2"/>
  </w:docVars>
  <w:rsids>
    <w:rsidRoot w:val="00A12771"/>
    <w:rsid w:val="00000823"/>
    <w:rsid w:val="00004E3A"/>
    <w:rsid w:val="00005051"/>
    <w:rsid w:val="00006627"/>
    <w:rsid w:val="00010F72"/>
    <w:rsid w:val="00011270"/>
    <w:rsid w:val="000122D8"/>
    <w:rsid w:val="00013E1F"/>
    <w:rsid w:val="0001507C"/>
    <w:rsid w:val="000153A3"/>
    <w:rsid w:val="000157B9"/>
    <w:rsid w:val="00017C2E"/>
    <w:rsid w:val="00021E24"/>
    <w:rsid w:val="0002315F"/>
    <w:rsid w:val="00026468"/>
    <w:rsid w:val="000278C7"/>
    <w:rsid w:val="00030118"/>
    <w:rsid w:val="00034D44"/>
    <w:rsid w:val="000411D6"/>
    <w:rsid w:val="00042ADD"/>
    <w:rsid w:val="00043ED2"/>
    <w:rsid w:val="00050316"/>
    <w:rsid w:val="00053B93"/>
    <w:rsid w:val="00055A4C"/>
    <w:rsid w:val="00057294"/>
    <w:rsid w:val="00064C90"/>
    <w:rsid w:val="00067413"/>
    <w:rsid w:val="00071225"/>
    <w:rsid w:val="0007329B"/>
    <w:rsid w:val="00073AA0"/>
    <w:rsid w:val="0007551F"/>
    <w:rsid w:val="0007568A"/>
    <w:rsid w:val="000764E7"/>
    <w:rsid w:val="00077027"/>
    <w:rsid w:val="000777A4"/>
    <w:rsid w:val="0008336B"/>
    <w:rsid w:val="00085915"/>
    <w:rsid w:val="00087037"/>
    <w:rsid w:val="00094ED5"/>
    <w:rsid w:val="000A219B"/>
    <w:rsid w:val="000A2EE8"/>
    <w:rsid w:val="000A6AD1"/>
    <w:rsid w:val="000A75D1"/>
    <w:rsid w:val="000B1C34"/>
    <w:rsid w:val="000B55F0"/>
    <w:rsid w:val="000B6FB3"/>
    <w:rsid w:val="000B7131"/>
    <w:rsid w:val="000B71BF"/>
    <w:rsid w:val="000B7554"/>
    <w:rsid w:val="000C0904"/>
    <w:rsid w:val="000C104E"/>
    <w:rsid w:val="000C2B3C"/>
    <w:rsid w:val="000C45E4"/>
    <w:rsid w:val="000C594C"/>
    <w:rsid w:val="000C67EC"/>
    <w:rsid w:val="000D1071"/>
    <w:rsid w:val="000D3627"/>
    <w:rsid w:val="000D4977"/>
    <w:rsid w:val="000E2211"/>
    <w:rsid w:val="000E4125"/>
    <w:rsid w:val="000E5AE0"/>
    <w:rsid w:val="000F0310"/>
    <w:rsid w:val="000F38B3"/>
    <w:rsid w:val="000F6CE7"/>
    <w:rsid w:val="00102251"/>
    <w:rsid w:val="001023ED"/>
    <w:rsid w:val="0010633D"/>
    <w:rsid w:val="00107C3D"/>
    <w:rsid w:val="00111900"/>
    <w:rsid w:val="00112397"/>
    <w:rsid w:val="0011327A"/>
    <w:rsid w:val="00114727"/>
    <w:rsid w:val="00115C3D"/>
    <w:rsid w:val="00115CB1"/>
    <w:rsid w:val="0011768A"/>
    <w:rsid w:val="00117F24"/>
    <w:rsid w:val="00117FA5"/>
    <w:rsid w:val="001217E3"/>
    <w:rsid w:val="00127759"/>
    <w:rsid w:val="00130DBA"/>
    <w:rsid w:val="00136252"/>
    <w:rsid w:val="001373FE"/>
    <w:rsid w:val="00145B6B"/>
    <w:rsid w:val="001544BD"/>
    <w:rsid w:val="00157F30"/>
    <w:rsid w:val="00160BAF"/>
    <w:rsid w:val="0016264D"/>
    <w:rsid w:val="00162D4B"/>
    <w:rsid w:val="001637CC"/>
    <w:rsid w:val="001657F7"/>
    <w:rsid w:val="00167A4F"/>
    <w:rsid w:val="00167DB3"/>
    <w:rsid w:val="001710EE"/>
    <w:rsid w:val="00171A48"/>
    <w:rsid w:val="00171A6C"/>
    <w:rsid w:val="00172119"/>
    <w:rsid w:val="00172423"/>
    <w:rsid w:val="0018016D"/>
    <w:rsid w:val="00183340"/>
    <w:rsid w:val="001835A8"/>
    <w:rsid w:val="00185310"/>
    <w:rsid w:val="001866F0"/>
    <w:rsid w:val="00191FBB"/>
    <w:rsid w:val="001930A5"/>
    <w:rsid w:val="001A08B1"/>
    <w:rsid w:val="001A3C52"/>
    <w:rsid w:val="001A44AC"/>
    <w:rsid w:val="001A6B97"/>
    <w:rsid w:val="001B1BAA"/>
    <w:rsid w:val="001B1C69"/>
    <w:rsid w:val="001B2418"/>
    <w:rsid w:val="001B35B9"/>
    <w:rsid w:val="001B3FB4"/>
    <w:rsid w:val="001B4EC8"/>
    <w:rsid w:val="001B50E2"/>
    <w:rsid w:val="001B63C2"/>
    <w:rsid w:val="001C1AB6"/>
    <w:rsid w:val="001C223B"/>
    <w:rsid w:val="001C4129"/>
    <w:rsid w:val="001C5892"/>
    <w:rsid w:val="001C6854"/>
    <w:rsid w:val="001C6BBD"/>
    <w:rsid w:val="001C6F72"/>
    <w:rsid w:val="001C7270"/>
    <w:rsid w:val="001D04C7"/>
    <w:rsid w:val="001D21D8"/>
    <w:rsid w:val="001D5077"/>
    <w:rsid w:val="001E18D5"/>
    <w:rsid w:val="001E1C8F"/>
    <w:rsid w:val="001F0DA7"/>
    <w:rsid w:val="001F2195"/>
    <w:rsid w:val="001F2DF7"/>
    <w:rsid w:val="001F6243"/>
    <w:rsid w:val="002017E4"/>
    <w:rsid w:val="002047AF"/>
    <w:rsid w:val="00205CF4"/>
    <w:rsid w:val="00206090"/>
    <w:rsid w:val="00206A77"/>
    <w:rsid w:val="00207F5D"/>
    <w:rsid w:val="00213089"/>
    <w:rsid w:val="002139B0"/>
    <w:rsid w:val="002168A5"/>
    <w:rsid w:val="002226A7"/>
    <w:rsid w:val="00225673"/>
    <w:rsid w:val="0022740E"/>
    <w:rsid w:val="00231FCE"/>
    <w:rsid w:val="00233A8C"/>
    <w:rsid w:val="0023485B"/>
    <w:rsid w:val="00235155"/>
    <w:rsid w:val="002351D4"/>
    <w:rsid w:val="00235BE0"/>
    <w:rsid w:val="0024074B"/>
    <w:rsid w:val="00240B08"/>
    <w:rsid w:val="00244A3B"/>
    <w:rsid w:val="00247DA0"/>
    <w:rsid w:val="00251AC5"/>
    <w:rsid w:val="0025202B"/>
    <w:rsid w:val="0025268F"/>
    <w:rsid w:val="002601D1"/>
    <w:rsid w:val="00261BFC"/>
    <w:rsid w:val="00262345"/>
    <w:rsid w:val="0026395B"/>
    <w:rsid w:val="0026575D"/>
    <w:rsid w:val="002661E0"/>
    <w:rsid w:val="00266DED"/>
    <w:rsid w:val="0027029C"/>
    <w:rsid w:val="00270BE3"/>
    <w:rsid w:val="002761EC"/>
    <w:rsid w:val="0027648C"/>
    <w:rsid w:val="002822A0"/>
    <w:rsid w:val="002839FC"/>
    <w:rsid w:val="00285994"/>
    <w:rsid w:val="0029242A"/>
    <w:rsid w:val="00292AE6"/>
    <w:rsid w:val="0029708A"/>
    <w:rsid w:val="002977E5"/>
    <w:rsid w:val="002A220F"/>
    <w:rsid w:val="002A2233"/>
    <w:rsid w:val="002A43DF"/>
    <w:rsid w:val="002A44B0"/>
    <w:rsid w:val="002A51DA"/>
    <w:rsid w:val="002B1D9D"/>
    <w:rsid w:val="002C2515"/>
    <w:rsid w:val="002C2F2C"/>
    <w:rsid w:val="002C3471"/>
    <w:rsid w:val="002C648B"/>
    <w:rsid w:val="002D47B8"/>
    <w:rsid w:val="002D5C9E"/>
    <w:rsid w:val="002E10B0"/>
    <w:rsid w:val="002E4686"/>
    <w:rsid w:val="002E4CE1"/>
    <w:rsid w:val="002E7C8B"/>
    <w:rsid w:val="002E7CBF"/>
    <w:rsid w:val="002F0E64"/>
    <w:rsid w:val="002F117C"/>
    <w:rsid w:val="002F3843"/>
    <w:rsid w:val="002F40AE"/>
    <w:rsid w:val="002F43C9"/>
    <w:rsid w:val="002F545F"/>
    <w:rsid w:val="002F797B"/>
    <w:rsid w:val="00300751"/>
    <w:rsid w:val="00302638"/>
    <w:rsid w:val="003069B8"/>
    <w:rsid w:val="00306ED0"/>
    <w:rsid w:val="00306FC2"/>
    <w:rsid w:val="00314194"/>
    <w:rsid w:val="003155C1"/>
    <w:rsid w:val="003169CB"/>
    <w:rsid w:val="00317476"/>
    <w:rsid w:val="0032140E"/>
    <w:rsid w:val="00324CF9"/>
    <w:rsid w:val="00325E45"/>
    <w:rsid w:val="00327877"/>
    <w:rsid w:val="00330429"/>
    <w:rsid w:val="00330D92"/>
    <w:rsid w:val="00330DC9"/>
    <w:rsid w:val="00332C9D"/>
    <w:rsid w:val="00333791"/>
    <w:rsid w:val="0033439D"/>
    <w:rsid w:val="003344CB"/>
    <w:rsid w:val="00336C32"/>
    <w:rsid w:val="00350351"/>
    <w:rsid w:val="00351326"/>
    <w:rsid w:val="003514C3"/>
    <w:rsid w:val="0036064D"/>
    <w:rsid w:val="00361467"/>
    <w:rsid w:val="00362CB1"/>
    <w:rsid w:val="0036323E"/>
    <w:rsid w:val="00363A3F"/>
    <w:rsid w:val="0036731E"/>
    <w:rsid w:val="0037207C"/>
    <w:rsid w:val="00372161"/>
    <w:rsid w:val="00374099"/>
    <w:rsid w:val="0037496E"/>
    <w:rsid w:val="003764E4"/>
    <w:rsid w:val="0038160B"/>
    <w:rsid w:val="00382755"/>
    <w:rsid w:val="003843EE"/>
    <w:rsid w:val="003931CA"/>
    <w:rsid w:val="00393451"/>
    <w:rsid w:val="00393DCF"/>
    <w:rsid w:val="003946A8"/>
    <w:rsid w:val="00397673"/>
    <w:rsid w:val="00397F83"/>
    <w:rsid w:val="003A01E5"/>
    <w:rsid w:val="003A1A39"/>
    <w:rsid w:val="003A315B"/>
    <w:rsid w:val="003A4B9B"/>
    <w:rsid w:val="003B29BD"/>
    <w:rsid w:val="003B59FE"/>
    <w:rsid w:val="003B78A5"/>
    <w:rsid w:val="003C17C6"/>
    <w:rsid w:val="003C2957"/>
    <w:rsid w:val="003C57F3"/>
    <w:rsid w:val="003C5887"/>
    <w:rsid w:val="003C5FEC"/>
    <w:rsid w:val="003C6D95"/>
    <w:rsid w:val="003D2CB4"/>
    <w:rsid w:val="003D560F"/>
    <w:rsid w:val="003D5B66"/>
    <w:rsid w:val="003D78E6"/>
    <w:rsid w:val="003D7BB9"/>
    <w:rsid w:val="003D7DB7"/>
    <w:rsid w:val="003E10EA"/>
    <w:rsid w:val="003E2845"/>
    <w:rsid w:val="003E5A39"/>
    <w:rsid w:val="003E72F2"/>
    <w:rsid w:val="003F2728"/>
    <w:rsid w:val="004049AB"/>
    <w:rsid w:val="00406FD2"/>
    <w:rsid w:val="004070CC"/>
    <w:rsid w:val="0040760C"/>
    <w:rsid w:val="00407615"/>
    <w:rsid w:val="004104A0"/>
    <w:rsid w:val="00411C6F"/>
    <w:rsid w:val="00412711"/>
    <w:rsid w:val="00413309"/>
    <w:rsid w:val="00413B72"/>
    <w:rsid w:val="00414D64"/>
    <w:rsid w:val="00420FC5"/>
    <w:rsid w:val="004274B2"/>
    <w:rsid w:val="00427B17"/>
    <w:rsid w:val="004303E5"/>
    <w:rsid w:val="00433E0D"/>
    <w:rsid w:val="00434DFA"/>
    <w:rsid w:val="004360E0"/>
    <w:rsid w:val="004367C1"/>
    <w:rsid w:val="004461C7"/>
    <w:rsid w:val="00447776"/>
    <w:rsid w:val="00450B3A"/>
    <w:rsid w:val="0045464F"/>
    <w:rsid w:val="00454E1B"/>
    <w:rsid w:val="004568F5"/>
    <w:rsid w:val="00460CD8"/>
    <w:rsid w:val="0047048E"/>
    <w:rsid w:val="0047212C"/>
    <w:rsid w:val="00473706"/>
    <w:rsid w:val="00473796"/>
    <w:rsid w:val="004741F3"/>
    <w:rsid w:val="004750DF"/>
    <w:rsid w:val="0048326D"/>
    <w:rsid w:val="004908DB"/>
    <w:rsid w:val="004914E2"/>
    <w:rsid w:val="00493172"/>
    <w:rsid w:val="00493246"/>
    <w:rsid w:val="00494CE2"/>
    <w:rsid w:val="004A4199"/>
    <w:rsid w:val="004A5028"/>
    <w:rsid w:val="004A54A8"/>
    <w:rsid w:val="004A5559"/>
    <w:rsid w:val="004A5BA7"/>
    <w:rsid w:val="004A6D21"/>
    <w:rsid w:val="004A73F9"/>
    <w:rsid w:val="004A7641"/>
    <w:rsid w:val="004B50FC"/>
    <w:rsid w:val="004B7BA1"/>
    <w:rsid w:val="004D0CFE"/>
    <w:rsid w:val="004D45D0"/>
    <w:rsid w:val="004D52DF"/>
    <w:rsid w:val="004D77DC"/>
    <w:rsid w:val="004E56C7"/>
    <w:rsid w:val="004F29B1"/>
    <w:rsid w:val="004F2D87"/>
    <w:rsid w:val="004F3B35"/>
    <w:rsid w:val="004F3CF8"/>
    <w:rsid w:val="004F3DFE"/>
    <w:rsid w:val="004F783A"/>
    <w:rsid w:val="005012FC"/>
    <w:rsid w:val="005031D7"/>
    <w:rsid w:val="00503C09"/>
    <w:rsid w:val="005066E8"/>
    <w:rsid w:val="00506CE4"/>
    <w:rsid w:val="00510579"/>
    <w:rsid w:val="005116F8"/>
    <w:rsid w:val="00511D17"/>
    <w:rsid w:val="005127B8"/>
    <w:rsid w:val="00512AC3"/>
    <w:rsid w:val="00513AE0"/>
    <w:rsid w:val="005273AC"/>
    <w:rsid w:val="00530AF2"/>
    <w:rsid w:val="00532870"/>
    <w:rsid w:val="00535A9B"/>
    <w:rsid w:val="00540D08"/>
    <w:rsid w:val="00541647"/>
    <w:rsid w:val="00541822"/>
    <w:rsid w:val="00544BE0"/>
    <w:rsid w:val="00545C49"/>
    <w:rsid w:val="00546120"/>
    <w:rsid w:val="0055182C"/>
    <w:rsid w:val="0055226D"/>
    <w:rsid w:val="005611F0"/>
    <w:rsid w:val="00561967"/>
    <w:rsid w:val="00561D2E"/>
    <w:rsid w:val="00562BE6"/>
    <w:rsid w:val="0056372A"/>
    <w:rsid w:val="005669B4"/>
    <w:rsid w:val="00566E01"/>
    <w:rsid w:val="00567F26"/>
    <w:rsid w:val="00570598"/>
    <w:rsid w:val="005710C2"/>
    <w:rsid w:val="00571550"/>
    <w:rsid w:val="00573F76"/>
    <w:rsid w:val="00575DBD"/>
    <w:rsid w:val="00577562"/>
    <w:rsid w:val="00577E54"/>
    <w:rsid w:val="00583860"/>
    <w:rsid w:val="0058755B"/>
    <w:rsid w:val="00592535"/>
    <w:rsid w:val="00592933"/>
    <w:rsid w:val="00594AE1"/>
    <w:rsid w:val="005954F8"/>
    <w:rsid w:val="005A178A"/>
    <w:rsid w:val="005A1AD7"/>
    <w:rsid w:val="005A1BBA"/>
    <w:rsid w:val="005A3148"/>
    <w:rsid w:val="005A6072"/>
    <w:rsid w:val="005A6523"/>
    <w:rsid w:val="005A6A43"/>
    <w:rsid w:val="005A6C86"/>
    <w:rsid w:val="005A7390"/>
    <w:rsid w:val="005B1158"/>
    <w:rsid w:val="005B3868"/>
    <w:rsid w:val="005C683B"/>
    <w:rsid w:val="005C695F"/>
    <w:rsid w:val="005D1BA7"/>
    <w:rsid w:val="005D2F31"/>
    <w:rsid w:val="005D36B3"/>
    <w:rsid w:val="005D3C66"/>
    <w:rsid w:val="005D3DEE"/>
    <w:rsid w:val="005D3EEC"/>
    <w:rsid w:val="005D4053"/>
    <w:rsid w:val="005D5153"/>
    <w:rsid w:val="005D7212"/>
    <w:rsid w:val="005E5CAF"/>
    <w:rsid w:val="005E6D43"/>
    <w:rsid w:val="005F01C4"/>
    <w:rsid w:val="005F0D75"/>
    <w:rsid w:val="005F1094"/>
    <w:rsid w:val="005F150A"/>
    <w:rsid w:val="005F32A3"/>
    <w:rsid w:val="005F3FF0"/>
    <w:rsid w:val="005F48AE"/>
    <w:rsid w:val="005F51D3"/>
    <w:rsid w:val="005F5ACA"/>
    <w:rsid w:val="006037CC"/>
    <w:rsid w:val="00604B68"/>
    <w:rsid w:val="00605393"/>
    <w:rsid w:val="00605B69"/>
    <w:rsid w:val="00605CBB"/>
    <w:rsid w:val="0061249F"/>
    <w:rsid w:val="00613084"/>
    <w:rsid w:val="006135FF"/>
    <w:rsid w:val="006139D6"/>
    <w:rsid w:val="00616344"/>
    <w:rsid w:val="0061682E"/>
    <w:rsid w:val="00620A6A"/>
    <w:rsid w:val="00621B04"/>
    <w:rsid w:val="00622072"/>
    <w:rsid w:val="00623811"/>
    <w:rsid w:val="0062438A"/>
    <w:rsid w:val="0062784C"/>
    <w:rsid w:val="0063013B"/>
    <w:rsid w:val="006316AF"/>
    <w:rsid w:val="00643291"/>
    <w:rsid w:val="00652D6B"/>
    <w:rsid w:val="0065491D"/>
    <w:rsid w:val="0065698A"/>
    <w:rsid w:val="0066288C"/>
    <w:rsid w:val="00663B3F"/>
    <w:rsid w:val="00664A69"/>
    <w:rsid w:val="00665667"/>
    <w:rsid w:val="006666F0"/>
    <w:rsid w:val="00667147"/>
    <w:rsid w:val="00670948"/>
    <w:rsid w:val="00674E1D"/>
    <w:rsid w:val="0067611C"/>
    <w:rsid w:val="006761A3"/>
    <w:rsid w:val="00682DD0"/>
    <w:rsid w:val="00684B86"/>
    <w:rsid w:val="006907F2"/>
    <w:rsid w:val="00690EF5"/>
    <w:rsid w:val="006910AB"/>
    <w:rsid w:val="00692347"/>
    <w:rsid w:val="00692FEF"/>
    <w:rsid w:val="00693AFC"/>
    <w:rsid w:val="0069557F"/>
    <w:rsid w:val="006A1DBC"/>
    <w:rsid w:val="006A2AF8"/>
    <w:rsid w:val="006A4538"/>
    <w:rsid w:val="006A6470"/>
    <w:rsid w:val="006A6FC1"/>
    <w:rsid w:val="006B0545"/>
    <w:rsid w:val="006B3C42"/>
    <w:rsid w:val="006B6D6E"/>
    <w:rsid w:val="006B7B79"/>
    <w:rsid w:val="006C1354"/>
    <w:rsid w:val="006C3357"/>
    <w:rsid w:val="006C5D66"/>
    <w:rsid w:val="006C734C"/>
    <w:rsid w:val="006C7E9D"/>
    <w:rsid w:val="006D0DE1"/>
    <w:rsid w:val="006D0F0E"/>
    <w:rsid w:val="006D18D9"/>
    <w:rsid w:val="006D2588"/>
    <w:rsid w:val="006D4B97"/>
    <w:rsid w:val="006D51B1"/>
    <w:rsid w:val="006D703B"/>
    <w:rsid w:val="006E3B88"/>
    <w:rsid w:val="006E5BA5"/>
    <w:rsid w:val="006E67B0"/>
    <w:rsid w:val="006E7A54"/>
    <w:rsid w:val="006F07D6"/>
    <w:rsid w:val="006F0BF9"/>
    <w:rsid w:val="006F33DC"/>
    <w:rsid w:val="006F66FA"/>
    <w:rsid w:val="0070066D"/>
    <w:rsid w:val="00702535"/>
    <w:rsid w:val="00702BDA"/>
    <w:rsid w:val="00703849"/>
    <w:rsid w:val="007121E6"/>
    <w:rsid w:val="00712BAC"/>
    <w:rsid w:val="00713EE2"/>
    <w:rsid w:val="007161EE"/>
    <w:rsid w:val="0071674E"/>
    <w:rsid w:val="00717E08"/>
    <w:rsid w:val="00720243"/>
    <w:rsid w:val="007203EC"/>
    <w:rsid w:val="00721CCE"/>
    <w:rsid w:val="00723CB9"/>
    <w:rsid w:val="007242C6"/>
    <w:rsid w:val="00727629"/>
    <w:rsid w:val="0073187D"/>
    <w:rsid w:val="00731D00"/>
    <w:rsid w:val="00732421"/>
    <w:rsid w:val="00732C37"/>
    <w:rsid w:val="00735C91"/>
    <w:rsid w:val="00735D06"/>
    <w:rsid w:val="00736B12"/>
    <w:rsid w:val="00741BF9"/>
    <w:rsid w:val="007420E4"/>
    <w:rsid w:val="007421D7"/>
    <w:rsid w:val="00742A4D"/>
    <w:rsid w:val="00742B61"/>
    <w:rsid w:val="00743838"/>
    <w:rsid w:val="00744A02"/>
    <w:rsid w:val="00744AAA"/>
    <w:rsid w:val="00745A9C"/>
    <w:rsid w:val="00752B5D"/>
    <w:rsid w:val="00752C6E"/>
    <w:rsid w:val="00755030"/>
    <w:rsid w:val="007567F5"/>
    <w:rsid w:val="00760AF2"/>
    <w:rsid w:val="00760C5A"/>
    <w:rsid w:val="00761389"/>
    <w:rsid w:val="00761625"/>
    <w:rsid w:val="0076507D"/>
    <w:rsid w:val="00767F6D"/>
    <w:rsid w:val="00770651"/>
    <w:rsid w:val="00771829"/>
    <w:rsid w:val="00772A88"/>
    <w:rsid w:val="00775CB0"/>
    <w:rsid w:val="00777105"/>
    <w:rsid w:val="00780592"/>
    <w:rsid w:val="00781384"/>
    <w:rsid w:val="00787079"/>
    <w:rsid w:val="007A08F3"/>
    <w:rsid w:val="007A10F6"/>
    <w:rsid w:val="007A111D"/>
    <w:rsid w:val="007A2DFC"/>
    <w:rsid w:val="007A6027"/>
    <w:rsid w:val="007B0A62"/>
    <w:rsid w:val="007B1708"/>
    <w:rsid w:val="007B33D8"/>
    <w:rsid w:val="007B388D"/>
    <w:rsid w:val="007B458F"/>
    <w:rsid w:val="007C76FB"/>
    <w:rsid w:val="007D02F0"/>
    <w:rsid w:val="007D7B96"/>
    <w:rsid w:val="007F427C"/>
    <w:rsid w:val="007F7526"/>
    <w:rsid w:val="00804006"/>
    <w:rsid w:val="00805412"/>
    <w:rsid w:val="00807925"/>
    <w:rsid w:val="00811189"/>
    <w:rsid w:val="00812F43"/>
    <w:rsid w:val="0081359C"/>
    <w:rsid w:val="00820292"/>
    <w:rsid w:val="008205EB"/>
    <w:rsid w:val="0082312F"/>
    <w:rsid w:val="00823A85"/>
    <w:rsid w:val="00823AF2"/>
    <w:rsid w:val="0082404F"/>
    <w:rsid w:val="0082646C"/>
    <w:rsid w:val="008305D7"/>
    <w:rsid w:val="00831314"/>
    <w:rsid w:val="0083137F"/>
    <w:rsid w:val="0083418A"/>
    <w:rsid w:val="00834550"/>
    <w:rsid w:val="00841B38"/>
    <w:rsid w:val="0084221A"/>
    <w:rsid w:val="00845160"/>
    <w:rsid w:val="00845B18"/>
    <w:rsid w:val="00846D8B"/>
    <w:rsid w:val="0084720D"/>
    <w:rsid w:val="00847D48"/>
    <w:rsid w:val="00850816"/>
    <w:rsid w:val="0085392D"/>
    <w:rsid w:val="00857D53"/>
    <w:rsid w:val="00860182"/>
    <w:rsid w:val="00860BFE"/>
    <w:rsid w:val="00864962"/>
    <w:rsid w:val="00871088"/>
    <w:rsid w:val="00872231"/>
    <w:rsid w:val="00874036"/>
    <w:rsid w:val="0087715B"/>
    <w:rsid w:val="00882974"/>
    <w:rsid w:val="008838E3"/>
    <w:rsid w:val="00893C6E"/>
    <w:rsid w:val="00894A8A"/>
    <w:rsid w:val="0089708C"/>
    <w:rsid w:val="008A000E"/>
    <w:rsid w:val="008A1D72"/>
    <w:rsid w:val="008A5ABF"/>
    <w:rsid w:val="008A63F6"/>
    <w:rsid w:val="008B0A92"/>
    <w:rsid w:val="008B13FB"/>
    <w:rsid w:val="008B4789"/>
    <w:rsid w:val="008C0377"/>
    <w:rsid w:val="008C10C9"/>
    <w:rsid w:val="008C38E9"/>
    <w:rsid w:val="008C4238"/>
    <w:rsid w:val="008C5711"/>
    <w:rsid w:val="008C598B"/>
    <w:rsid w:val="008D00A6"/>
    <w:rsid w:val="008D1437"/>
    <w:rsid w:val="008D2D07"/>
    <w:rsid w:val="008D33E6"/>
    <w:rsid w:val="008D3FED"/>
    <w:rsid w:val="008D608B"/>
    <w:rsid w:val="008E0771"/>
    <w:rsid w:val="008E3140"/>
    <w:rsid w:val="008E4EA6"/>
    <w:rsid w:val="008E7F1E"/>
    <w:rsid w:val="008F2240"/>
    <w:rsid w:val="008F244A"/>
    <w:rsid w:val="008F5021"/>
    <w:rsid w:val="008F6D16"/>
    <w:rsid w:val="00900099"/>
    <w:rsid w:val="009031A2"/>
    <w:rsid w:val="00903529"/>
    <w:rsid w:val="0090362B"/>
    <w:rsid w:val="00903F9B"/>
    <w:rsid w:val="00906C70"/>
    <w:rsid w:val="0090703F"/>
    <w:rsid w:val="009121C0"/>
    <w:rsid w:val="009127A9"/>
    <w:rsid w:val="00922F22"/>
    <w:rsid w:val="00924898"/>
    <w:rsid w:val="009248A2"/>
    <w:rsid w:val="00925016"/>
    <w:rsid w:val="0092695A"/>
    <w:rsid w:val="009270C4"/>
    <w:rsid w:val="00931ADE"/>
    <w:rsid w:val="0093347D"/>
    <w:rsid w:val="00934C67"/>
    <w:rsid w:val="00937039"/>
    <w:rsid w:val="00937050"/>
    <w:rsid w:val="00943468"/>
    <w:rsid w:val="00945684"/>
    <w:rsid w:val="009456F8"/>
    <w:rsid w:val="00945984"/>
    <w:rsid w:val="00946559"/>
    <w:rsid w:val="00947313"/>
    <w:rsid w:val="009475AE"/>
    <w:rsid w:val="00951DD1"/>
    <w:rsid w:val="009537B7"/>
    <w:rsid w:val="00955D89"/>
    <w:rsid w:val="00956B06"/>
    <w:rsid w:val="00960D8F"/>
    <w:rsid w:val="00971BCD"/>
    <w:rsid w:val="00980C75"/>
    <w:rsid w:val="00980F24"/>
    <w:rsid w:val="009834A6"/>
    <w:rsid w:val="00983DB2"/>
    <w:rsid w:val="00984202"/>
    <w:rsid w:val="009854BE"/>
    <w:rsid w:val="00985ED9"/>
    <w:rsid w:val="009927D3"/>
    <w:rsid w:val="00997A60"/>
    <w:rsid w:val="009A0E61"/>
    <w:rsid w:val="009A12ED"/>
    <w:rsid w:val="009A1685"/>
    <w:rsid w:val="009A47B0"/>
    <w:rsid w:val="009B0C71"/>
    <w:rsid w:val="009B1AF2"/>
    <w:rsid w:val="009B25A6"/>
    <w:rsid w:val="009B4246"/>
    <w:rsid w:val="009B4E10"/>
    <w:rsid w:val="009B592C"/>
    <w:rsid w:val="009B6931"/>
    <w:rsid w:val="009C2204"/>
    <w:rsid w:val="009C2D5A"/>
    <w:rsid w:val="009C5036"/>
    <w:rsid w:val="009C5BEC"/>
    <w:rsid w:val="009C63E7"/>
    <w:rsid w:val="009C6EAB"/>
    <w:rsid w:val="009D34C2"/>
    <w:rsid w:val="009D5091"/>
    <w:rsid w:val="009D573F"/>
    <w:rsid w:val="009D61A9"/>
    <w:rsid w:val="009D749E"/>
    <w:rsid w:val="009E100A"/>
    <w:rsid w:val="009E32C5"/>
    <w:rsid w:val="009E486B"/>
    <w:rsid w:val="009E4C37"/>
    <w:rsid w:val="009E6755"/>
    <w:rsid w:val="009E7177"/>
    <w:rsid w:val="009F07CB"/>
    <w:rsid w:val="009F2B3E"/>
    <w:rsid w:val="009F4927"/>
    <w:rsid w:val="00A03BFD"/>
    <w:rsid w:val="00A04E0E"/>
    <w:rsid w:val="00A109E7"/>
    <w:rsid w:val="00A1152C"/>
    <w:rsid w:val="00A11D76"/>
    <w:rsid w:val="00A12771"/>
    <w:rsid w:val="00A174EB"/>
    <w:rsid w:val="00A26F79"/>
    <w:rsid w:val="00A271E2"/>
    <w:rsid w:val="00A279D0"/>
    <w:rsid w:val="00A34B70"/>
    <w:rsid w:val="00A34DBB"/>
    <w:rsid w:val="00A37F70"/>
    <w:rsid w:val="00A42AA0"/>
    <w:rsid w:val="00A46EB8"/>
    <w:rsid w:val="00A472A2"/>
    <w:rsid w:val="00A47A81"/>
    <w:rsid w:val="00A50F69"/>
    <w:rsid w:val="00A57B26"/>
    <w:rsid w:val="00A609FF"/>
    <w:rsid w:val="00A618A2"/>
    <w:rsid w:val="00A64BB9"/>
    <w:rsid w:val="00A668DE"/>
    <w:rsid w:val="00A677B0"/>
    <w:rsid w:val="00A700F9"/>
    <w:rsid w:val="00A712CA"/>
    <w:rsid w:val="00A72A88"/>
    <w:rsid w:val="00A736E1"/>
    <w:rsid w:val="00A75197"/>
    <w:rsid w:val="00A77D95"/>
    <w:rsid w:val="00A803C4"/>
    <w:rsid w:val="00A83C84"/>
    <w:rsid w:val="00A8511B"/>
    <w:rsid w:val="00A85E58"/>
    <w:rsid w:val="00A91A0C"/>
    <w:rsid w:val="00A92922"/>
    <w:rsid w:val="00A94C83"/>
    <w:rsid w:val="00A95404"/>
    <w:rsid w:val="00AA16CA"/>
    <w:rsid w:val="00AA30CF"/>
    <w:rsid w:val="00AA3557"/>
    <w:rsid w:val="00AA3575"/>
    <w:rsid w:val="00AA52DA"/>
    <w:rsid w:val="00AB1C0C"/>
    <w:rsid w:val="00AB20E9"/>
    <w:rsid w:val="00AB2E1B"/>
    <w:rsid w:val="00AB7287"/>
    <w:rsid w:val="00AC04C8"/>
    <w:rsid w:val="00AC07CD"/>
    <w:rsid w:val="00AC1702"/>
    <w:rsid w:val="00AC1BE0"/>
    <w:rsid w:val="00AC26B2"/>
    <w:rsid w:val="00AC52F7"/>
    <w:rsid w:val="00AC7178"/>
    <w:rsid w:val="00AD10AA"/>
    <w:rsid w:val="00AD2ED8"/>
    <w:rsid w:val="00AD3038"/>
    <w:rsid w:val="00AD515B"/>
    <w:rsid w:val="00AE27DA"/>
    <w:rsid w:val="00AE4080"/>
    <w:rsid w:val="00AE44B3"/>
    <w:rsid w:val="00AE57F9"/>
    <w:rsid w:val="00AE6A52"/>
    <w:rsid w:val="00AF18A9"/>
    <w:rsid w:val="00AF3866"/>
    <w:rsid w:val="00AF435F"/>
    <w:rsid w:val="00AF565B"/>
    <w:rsid w:val="00AF599E"/>
    <w:rsid w:val="00AF653A"/>
    <w:rsid w:val="00AF6F91"/>
    <w:rsid w:val="00AF78F4"/>
    <w:rsid w:val="00B005F5"/>
    <w:rsid w:val="00B01D67"/>
    <w:rsid w:val="00B024F8"/>
    <w:rsid w:val="00B029AC"/>
    <w:rsid w:val="00B02DB0"/>
    <w:rsid w:val="00B03BB0"/>
    <w:rsid w:val="00B06662"/>
    <w:rsid w:val="00B07463"/>
    <w:rsid w:val="00B07D23"/>
    <w:rsid w:val="00B07FEF"/>
    <w:rsid w:val="00B10FE5"/>
    <w:rsid w:val="00B21B61"/>
    <w:rsid w:val="00B2297B"/>
    <w:rsid w:val="00B2387D"/>
    <w:rsid w:val="00B26E16"/>
    <w:rsid w:val="00B2747F"/>
    <w:rsid w:val="00B3201B"/>
    <w:rsid w:val="00B368CD"/>
    <w:rsid w:val="00B40597"/>
    <w:rsid w:val="00B425C1"/>
    <w:rsid w:val="00B44EF8"/>
    <w:rsid w:val="00B46E81"/>
    <w:rsid w:val="00B500FA"/>
    <w:rsid w:val="00B50BD7"/>
    <w:rsid w:val="00B51305"/>
    <w:rsid w:val="00B51890"/>
    <w:rsid w:val="00B5585A"/>
    <w:rsid w:val="00B559BA"/>
    <w:rsid w:val="00B56FC1"/>
    <w:rsid w:val="00B575DB"/>
    <w:rsid w:val="00B61976"/>
    <w:rsid w:val="00B62D36"/>
    <w:rsid w:val="00B64264"/>
    <w:rsid w:val="00B67E1D"/>
    <w:rsid w:val="00B72B7E"/>
    <w:rsid w:val="00B745AC"/>
    <w:rsid w:val="00B756B0"/>
    <w:rsid w:val="00B80BA9"/>
    <w:rsid w:val="00B90B4E"/>
    <w:rsid w:val="00B92588"/>
    <w:rsid w:val="00B9386D"/>
    <w:rsid w:val="00B9471C"/>
    <w:rsid w:val="00B951B1"/>
    <w:rsid w:val="00BA2316"/>
    <w:rsid w:val="00BA2C57"/>
    <w:rsid w:val="00BB3087"/>
    <w:rsid w:val="00BB451A"/>
    <w:rsid w:val="00BB4F26"/>
    <w:rsid w:val="00BB50E1"/>
    <w:rsid w:val="00BB72DC"/>
    <w:rsid w:val="00BC0C28"/>
    <w:rsid w:val="00BC1420"/>
    <w:rsid w:val="00BC1433"/>
    <w:rsid w:val="00BC2300"/>
    <w:rsid w:val="00BC4190"/>
    <w:rsid w:val="00BC4524"/>
    <w:rsid w:val="00BD31DF"/>
    <w:rsid w:val="00BE3CF7"/>
    <w:rsid w:val="00BE724E"/>
    <w:rsid w:val="00BF0BB8"/>
    <w:rsid w:val="00BF23CF"/>
    <w:rsid w:val="00BF3818"/>
    <w:rsid w:val="00BF451D"/>
    <w:rsid w:val="00BF597B"/>
    <w:rsid w:val="00BF5BB3"/>
    <w:rsid w:val="00BF746E"/>
    <w:rsid w:val="00BF7D58"/>
    <w:rsid w:val="00C03BD3"/>
    <w:rsid w:val="00C0407A"/>
    <w:rsid w:val="00C04B98"/>
    <w:rsid w:val="00C13CCD"/>
    <w:rsid w:val="00C14DDD"/>
    <w:rsid w:val="00C172F2"/>
    <w:rsid w:val="00C22725"/>
    <w:rsid w:val="00C2383B"/>
    <w:rsid w:val="00C30A56"/>
    <w:rsid w:val="00C33503"/>
    <w:rsid w:val="00C35285"/>
    <w:rsid w:val="00C41739"/>
    <w:rsid w:val="00C44934"/>
    <w:rsid w:val="00C462C8"/>
    <w:rsid w:val="00C47B20"/>
    <w:rsid w:val="00C5142E"/>
    <w:rsid w:val="00C6024D"/>
    <w:rsid w:val="00C637C0"/>
    <w:rsid w:val="00C64135"/>
    <w:rsid w:val="00C64283"/>
    <w:rsid w:val="00C70DDF"/>
    <w:rsid w:val="00C7124D"/>
    <w:rsid w:val="00C730EC"/>
    <w:rsid w:val="00C73B46"/>
    <w:rsid w:val="00C74FA0"/>
    <w:rsid w:val="00C74FFD"/>
    <w:rsid w:val="00C767D9"/>
    <w:rsid w:val="00C8158B"/>
    <w:rsid w:val="00C82AE5"/>
    <w:rsid w:val="00C84C7A"/>
    <w:rsid w:val="00C86557"/>
    <w:rsid w:val="00C93BE7"/>
    <w:rsid w:val="00CA1EA4"/>
    <w:rsid w:val="00CA7301"/>
    <w:rsid w:val="00CB0D08"/>
    <w:rsid w:val="00CB1A33"/>
    <w:rsid w:val="00CB2EF2"/>
    <w:rsid w:val="00CB3521"/>
    <w:rsid w:val="00CB3D30"/>
    <w:rsid w:val="00CB4D13"/>
    <w:rsid w:val="00CB6FEB"/>
    <w:rsid w:val="00CC1B4F"/>
    <w:rsid w:val="00CC29FB"/>
    <w:rsid w:val="00CC2B31"/>
    <w:rsid w:val="00CC2DA1"/>
    <w:rsid w:val="00CC3283"/>
    <w:rsid w:val="00CD0FEC"/>
    <w:rsid w:val="00CD44FB"/>
    <w:rsid w:val="00CE1789"/>
    <w:rsid w:val="00CE41AF"/>
    <w:rsid w:val="00CE7967"/>
    <w:rsid w:val="00CF06C5"/>
    <w:rsid w:val="00CF1147"/>
    <w:rsid w:val="00CF16F0"/>
    <w:rsid w:val="00CF45A4"/>
    <w:rsid w:val="00CF4C97"/>
    <w:rsid w:val="00CF4D80"/>
    <w:rsid w:val="00CF5533"/>
    <w:rsid w:val="00CF7822"/>
    <w:rsid w:val="00D00DC6"/>
    <w:rsid w:val="00D02B93"/>
    <w:rsid w:val="00D032E2"/>
    <w:rsid w:val="00D061DF"/>
    <w:rsid w:val="00D1405C"/>
    <w:rsid w:val="00D15064"/>
    <w:rsid w:val="00D15554"/>
    <w:rsid w:val="00D16390"/>
    <w:rsid w:val="00D17019"/>
    <w:rsid w:val="00D208AC"/>
    <w:rsid w:val="00D2102C"/>
    <w:rsid w:val="00D2170C"/>
    <w:rsid w:val="00D21A2F"/>
    <w:rsid w:val="00D21DB3"/>
    <w:rsid w:val="00D22361"/>
    <w:rsid w:val="00D232CD"/>
    <w:rsid w:val="00D25B96"/>
    <w:rsid w:val="00D2634D"/>
    <w:rsid w:val="00D26530"/>
    <w:rsid w:val="00D301B2"/>
    <w:rsid w:val="00D30B64"/>
    <w:rsid w:val="00D317C9"/>
    <w:rsid w:val="00D3183A"/>
    <w:rsid w:val="00D33819"/>
    <w:rsid w:val="00D3675E"/>
    <w:rsid w:val="00D4074E"/>
    <w:rsid w:val="00D40E43"/>
    <w:rsid w:val="00D416E0"/>
    <w:rsid w:val="00D42CD3"/>
    <w:rsid w:val="00D46C1F"/>
    <w:rsid w:val="00D52C7A"/>
    <w:rsid w:val="00D56BBB"/>
    <w:rsid w:val="00D60CC3"/>
    <w:rsid w:val="00D611E6"/>
    <w:rsid w:val="00D70A40"/>
    <w:rsid w:val="00D72AB4"/>
    <w:rsid w:val="00D74D53"/>
    <w:rsid w:val="00D76156"/>
    <w:rsid w:val="00D761A4"/>
    <w:rsid w:val="00D767CB"/>
    <w:rsid w:val="00D80DBF"/>
    <w:rsid w:val="00D8354A"/>
    <w:rsid w:val="00D869E2"/>
    <w:rsid w:val="00D90B3C"/>
    <w:rsid w:val="00D9373E"/>
    <w:rsid w:val="00D943AD"/>
    <w:rsid w:val="00D961A8"/>
    <w:rsid w:val="00D96971"/>
    <w:rsid w:val="00DA1DB7"/>
    <w:rsid w:val="00DA2AA3"/>
    <w:rsid w:val="00DA5779"/>
    <w:rsid w:val="00DA6037"/>
    <w:rsid w:val="00DA6650"/>
    <w:rsid w:val="00DA7F38"/>
    <w:rsid w:val="00DB2AF1"/>
    <w:rsid w:val="00DB38CD"/>
    <w:rsid w:val="00DB3FED"/>
    <w:rsid w:val="00DB4FB7"/>
    <w:rsid w:val="00DB585E"/>
    <w:rsid w:val="00DB6921"/>
    <w:rsid w:val="00DB6969"/>
    <w:rsid w:val="00DB6A12"/>
    <w:rsid w:val="00DB79D4"/>
    <w:rsid w:val="00DC08CC"/>
    <w:rsid w:val="00DC16B1"/>
    <w:rsid w:val="00DC24C3"/>
    <w:rsid w:val="00DC30CE"/>
    <w:rsid w:val="00DC69FD"/>
    <w:rsid w:val="00DD43DB"/>
    <w:rsid w:val="00DD708A"/>
    <w:rsid w:val="00DE0C50"/>
    <w:rsid w:val="00DE15FC"/>
    <w:rsid w:val="00DE316E"/>
    <w:rsid w:val="00DE3A32"/>
    <w:rsid w:val="00DE6AAF"/>
    <w:rsid w:val="00DE765F"/>
    <w:rsid w:val="00DF0585"/>
    <w:rsid w:val="00DF1B50"/>
    <w:rsid w:val="00DF1BD8"/>
    <w:rsid w:val="00DF4433"/>
    <w:rsid w:val="00DF54C6"/>
    <w:rsid w:val="00DF6C23"/>
    <w:rsid w:val="00E025D1"/>
    <w:rsid w:val="00E07894"/>
    <w:rsid w:val="00E141C2"/>
    <w:rsid w:val="00E14665"/>
    <w:rsid w:val="00E17A1C"/>
    <w:rsid w:val="00E246C7"/>
    <w:rsid w:val="00E267F6"/>
    <w:rsid w:val="00E273D6"/>
    <w:rsid w:val="00E30705"/>
    <w:rsid w:val="00E3189E"/>
    <w:rsid w:val="00E31A5A"/>
    <w:rsid w:val="00E34955"/>
    <w:rsid w:val="00E37658"/>
    <w:rsid w:val="00E40230"/>
    <w:rsid w:val="00E42C31"/>
    <w:rsid w:val="00E4464C"/>
    <w:rsid w:val="00E44CE8"/>
    <w:rsid w:val="00E45690"/>
    <w:rsid w:val="00E50864"/>
    <w:rsid w:val="00E52E5E"/>
    <w:rsid w:val="00E54EB0"/>
    <w:rsid w:val="00E5533E"/>
    <w:rsid w:val="00E55E55"/>
    <w:rsid w:val="00E56889"/>
    <w:rsid w:val="00E606DF"/>
    <w:rsid w:val="00E61544"/>
    <w:rsid w:val="00E633B9"/>
    <w:rsid w:val="00E660BC"/>
    <w:rsid w:val="00E6657A"/>
    <w:rsid w:val="00E7030C"/>
    <w:rsid w:val="00E713B2"/>
    <w:rsid w:val="00E72693"/>
    <w:rsid w:val="00E730DE"/>
    <w:rsid w:val="00E76C50"/>
    <w:rsid w:val="00E84CA0"/>
    <w:rsid w:val="00E864CC"/>
    <w:rsid w:val="00E864EE"/>
    <w:rsid w:val="00E86743"/>
    <w:rsid w:val="00E94E66"/>
    <w:rsid w:val="00E950CD"/>
    <w:rsid w:val="00E9602C"/>
    <w:rsid w:val="00E97493"/>
    <w:rsid w:val="00EA2440"/>
    <w:rsid w:val="00EA32CF"/>
    <w:rsid w:val="00EB0478"/>
    <w:rsid w:val="00EB0E56"/>
    <w:rsid w:val="00EB39C3"/>
    <w:rsid w:val="00EB55EC"/>
    <w:rsid w:val="00EB6716"/>
    <w:rsid w:val="00EC0C26"/>
    <w:rsid w:val="00EC0DFB"/>
    <w:rsid w:val="00EC0E8F"/>
    <w:rsid w:val="00EC20AE"/>
    <w:rsid w:val="00EC2655"/>
    <w:rsid w:val="00EC2BA8"/>
    <w:rsid w:val="00EC304A"/>
    <w:rsid w:val="00EC3404"/>
    <w:rsid w:val="00EC3786"/>
    <w:rsid w:val="00EC4246"/>
    <w:rsid w:val="00EC4843"/>
    <w:rsid w:val="00EC5496"/>
    <w:rsid w:val="00ED5782"/>
    <w:rsid w:val="00ED5D48"/>
    <w:rsid w:val="00EE32A4"/>
    <w:rsid w:val="00EE4AC3"/>
    <w:rsid w:val="00EE6580"/>
    <w:rsid w:val="00EE6E26"/>
    <w:rsid w:val="00EE7BA7"/>
    <w:rsid w:val="00EE7D35"/>
    <w:rsid w:val="00EF00C6"/>
    <w:rsid w:val="00EF44DA"/>
    <w:rsid w:val="00EF65E8"/>
    <w:rsid w:val="00F006D0"/>
    <w:rsid w:val="00F00DB2"/>
    <w:rsid w:val="00F04453"/>
    <w:rsid w:val="00F05BF4"/>
    <w:rsid w:val="00F06460"/>
    <w:rsid w:val="00F06C23"/>
    <w:rsid w:val="00F06F7B"/>
    <w:rsid w:val="00F1190D"/>
    <w:rsid w:val="00F14537"/>
    <w:rsid w:val="00F232F4"/>
    <w:rsid w:val="00F27CA1"/>
    <w:rsid w:val="00F327A2"/>
    <w:rsid w:val="00F34A8F"/>
    <w:rsid w:val="00F35955"/>
    <w:rsid w:val="00F35B9F"/>
    <w:rsid w:val="00F36819"/>
    <w:rsid w:val="00F422F2"/>
    <w:rsid w:val="00F432D2"/>
    <w:rsid w:val="00F43FCE"/>
    <w:rsid w:val="00F45F50"/>
    <w:rsid w:val="00F51649"/>
    <w:rsid w:val="00F52796"/>
    <w:rsid w:val="00F55267"/>
    <w:rsid w:val="00F55E0C"/>
    <w:rsid w:val="00F568B3"/>
    <w:rsid w:val="00F61F12"/>
    <w:rsid w:val="00F62EBD"/>
    <w:rsid w:val="00F63BC4"/>
    <w:rsid w:val="00F655FE"/>
    <w:rsid w:val="00F7034B"/>
    <w:rsid w:val="00F7276C"/>
    <w:rsid w:val="00F805F5"/>
    <w:rsid w:val="00F80979"/>
    <w:rsid w:val="00F82BEA"/>
    <w:rsid w:val="00F84C3C"/>
    <w:rsid w:val="00F8751C"/>
    <w:rsid w:val="00F94741"/>
    <w:rsid w:val="00F95875"/>
    <w:rsid w:val="00F9642B"/>
    <w:rsid w:val="00F96758"/>
    <w:rsid w:val="00F967C8"/>
    <w:rsid w:val="00F97E4D"/>
    <w:rsid w:val="00FA058C"/>
    <w:rsid w:val="00FB1856"/>
    <w:rsid w:val="00FB2690"/>
    <w:rsid w:val="00FB357F"/>
    <w:rsid w:val="00FB3FBA"/>
    <w:rsid w:val="00FB53EF"/>
    <w:rsid w:val="00FD0ACB"/>
    <w:rsid w:val="00FD11AF"/>
    <w:rsid w:val="00FD218D"/>
    <w:rsid w:val="00FD3146"/>
    <w:rsid w:val="00FE1CC8"/>
    <w:rsid w:val="00FE1E28"/>
    <w:rsid w:val="00FE1F97"/>
    <w:rsid w:val="00FE25D6"/>
    <w:rsid w:val="00FE3DA1"/>
    <w:rsid w:val="00FE5EF5"/>
    <w:rsid w:val="00FE7E31"/>
    <w:rsid w:val="00FF060F"/>
    <w:rsid w:val="00FF77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39D9C7"/>
  <w15:chartTrackingRefBased/>
  <w15:docId w15:val="{4B150C9A-3284-4B45-938A-9CFF7391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453"/>
    <w:rPr>
      <w:rFonts w:ascii="Arial" w:hAnsi="Arial"/>
      <w:sz w:val="24"/>
      <w:szCs w:val="24"/>
      <w:lang w:val="en-US" w:eastAsia="en-US"/>
    </w:rPr>
  </w:style>
  <w:style w:type="paragraph" w:styleId="Heading1">
    <w:name w:val="heading 1"/>
    <w:aliases w:val="h1,H1,Attribute Heading 1,Part"/>
    <w:basedOn w:val="Normal"/>
    <w:next w:val="Normal"/>
    <w:link w:val="Heading1Char"/>
    <w:uiPriority w:val="9"/>
    <w:qFormat/>
    <w:rsid w:val="00F04453"/>
    <w:pPr>
      <w:keepNext/>
      <w:keepLines/>
      <w:numPr>
        <w:numId w:val="1"/>
      </w:numPr>
      <w:spacing w:before="480"/>
      <w:outlineLvl w:val="0"/>
    </w:pPr>
    <w:rPr>
      <w:rFonts w:eastAsia="MS Gothic"/>
      <w:sz w:val="72"/>
      <w:szCs w:val="32"/>
    </w:rPr>
  </w:style>
  <w:style w:type="paragraph" w:styleId="Heading2">
    <w:name w:val="heading 2"/>
    <w:aliases w:val="h2"/>
    <w:basedOn w:val="Normal"/>
    <w:next w:val="Normal"/>
    <w:link w:val="Heading2Char"/>
    <w:uiPriority w:val="9"/>
    <w:qFormat/>
    <w:rsid w:val="00411C6F"/>
    <w:pPr>
      <w:keepNext/>
      <w:keepLines/>
      <w:numPr>
        <w:ilvl w:val="1"/>
        <w:numId w:val="1"/>
      </w:numPr>
      <w:spacing w:after="200"/>
      <w:outlineLvl w:val="1"/>
    </w:pPr>
    <w:rPr>
      <w:rFonts w:eastAsia="MS Gothic"/>
      <w:bCs/>
      <w:color w:val="000000"/>
      <w:sz w:val="48"/>
      <w:szCs w:val="26"/>
    </w:rPr>
  </w:style>
  <w:style w:type="paragraph" w:styleId="Heading3">
    <w:name w:val="heading 3"/>
    <w:aliases w:val="Address Listing Body Text - Primus"/>
    <w:basedOn w:val="Normal"/>
    <w:next w:val="Normal"/>
    <w:link w:val="Heading3Char"/>
    <w:uiPriority w:val="9"/>
    <w:qFormat/>
    <w:rsid w:val="00F04453"/>
    <w:pPr>
      <w:keepNext/>
      <w:keepLines/>
      <w:numPr>
        <w:ilvl w:val="2"/>
        <w:numId w:val="1"/>
      </w:numPr>
      <w:spacing w:after="200"/>
      <w:outlineLvl w:val="2"/>
    </w:pPr>
    <w:rPr>
      <w:rFonts w:eastAsia="MS Gothic"/>
      <w:bCs/>
      <w:color w:val="000000"/>
      <w:sz w:val="40"/>
    </w:rPr>
  </w:style>
  <w:style w:type="paragraph" w:styleId="Heading4">
    <w:name w:val="heading 4"/>
    <w:aliases w:val="h4"/>
    <w:basedOn w:val="Normal"/>
    <w:next w:val="Normal"/>
    <w:link w:val="Heading4Char"/>
    <w:uiPriority w:val="9"/>
    <w:qFormat/>
    <w:rsid w:val="00F04453"/>
    <w:pPr>
      <w:keepNext/>
      <w:numPr>
        <w:ilvl w:val="3"/>
        <w:numId w:val="1"/>
      </w:numPr>
      <w:spacing w:after="200"/>
      <w:outlineLvl w:val="3"/>
    </w:pPr>
    <w:rPr>
      <w:rFonts w:eastAsia="Times New Roman"/>
      <w:bCs/>
      <w:sz w:val="32"/>
      <w:szCs w:val="28"/>
    </w:rPr>
  </w:style>
  <w:style w:type="paragraph" w:styleId="Heading5">
    <w:name w:val="heading 5"/>
    <w:basedOn w:val="Normal"/>
    <w:next w:val="Normal"/>
    <w:link w:val="Heading5Char"/>
    <w:uiPriority w:val="9"/>
    <w:qFormat/>
    <w:rsid w:val="00D4074E"/>
    <w:pPr>
      <w:keepNext/>
      <w:spacing w:after="200"/>
      <w:outlineLvl w:val="4"/>
    </w:pPr>
    <w:rPr>
      <w:rFonts w:eastAsia="Times New Roman"/>
      <w:b/>
      <w:bCs/>
      <w:iCs/>
      <w:szCs w:val="26"/>
    </w:rPr>
  </w:style>
  <w:style w:type="paragraph" w:styleId="Heading6">
    <w:name w:val="heading 6"/>
    <w:basedOn w:val="Normal"/>
    <w:next w:val="Normal"/>
    <w:link w:val="Heading6Char"/>
    <w:uiPriority w:val="9"/>
    <w:qFormat/>
    <w:rsid w:val="00D4074E"/>
    <w:pPr>
      <w:numPr>
        <w:ilvl w:val="5"/>
        <w:numId w:val="1"/>
      </w:numPr>
      <w:spacing w:after="200"/>
      <w:outlineLvl w:val="5"/>
    </w:pPr>
    <w:rPr>
      <w:rFonts w:eastAsia="Times New Roman"/>
      <w:bCs/>
      <w:sz w:val="20"/>
      <w:szCs w:val="22"/>
    </w:rPr>
  </w:style>
  <w:style w:type="paragraph" w:styleId="Heading7">
    <w:name w:val="heading 7"/>
    <w:basedOn w:val="Normal"/>
    <w:next w:val="Normal"/>
    <w:link w:val="Heading7Char"/>
    <w:uiPriority w:val="9"/>
    <w:qFormat/>
    <w:rsid w:val="00F04453"/>
    <w:pPr>
      <w:numPr>
        <w:ilvl w:val="6"/>
        <w:numId w:val="1"/>
      </w:numPr>
      <w:spacing w:after="200"/>
      <w:outlineLvl w:val="6"/>
    </w:pPr>
    <w:rPr>
      <w:rFonts w:eastAsia="Times New Roman"/>
      <w:sz w:val="20"/>
    </w:rPr>
  </w:style>
  <w:style w:type="paragraph" w:styleId="Heading8">
    <w:name w:val="heading 8"/>
    <w:basedOn w:val="Normal"/>
    <w:next w:val="Normal"/>
    <w:link w:val="Heading8Char"/>
    <w:uiPriority w:val="9"/>
    <w:qFormat/>
    <w:rsid w:val="00F04453"/>
    <w:pPr>
      <w:numPr>
        <w:ilvl w:val="7"/>
        <w:numId w:val="1"/>
      </w:numPr>
      <w:spacing w:after="200"/>
      <w:outlineLvl w:val="7"/>
    </w:pPr>
    <w:rPr>
      <w:rFonts w:eastAsia="Times New Roman"/>
      <w:iCs/>
      <w:sz w:val="20"/>
    </w:rPr>
  </w:style>
  <w:style w:type="paragraph" w:styleId="Heading9">
    <w:name w:val="heading 9"/>
    <w:basedOn w:val="Normal"/>
    <w:next w:val="Normal"/>
    <w:link w:val="Heading9Char"/>
    <w:uiPriority w:val="9"/>
    <w:qFormat/>
    <w:rsid w:val="00F04453"/>
    <w:pPr>
      <w:numPr>
        <w:ilvl w:val="8"/>
        <w:numId w:val="1"/>
      </w:numPr>
      <w:spacing w:after="200"/>
      <w:outlineLvl w:val="8"/>
    </w:pPr>
    <w:rPr>
      <w:rFonts w:eastAsia="Times New Roman"/>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1 Char,Attribute Heading 1 Char,Part Char"/>
    <w:link w:val="Heading1"/>
    <w:uiPriority w:val="9"/>
    <w:rsid w:val="00F04453"/>
    <w:rPr>
      <w:rFonts w:ascii="Arial" w:eastAsia="MS Gothic" w:hAnsi="Arial"/>
      <w:sz w:val="72"/>
      <w:szCs w:val="32"/>
      <w:lang w:val="en-US" w:eastAsia="en-US"/>
    </w:rPr>
  </w:style>
  <w:style w:type="character" w:customStyle="1" w:styleId="Heading2Char">
    <w:name w:val="Heading 2 Char"/>
    <w:aliases w:val="h2 Char"/>
    <w:link w:val="Heading2"/>
    <w:uiPriority w:val="9"/>
    <w:rsid w:val="00411C6F"/>
    <w:rPr>
      <w:rFonts w:ascii="Arial" w:eastAsia="MS Gothic" w:hAnsi="Arial"/>
      <w:bCs/>
      <w:color w:val="000000"/>
      <w:sz w:val="48"/>
      <w:szCs w:val="26"/>
      <w:lang w:val="en-US" w:eastAsia="en-US"/>
    </w:rPr>
  </w:style>
  <w:style w:type="character" w:customStyle="1" w:styleId="Heading3Char">
    <w:name w:val="Heading 3 Char"/>
    <w:aliases w:val="Address Listing Body Text - Primus Char"/>
    <w:link w:val="Heading3"/>
    <w:uiPriority w:val="9"/>
    <w:rsid w:val="00F04453"/>
    <w:rPr>
      <w:rFonts w:ascii="Arial" w:eastAsia="MS Gothic" w:hAnsi="Arial"/>
      <w:bCs/>
      <w:color w:val="000000"/>
      <w:sz w:val="40"/>
      <w:szCs w:val="24"/>
      <w:lang w:val="en-US" w:eastAsia="en-US"/>
    </w:rPr>
  </w:style>
  <w:style w:type="character" w:customStyle="1" w:styleId="Heading4Char">
    <w:name w:val="Heading 4 Char"/>
    <w:aliases w:val="h4 Char"/>
    <w:link w:val="Heading4"/>
    <w:uiPriority w:val="9"/>
    <w:rsid w:val="00F04453"/>
    <w:rPr>
      <w:rFonts w:ascii="Arial" w:eastAsia="Times New Roman" w:hAnsi="Arial"/>
      <w:bCs/>
      <w:sz w:val="32"/>
      <w:szCs w:val="28"/>
      <w:lang w:val="en-US" w:eastAsia="en-US"/>
    </w:rPr>
  </w:style>
  <w:style w:type="character" w:customStyle="1" w:styleId="Heading5Char">
    <w:name w:val="Heading 5 Char"/>
    <w:link w:val="Heading5"/>
    <w:uiPriority w:val="9"/>
    <w:rsid w:val="00D4074E"/>
    <w:rPr>
      <w:rFonts w:ascii="Arial" w:eastAsia="Times New Roman" w:hAnsi="Arial" w:cs="Times New Roman"/>
      <w:b/>
      <w:bCs/>
      <w:iCs/>
      <w:sz w:val="24"/>
      <w:szCs w:val="26"/>
    </w:rPr>
  </w:style>
  <w:style w:type="character" w:customStyle="1" w:styleId="Heading6Char">
    <w:name w:val="Heading 6 Char"/>
    <w:link w:val="Heading6"/>
    <w:uiPriority w:val="9"/>
    <w:rsid w:val="00D4074E"/>
    <w:rPr>
      <w:rFonts w:ascii="Arial" w:eastAsia="Times New Roman" w:hAnsi="Arial"/>
      <w:bCs/>
      <w:szCs w:val="22"/>
      <w:lang w:val="en-US" w:eastAsia="en-US"/>
    </w:rPr>
  </w:style>
  <w:style w:type="character" w:customStyle="1" w:styleId="Heading7Char">
    <w:name w:val="Heading 7 Char"/>
    <w:link w:val="Heading7"/>
    <w:uiPriority w:val="9"/>
    <w:rsid w:val="00F04453"/>
    <w:rPr>
      <w:rFonts w:ascii="Arial" w:eastAsia="Times New Roman" w:hAnsi="Arial"/>
      <w:szCs w:val="24"/>
      <w:lang w:val="en-US" w:eastAsia="en-US"/>
    </w:rPr>
  </w:style>
  <w:style w:type="character" w:customStyle="1" w:styleId="Heading8Char">
    <w:name w:val="Heading 8 Char"/>
    <w:link w:val="Heading8"/>
    <w:uiPriority w:val="9"/>
    <w:rsid w:val="00F04453"/>
    <w:rPr>
      <w:rFonts w:ascii="Arial" w:eastAsia="Times New Roman" w:hAnsi="Arial"/>
      <w:iCs/>
      <w:szCs w:val="24"/>
      <w:lang w:val="en-US" w:eastAsia="en-US"/>
    </w:rPr>
  </w:style>
  <w:style w:type="character" w:customStyle="1" w:styleId="Heading9Char">
    <w:name w:val="Heading 9 Char"/>
    <w:link w:val="Heading9"/>
    <w:uiPriority w:val="9"/>
    <w:rsid w:val="00F04453"/>
    <w:rPr>
      <w:rFonts w:ascii="Arial" w:eastAsia="Times New Roman" w:hAnsi="Arial"/>
      <w:szCs w:val="22"/>
      <w:lang w:val="en-US" w:eastAsia="en-US"/>
    </w:rPr>
  </w:style>
  <w:style w:type="paragraph" w:styleId="Title">
    <w:name w:val="Title"/>
    <w:basedOn w:val="Normal"/>
    <w:next w:val="Normal"/>
    <w:link w:val="TitleChar"/>
    <w:qFormat/>
    <w:rsid w:val="00D80DBF"/>
    <w:pPr>
      <w:pBdr>
        <w:bottom w:val="single" w:sz="8" w:space="4" w:color="4F81BD"/>
      </w:pBdr>
      <w:spacing w:after="300"/>
      <w:contextualSpacing/>
    </w:pPr>
    <w:rPr>
      <w:rFonts w:ascii="FS Optus Medium" w:eastAsia="MS Gothic" w:hAnsi="FS Optus Medium"/>
      <w:color w:val="13607C"/>
      <w:spacing w:val="5"/>
      <w:kern w:val="28"/>
      <w:sz w:val="56"/>
      <w:szCs w:val="56"/>
    </w:rPr>
  </w:style>
  <w:style w:type="character" w:customStyle="1" w:styleId="TitleChar">
    <w:name w:val="Title Char"/>
    <w:link w:val="Title"/>
    <w:rsid w:val="00D80DBF"/>
    <w:rPr>
      <w:rFonts w:ascii="FS Optus Medium" w:eastAsia="MS Gothic" w:hAnsi="FS Optus Medium" w:cs="Times New Roman"/>
      <w:color w:val="13607C"/>
      <w:spacing w:val="5"/>
      <w:kern w:val="28"/>
      <w:sz w:val="56"/>
      <w:szCs w:val="56"/>
    </w:rPr>
  </w:style>
  <w:style w:type="paragraph" w:customStyle="1" w:styleId="LightGrid-Accent31">
    <w:name w:val="Light Grid - Accent 31"/>
    <w:basedOn w:val="Normal"/>
    <w:uiPriority w:val="34"/>
    <w:qFormat/>
    <w:rsid w:val="00D80DBF"/>
    <w:pPr>
      <w:spacing w:before="240"/>
      <w:ind w:left="720"/>
      <w:contextualSpacing/>
    </w:pPr>
  </w:style>
  <w:style w:type="paragraph" w:customStyle="1" w:styleId="TOCHeading1">
    <w:name w:val="TOC Heading1"/>
    <w:basedOn w:val="Heading1"/>
    <w:next w:val="Normal"/>
    <w:uiPriority w:val="39"/>
    <w:unhideWhenUsed/>
    <w:qFormat/>
    <w:rsid w:val="00D80DBF"/>
    <w:pPr>
      <w:spacing w:line="276" w:lineRule="auto"/>
      <w:outlineLvl w:val="9"/>
    </w:pPr>
    <w:rPr>
      <w:b/>
      <w:bCs/>
      <w:smallCaps/>
      <w:sz w:val="28"/>
      <w:szCs w:val="28"/>
    </w:rPr>
  </w:style>
  <w:style w:type="paragraph" w:styleId="TOC2">
    <w:name w:val="toc 2"/>
    <w:basedOn w:val="Normal"/>
    <w:next w:val="Normal"/>
    <w:uiPriority w:val="39"/>
    <w:unhideWhenUsed/>
    <w:rsid w:val="00F27CA1"/>
    <w:pPr>
      <w:spacing w:before="60" w:after="60"/>
      <w:ind w:left="1440" w:hanging="720"/>
    </w:pPr>
    <w:rPr>
      <w:bCs/>
      <w:sz w:val="22"/>
      <w:szCs w:val="22"/>
    </w:rPr>
  </w:style>
  <w:style w:type="paragraph" w:styleId="TOC1">
    <w:name w:val="toc 1"/>
    <w:basedOn w:val="Normal"/>
    <w:next w:val="Normal"/>
    <w:autoRedefine/>
    <w:uiPriority w:val="39"/>
    <w:unhideWhenUsed/>
    <w:rsid w:val="009A12ED"/>
    <w:pPr>
      <w:tabs>
        <w:tab w:val="left" w:pos="1440"/>
        <w:tab w:val="right" w:pos="10188"/>
      </w:tabs>
      <w:spacing w:before="120" w:after="120"/>
      <w:ind w:left="720" w:hanging="720"/>
    </w:pPr>
    <w:rPr>
      <w:b/>
      <w:sz w:val="22"/>
    </w:rPr>
  </w:style>
  <w:style w:type="character" w:styleId="Hyperlink">
    <w:name w:val="Hyperlink"/>
    <w:uiPriority w:val="99"/>
    <w:unhideWhenUsed/>
    <w:rsid w:val="00D80DBF"/>
    <w:rPr>
      <w:rFonts w:ascii="Arial" w:hAnsi="Arial"/>
      <w:color w:val="13607C"/>
      <w:sz w:val="18"/>
      <w:u w:val="single"/>
    </w:rPr>
  </w:style>
  <w:style w:type="paragraph" w:styleId="Header">
    <w:name w:val="header"/>
    <w:basedOn w:val="Normal"/>
    <w:link w:val="HeaderChar"/>
    <w:uiPriority w:val="99"/>
    <w:unhideWhenUsed/>
    <w:rsid w:val="00A12771"/>
    <w:pPr>
      <w:tabs>
        <w:tab w:val="center" w:pos="4320"/>
        <w:tab w:val="right" w:pos="8640"/>
      </w:tabs>
    </w:pPr>
  </w:style>
  <w:style w:type="character" w:customStyle="1" w:styleId="HeaderChar">
    <w:name w:val="Header Char"/>
    <w:link w:val="Header"/>
    <w:uiPriority w:val="99"/>
    <w:rsid w:val="00A12771"/>
    <w:rPr>
      <w:rFonts w:ascii="Arial" w:hAnsi="Arial"/>
    </w:rPr>
  </w:style>
  <w:style w:type="paragraph" w:styleId="Footer">
    <w:name w:val="footer"/>
    <w:basedOn w:val="Normal"/>
    <w:link w:val="FooterChar"/>
    <w:uiPriority w:val="99"/>
    <w:unhideWhenUsed/>
    <w:rsid w:val="00A12771"/>
    <w:pPr>
      <w:tabs>
        <w:tab w:val="center" w:pos="4320"/>
        <w:tab w:val="right" w:pos="8640"/>
      </w:tabs>
    </w:pPr>
  </w:style>
  <w:style w:type="character" w:customStyle="1" w:styleId="FooterChar">
    <w:name w:val="Footer Char"/>
    <w:link w:val="Footer"/>
    <w:uiPriority w:val="99"/>
    <w:rsid w:val="00A12771"/>
    <w:rPr>
      <w:rFonts w:ascii="Arial" w:hAnsi="Arial"/>
    </w:rPr>
  </w:style>
  <w:style w:type="table" w:styleId="TableGrid">
    <w:name w:val="Table Grid"/>
    <w:basedOn w:val="TableNormal"/>
    <w:uiPriority w:val="59"/>
    <w:rsid w:val="00A127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12771"/>
    <w:rPr>
      <w:rFonts w:ascii="Lucida Grande" w:hAnsi="Lucida Grande" w:cs="Lucida Grande"/>
      <w:sz w:val="18"/>
      <w:szCs w:val="18"/>
    </w:rPr>
  </w:style>
  <w:style w:type="character" w:customStyle="1" w:styleId="BalloonTextChar">
    <w:name w:val="Balloon Text Char"/>
    <w:link w:val="BalloonText"/>
    <w:uiPriority w:val="99"/>
    <w:semiHidden/>
    <w:rsid w:val="00A12771"/>
    <w:rPr>
      <w:rFonts w:ascii="Lucida Grande" w:hAnsi="Lucida Grande" w:cs="Lucida Grande"/>
      <w:sz w:val="18"/>
      <w:szCs w:val="18"/>
    </w:rPr>
  </w:style>
  <w:style w:type="character" w:styleId="PageNumber">
    <w:name w:val="page number"/>
    <w:rsid w:val="00A12771"/>
    <w:rPr>
      <w:rFonts w:ascii="Times New Roman" w:hAnsi="Times New Roman"/>
      <w:sz w:val="14"/>
    </w:rPr>
  </w:style>
  <w:style w:type="paragraph" w:customStyle="1" w:styleId="FooterTitle">
    <w:name w:val="FooterTitle"/>
    <w:basedOn w:val="Footer"/>
    <w:rsid w:val="00A12771"/>
    <w:pPr>
      <w:tabs>
        <w:tab w:val="clear" w:pos="4320"/>
        <w:tab w:val="clear" w:pos="8640"/>
      </w:tabs>
      <w:jc w:val="right"/>
    </w:pPr>
    <w:rPr>
      <w:rFonts w:eastAsia="Times New Roman" w:cs="Arial"/>
      <w:sz w:val="16"/>
      <w:szCs w:val="16"/>
      <w:lang w:val="en-AU"/>
    </w:rPr>
  </w:style>
  <w:style w:type="paragraph" w:styleId="BodyText">
    <w:name w:val="Body Text"/>
    <w:basedOn w:val="Normal"/>
    <w:link w:val="BodyTextChar"/>
    <w:uiPriority w:val="99"/>
    <w:unhideWhenUsed/>
    <w:qFormat/>
    <w:rsid w:val="001B63C2"/>
    <w:pPr>
      <w:spacing w:after="200"/>
    </w:pPr>
    <w:rPr>
      <w:sz w:val="20"/>
    </w:rPr>
  </w:style>
  <w:style w:type="character" w:customStyle="1" w:styleId="BodyTextChar">
    <w:name w:val="Body Text Char"/>
    <w:link w:val="BodyText"/>
    <w:uiPriority w:val="99"/>
    <w:rsid w:val="001B63C2"/>
    <w:rPr>
      <w:rFonts w:ascii="Arial" w:hAnsi="Arial"/>
      <w:szCs w:val="24"/>
    </w:rPr>
  </w:style>
  <w:style w:type="character" w:customStyle="1" w:styleId="Definition">
    <w:name w:val="Definition"/>
    <w:rsid w:val="00C70DDF"/>
    <w:rPr>
      <w:b/>
      <w:bCs/>
      <w:i w:val="0"/>
      <w:sz w:val="22"/>
      <w:szCs w:val="28"/>
    </w:rPr>
  </w:style>
  <w:style w:type="character" w:styleId="CommentReference">
    <w:name w:val="annotation reference"/>
    <w:semiHidden/>
    <w:rsid w:val="00C70DDF"/>
    <w:rPr>
      <w:sz w:val="16"/>
      <w:szCs w:val="16"/>
    </w:rPr>
  </w:style>
  <w:style w:type="character" w:customStyle="1" w:styleId="Highlight11pt">
    <w:name w:val="Highlight 11pt"/>
    <w:rsid w:val="00C70DDF"/>
    <w:rPr>
      <w:rFonts w:ascii="Arial" w:hAnsi="Arial" w:cs="Arial" w:hint="default"/>
      <w:b/>
      <w:bCs w:val="0"/>
      <w:sz w:val="22"/>
    </w:rPr>
  </w:style>
  <w:style w:type="character" w:styleId="Strong">
    <w:name w:val="Strong"/>
    <w:qFormat/>
    <w:rsid w:val="00C70DDF"/>
    <w:rPr>
      <w:b/>
      <w:bCs/>
    </w:rPr>
  </w:style>
  <w:style w:type="character" w:styleId="Emphasis">
    <w:name w:val="Emphasis"/>
    <w:qFormat/>
    <w:rsid w:val="00C70DDF"/>
    <w:rPr>
      <w:i/>
      <w:iCs/>
    </w:rPr>
  </w:style>
  <w:style w:type="paragraph" w:customStyle="1" w:styleId="Schedule">
    <w:name w:val="Schedule"/>
    <w:basedOn w:val="Normal"/>
    <w:next w:val="Normal"/>
    <w:qFormat/>
    <w:rsid w:val="009248A2"/>
    <w:pPr>
      <w:spacing w:after="200"/>
    </w:pPr>
    <w:rPr>
      <w:sz w:val="32"/>
    </w:rPr>
  </w:style>
  <w:style w:type="paragraph" w:customStyle="1" w:styleId="OptusH1">
    <w:name w:val="OptusH1"/>
    <w:basedOn w:val="Normal"/>
    <w:rsid w:val="00B756B0"/>
    <w:pPr>
      <w:keepNext/>
      <w:pageBreakBefore/>
      <w:tabs>
        <w:tab w:val="num" w:pos="851"/>
      </w:tabs>
      <w:spacing w:before="120" w:after="120"/>
      <w:ind w:left="851" w:hanging="851"/>
    </w:pPr>
    <w:rPr>
      <w:rFonts w:ascii="Times New Roman" w:eastAsia="Times New Roman" w:hAnsi="Times New Roman"/>
      <w:b/>
      <w:caps/>
      <w:szCs w:val="20"/>
      <w:lang w:val="en-AU"/>
    </w:rPr>
  </w:style>
  <w:style w:type="paragraph" w:customStyle="1" w:styleId="OptusH2">
    <w:name w:val="OptusH2"/>
    <w:basedOn w:val="Normal"/>
    <w:rsid w:val="00B756B0"/>
    <w:pPr>
      <w:tabs>
        <w:tab w:val="num" w:pos="851"/>
      </w:tabs>
      <w:spacing w:before="120" w:after="120"/>
      <w:ind w:left="851" w:hanging="851"/>
    </w:pPr>
    <w:rPr>
      <w:rFonts w:ascii="Times New Roman" w:eastAsia="Times New Roman" w:hAnsi="Times New Roman"/>
      <w:b/>
      <w:bCs/>
      <w:szCs w:val="20"/>
      <w:lang w:val="en-AU"/>
    </w:rPr>
  </w:style>
  <w:style w:type="paragraph" w:customStyle="1" w:styleId="OptusH3">
    <w:name w:val="OptusH3"/>
    <w:basedOn w:val="Normal"/>
    <w:rsid w:val="00B756B0"/>
    <w:pPr>
      <w:tabs>
        <w:tab w:val="num" w:pos="850"/>
      </w:tabs>
      <w:spacing w:before="120" w:after="120"/>
      <w:ind w:left="850" w:hanging="850"/>
    </w:pPr>
    <w:rPr>
      <w:rFonts w:ascii="Times New Roman" w:eastAsia="Times New Roman" w:hAnsi="Times New Roman"/>
      <w:szCs w:val="20"/>
      <w:lang w:val="en-AU"/>
    </w:rPr>
  </w:style>
  <w:style w:type="paragraph" w:customStyle="1" w:styleId="OptusH4">
    <w:name w:val="OptusH4"/>
    <w:basedOn w:val="Normal"/>
    <w:rsid w:val="00B756B0"/>
    <w:pPr>
      <w:tabs>
        <w:tab w:val="num" w:pos="3829"/>
      </w:tabs>
      <w:spacing w:before="120" w:after="120"/>
      <w:ind w:left="3829" w:hanging="851"/>
    </w:pPr>
    <w:rPr>
      <w:rFonts w:ascii="Times New Roman" w:eastAsia="Times New Roman" w:hAnsi="Times New Roman"/>
      <w:szCs w:val="20"/>
      <w:lang w:val="en-AU"/>
    </w:rPr>
  </w:style>
  <w:style w:type="character" w:styleId="FollowedHyperlink">
    <w:name w:val="FollowedHyperlink"/>
    <w:uiPriority w:val="99"/>
    <w:semiHidden/>
    <w:unhideWhenUsed/>
    <w:rsid w:val="00B756B0"/>
    <w:rPr>
      <w:color w:val="800080"/>
      <w:u w:val="single"/>
    </w:rPr>
  </w:style>
  <w:style w:type="paragraph" w:customStyle="1" w:styleId="MEGen3">
    <w:name w:val="ME Gen 3"/>
    <w:basedOn w:val="Normal"/>
    <w:next w:val="Normal"/>
    <w:rsid w:val="00B756B0"/>
    <w:pPr>
      <w:tabs>
        <w:tab w:val="num" w:pos="2552"/>
      </w:tabs>
      <w:spacing w:after="240"/>
      <w:ind w:left="2552" w:hanging="851"/>
      <w:outlineLvl w:val="2"/>
    </w:pPr>
    <w:rPr>
      <w:rFonts w:ascii="Times New Roman" w:eastAsia="Times New Roman" w:hAnsi="Times New Roman"/>
      <w:szCs w:val="20"/>
      <w:lang w:val="en-AU"/>
    </w:rPr>
  </w:style>
  <w:style w:type="paragraph" w:customStyle="1" w:styleId="Agreementnormal">
    <w:name w:val="Agreement normal"/>
    <w:basedOn w:val="Normal"/>
    <w:rsid w:val="00B756B0"/>
    <w:pPr>
      <w:tabs>
        <w:tab w:val="left" w:pos="851"/>
      </w:tabs>
      <w:spacing w:before="120" w:after="120"/>
      <w:ind w:left="851"/>
    </w:pPr>
    <w:rPr>
      <w:rFonts w:ascii="Times New Roman" w:eastAsia="Times New Roman" w:hAnsi="Times New Roman"/>
      <w:szCs w:val="20"/>
      <w:lang w:val="en-AU"/>
    </w:rPr>
  </w:style>
  <w:style w:type="paragraph" w:styleId="TOC6">
    <w:name w:val="toc 6"/>
    <w:basedOn w:val="Normal"/>
    <w:next w:val="Normal"/>
    <w:autoRedefine/>
    <w:uiPriority w:val="39"/>
    <w:unhideWhenUsed/>
    <w:rsid w:val="00026468"/>
    <w:pPr>
      <w:spacing w:after="100"/>
      <w:ind w:left="1200"/>
    </w:pPr>
  </w:style>
  <w:style w:type="paragraph" w:styleId="CommentText">
    <w:name w:val="annotation text"/>
    <w:basedOn w:val="Normal"/>
    <w:link w:val="CommentTextChar"/>
    <w:uiPriority w:val="99"/>
    <w:unhideWhenUsed/>
    <w:rsid w:val="0048326D"/>
    <w:rPr>
      <w:sz w:val="20"/>
      <w:szCs w:val="20"/>
    </w:rPr>
  </w:style>
  <w:style w:type="character" w:customStyle="1" w:styleId="CommentTextChar">
    <w:name w:val="Comment Text Char"/>
    <w:link w:val="CommentText"/>
    <w:uiPriority w:val="99"/>
    <w:rsid w:val="0048326D"/>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48326D"/>
    <w:rPr>
      <w:b/>
      <w:bCs/>
    </w:rPr>
  </w:style>
  <w:style w:type="character" w:customStyle="1" w:styleId="CommentSubjectChar">
    <w:name w:val="Comment Subject Char"/>
    <w:link w:val="CommentSubject"/>
    <w:uiPriority w:val="99"/>
    <w:semiHidden/>
    <w:rsid w:val="0048326D"/>
    <w:rPr>
      <w:rFonts w:ascii="Arial" w:hAnsi="Arial"/>
      <w:b/>
      <w:bCs/>
      <w:lang w:val="en-US" w:eastAsia="en-US"/>
    </w:rPr>
  </w:style>
  <w:style w:type="paragraph" w:styleId="TOC3">
    <w:name w:val="toc 3"/>
    <w:basedOn w:val="Normal"/>
    <w:next w:val="Normal"/>
    <w:autoRedefine/>
    <w:uiPriority w:val="39"/>
    <w:unhideWhenUsed/>
    <w:rsid w:val="0048326D"/>
    <w:pPr>
      <w:spacing w:after="100" w:line="259" w:lineRule="auto"/>
      <w:ind w:left="440"/>
    </w:pPr>
    <w:rPr>
      <w:rFonts w:ascii="Calibri" w:eastAsia="Times New Roman" w:hAnsi="Calibri"/>
      <w:sz w:val="22"/>
      <w:szCs w:val="22"/>
      <w:lang w:val="en-AU" w:eastAsia="en-AU"/>
    </w:rPr>
  </w:style>
  <w:style w:type="paragraph" w:styleId="TOC4">
    <w:name w:val="toc 4"/>
    <w:basedOn w:val="Normal"/>
    <w:next w:val="Normal"/>
    <w:autoRedefine/>
    <w:uiPriority w:val="39"/>
    <w:unhideWhenUsed/>
    <w:rsid w:val="0048326D"/>
    <w:pPr>
      <w:spacing w:after="100" w:line="259" w:lineRule="auto"/>
      <w:ind w:left="660"/>
    </w:pPr>
    <w:rPr>
      <w:rFonts w:ascii="Calibri" w:eastAsia="Times New Roman" w:hAnsi="Calibri"/>
      <w:sz w:val="22"/>
      <w:szCs w:val="22"/>
      <w:lang w:val="en-AU" w:eastAsia="en-AU"/>
    </w:rPr>
  </w:style>
  <w:style w:type="paragraph" w:styleId="TOC5">
    <w:name w:val="toc 5"/>
    <w:basedOn w:val="Normal"/>
    <w:next w:val="Normal"/>
    <w:autoRedefine/>
    <w:uiPriority w:val="39"/>
    <w:unhideWhenUsed/>
    <w:rsid w:val="0048326D"/>
    <w:pPr>
      <w:spacing w:after="100" w:line="259" w:lineRule="auto"/>
      <w:ind w:left="880"/>
    </w:pPr>
    <w:rPr>
      <w:rFonts w:ascii="Calibri" w:eastAsia="Times New Roman" w:hAnsi="Calibri"/>
      <w:sz w:val="22"/>
      <w:szCs w:val="22"/>
      <w:lang w:val="en-AU" w:eastAsia="en-AU"/>
    </w:rPr>
  </w:style>
  <w:style w:type="paragraph" w:styleId="TOC7">
    <w:name w:val="toc 7"/>
    <w:basedOn w:val="Normal"/>
    <w:next w:val="Normal"/>
    <w:autoRedefine/>
    <w:uiPriority w:val="39"/>
    <w:unhideWhenUsed/>
    <w:rsid w:val="0048326D"/>
    <w:pPr>
      <w:spacing w:after="100" w:line="259" w:lineRule="auto"/>
      <w:ind w:left="1320"/>
    </w:pPr>
    <w:rPr>
      <w:rFonts w:ascii="Calibri" w:eastAsia="Times New Roman" w:hAnsi="Calibri"/>
      <w:sz w:val="22"/>
      <w:szCs w:val="22"/>
      <w:lang w:val="en-AU" w:eastAsia="en-AU"/>
    </w:rPr>
  </w:style>
  <w:style w:type="paragraph" w:styleId="TOC8">
    <w:name w:val="toc 8"/>
    <w:basedOn w:val="Normal"/>
    <w:next w:val="Normal"/>
    <w:autoRedefine/>
    <w:uiPriority w:val="39"/>
    <w:unhideWhenUsed/>
    <w:rsid w:val="0048326D"/>
    <w:pPr>
      <w:spacing w:after="100" w:line="259" w:lineRule="auto"/>
      <w:ind w:left="1540"/>
    </w:pPr>
    <w:rPr>
      <w:rFonts w:ascii="Calibri" w:eastAsia="Times New Roman" w:hAnsi="Calibri"/>
      <w:sz w:val="22"/>
      <w:szCs w:val="22"/>
      <w:lang w:val="en-AU" w:eastAsia="en-AU"/>
    </w:rPr>
  </w:style>
  <w:style w:type="paragraph" w:styleId="TOC9">
    <w:name w:val="toc 9"/>
    <w:basedOn w:val="Normal"/>
    <w:next w:val="Normal"/>
    <w:autoRedefine/>
    <w:uiPriority w:val="39"/>
    <w:unhideWhenUsed/>
    <w:rsid w:val="0048326D"/>
    <w:pPr>
      <w:spacing w:after="100" w:line="259" w:lineRule="auto"/>
      <w:ind w:left="1760"/>
    </w:pPr>
    <w:rPr>
      <w:rFonts w:ascii="Calibri" w:eastAsia="Times New Roman" w:hAnsi="Calibri"/>
      <w:sz w:val="22"/>
      <w:szCs w:val="22"/>
      <w:lang w:val="en-AU" w:eastAsia="en-AU"/>
    </w:rPr>
  </w:style>
  <w:style w:type="paragraph" w:styleId="Revision">
    <w:name w:val="Revision"/>
    <w:hidden/>
    <w:uiPriority w:val="71"/>
    <w:rsid w:val="00CC2B31"/>
    <w:rPr>
      <w:rFonts w:ascii="Arial" w:hAnsi="Arial"/>
      <w:sz w:val="24"/>
      <w:szCs w:val="24"/>
      <w:lang w:val="en-US" w:eastAsia="en-US"/>
    </w:rPr>
  </w:style>
  <w:style w:type="paragraph" w:customStyle="1" w:styleId="Default">
    <w:name w:val="Default"/>
    <w:rsid w:val="00E660BC"/>
    <w:pPr>
      <w:autoSpaceDE w:val="0"/>
      <w:autoSpaceDN w:val="0"/>
      <w:adjustRightInd w:val="0"/>
    </w:pPr>
    <w:rPr>
      <w:rFonts w:ascii="Arial" w:hAnsi="Arial" w:cs="Arial"/>
      <w:color w:val="000000"/>
      <w:sz w:val="24"/>
      <w:szCs w:val="24"/>
    </w:rPr>
  </w:style>
  <w:style w:type="character" w:styleId="UnresolvedMention">
    <w:name w:val="Unresolved Mention"/>
    <w:uiPriority w:val="99"/>
    <w:semiHidden/>
    <w:unhideWhenUsed/>
    <w:rsid w:val="003514C3"/>
    <w:rPr>
      <w:color w:val="808080"/>
      <w:shd w:val="clear" w:color="auto" w:fill="E6E6E6"/>
    </w:rPr>
  </w:style>
  <w:style w:type="paragraph" w:customStyle="1" w:styleId="msonormal0">
    <w:name w:val="msonormal"/>
    <w:basedOn w:val="Normal"/>
    <w:rsid w:val="000B7131"/>
    <w:pPr>
      <w:spacing w:before="100" w:beforeAutospacing="1" w:after="100" w:afterAutospacing="1"/>
    </w:pPr>
    <w:rPr>
      <w:rFonts w:ascii="Times New Roman" w:eastAsia="Times New Roman" w:hAnsi="Times New Roman"/>
      <w:lang w:val="en-AU" w:eastAsia="en-AU"/>
    </w:rPr>
  </w:style>
  <w:style w:type="paragraph" w:styleId="BodyTextIndent3">
    <w:name w:val="Body Text Indent 3"/>
    <w:basedOn w:val="Normal"/>
    <w:link w:val="BodyTextIndent3Char"/>
    <w:uiPriority w:val="99"/>
    <w:semiHidden/>
    <w:unhideWhenUsed/>
    <w:rsid w:val="00414D64"/>
    <w:pPr>
      <w:spacing w:after="120"/>
      <w:ind w:left="283"/>
    </w:pPr>
    <w:rPr>
      <w:sz w:val="16"/>
      <w:szCs w:val="16"/>
    </w:rPr>
  </w:style>
  <w:style w:type="character" w:customStyle="1" w:styleId="BodyTextIndent3Char">
    <w:name w:val="Body Text Indent 3 Char"/>
    <w:link w:val="BodyTextIndent3"/>
    <w:uiPriority w:val="99"/>
    <w:semiHidden/>
    <w:rsid w:val="00414D64"/>
    <w:rPr>
      <w:rFonts w:ascii="Arial" w:hAnsi="Arial"/>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36714">
      <w:bodyDiv w:val="1"/>
      <w:marLeft w:val="0"/>
      <w:marRight w:val="0"/>
      <w:marTop w:val="0"/>
      <w:marBottom w:val="0"/>
      <w:divBdr>
        <w:top w:val="none" w:sz="0" w:space="0" w:color="auto"/>
        <w:left w:val="none" w:sz="0" w:space="0" w:color="auto"/>
        <w:bottom w:val="none" w:sz="0" w:space="0" w:color="auto"/>
        <w:right w:val="none" w:sz="0" w:space="0" w:color="auto"/>
      </w:divBdr>
    </w:div>
    <w:div w:id="71700083">
      <w:bodyDiv w:val="1"/>
      <w:marLeft w:val="0"/>
      <w:marRight w:val="0"/>
      <w:marTop w:val="0"/>
      <w:marBottom w:val="0"/>
      <w:divBdr>
        <w:top w:val="none" w:sz="0" w:space="0" w:color="auto"/>
        <w:left w:val="none" w:sz="0" w:space="0" w:color="auto"/>
        <w:bottom w:val="none" w:sz="0" w:space="0" w:color="auto"/>
        <w:right w:val="none" w:sz="0" w:space="0" w:color="auto"/>
      </w:divBdr>
    </w:div>
    <w:div w:id="88354588">
      <w:bodyDiv w:val="1"/>
      <w:marLeft w:val="0"/>
      <w:marRight w:val="0"/>
      <w:marTop w:val="0"/>
      <w:marBottom w:val="0"/>
      <w:divBdr>
        <w:top w:val="none" w:sz="0" w:space="0" w:color="auto"/>
        <w:left w:val="none" w:sz="0" w:space="0" w:color="auto"/>
        <w:bottom w:val="none" w:sz="0" w:space="0" w:color="auto"/>
        <w:right w:val="none" w:sz="0" w:space="0" w:color="auto"/>
      </w:divBdr>
    </w:div>
    <w:div w:id="289282834">
      <w:bodyDiv w:val="1"/>
      <w:marLeft w:val="0"/>
      <w:marRight w:val="0"/>
      <w:marTop w:val="0"/>
      <w:marBottom w:val="0"/>
      <w:divBdr>
        <w:top w:val="none" w:sz="0" w:space="0" w:color="auto"/>
        <w:left w:val="none" w:sz="0" w:space="0" w:color="auto"/>
        <w:bottom w:val="none" w:sz="0" w:space="0" w:color="auto"/>
        <w:right w:val="none" w:sz="0" w:space="0" w:color="auto"/>
      </w:divBdr>
    </w:div>
    <w:div w:id="364404970">
      <w:bodyDiv w:val="1"/>
      <w:marLeft w:val="0"/>
      <w:marRight w:val="0"/>
      <w:marTop w:val="0"/>
      <w:marBottom w:val="0"/>
      <w:divBdr>
        <w:top w:val="none" w:sz="0" w:space="0" w:color="auto"/>
        <w:left w:val="none" w:sz="0" w:space="0" w:color="auto"/>
        <w:bottom w:val="none" w:sz="0" w:space="0" w:color="auto"/>
        <w:right w:val="none" w:sz="0" w:space="0" w:color="auto"/>
      </w:divBdr>
    </w:div>
    <w:div w:id="586308771">
      <w:bodyDiv w:val="1"/>
      <w:marLeft w:val="0"/>
      <w:marRight w:val="0"/>
      <w:marTop w:val="0"/>
      <w:marBottom w:val="0"/>
      <w:divBdr>
        <w:top w:val="none" w:sz="0" w:space="0" w:color="auto"/>
        <w:left w:val="none" w:sz="0" w:space="0" w:color="auto"/>
        <w:bottom w:val="none" w:sz="0" w:space="0" w:color="auto"/>
        <w:right w:val="none" w:sz="0" w:space="0" w:color="auto"/>
      </w:divBdr>
    </w:div>
    <w:div w:id="604777309">
      <w:bodyDiv w:val="1"/>
      <w:marLeft w:val="0"/>
      <w:marRight w:val="0"/>
      <w:marTop w:val="0"/>
      <w:marBottom w:val="0"/>
      <w:divBdr>
        <w:top w:val="none" w:sz="0" w:space="0" w:color="auto"/>
        <w:left w:val="none" w:sz="0" w:space="0" w:color="auto"/>
        <w:bottom w:val="none" w:sz="0" w:space="0" w:color="auto"/>
        <w:right w:val="none" w:sz="0" w:space="0" w:color="auto"/>
      </w:divBdr>
    </w:div>
    <w:div w:id="792679005">
      <w:bodyDiv w:val="1"/>
      <w:marLeft w:val="0"/>
      <w:marRight w:val="0"/>
      <w:marTop w:val="0"/>
      <w:marBottom w:val="0"/>
      <w:divBdr>
        <w:top w:val="none" w:sz="0" w:space="0" w:color="auto"/>
        <w:left w:val="none" w:sz="0" w:space="0" w:color="auto"/>
        <w:bottom w:val="none" w:sz="0" w:space="0" w:color="auto"/>
        <w:right w:val="none" w:sz="0" w:space="0" w:color="auto"/>
      </w:divBdr>
    </w:div>
    <w:div w:id="885486101">
      <w:bodyDiv w:val="1"/>
      <w:marLeft w:val="0"/>
      <w:marRight w:val="0"/>
      <w:marTop w:val="0"/>
      <w:marBottom w:val="0"/>
      <w:divBdr>
        <w:top w:val="none" w:sz="0" w:space="0" w:color="auto"/>
        <w:left w:val="none" w:sz="0" w:space="0" w:color="auto"/>
        <w:bottom w:val="none" w:sz="0" w:space="0" w:color="auto"/>
        <w:right w:val="none" w:sz="0" w:space="0" w:color="auto"/>
      </w:divBdr>
    </w:div>
    <w:div w:id="1000811441">
      <w:bodyDiv w:val="1"/>
      <w:marLeft w:val="0"/>
      <w:marRight w:val="0"/>
      <w:marTop w:val="0"/>
      <w:marBottom w:val="0"/>
      <w:divBdr>
        <w:top w:val="none" w:sz="0" w:space="0" w:color="auto"/>
        <w:left w:val="none" w:sz="0" w:space="0" w:color="auto"/>
        <w:bottom w:val="none" w:sz="0" w:space="0" w:color="auto"/>
        <w:right w:val="none" w:sz="0" w:space="0" w:color="auto"/>
      </w:divBdr>
    </w:div>
    <w:div w:id="1051225082">
      <w:bodyDiv w:val="1"/>
      <w:marLeft w:val="0"/>
      <w:marRight w:val="0"/>
      <w:marTop w:val="0"/>
      <w:marBottom w:val="0"/>
      <w:divBdr>
        <w:top w:val="none" w:sz="0" w:space="0" w:color="auto"/>
        <w:left w:val="none" w:sz="0" w:space="0" w:color="auto"/>
        <w:bottom w:val="none" w:sz="0" w:space="0" w:color="auto"/>
        <w:right w:val="none" w:sz="0" w:space="0" w:color="auto"/>
      </w:divBdr>
    </w:div>
    <w:div w:id="1362246767">
      <w:bodyDiv w:val="1"/>
      <w:marLeft w:val="0"/>
      <w:marRight w:val="0"/>
      <w:marTop w:val="0"/>
      <w:marBottom w:val="0"/>
      <w:divBdr>
        <w:top w:val="none" w:sz="0" w:space="0" w:color="auto"/>
        <w:left w:val="none" w:sz="0" w:space="0" w:color="auto"/>
        <w:bottom w:val="none" w:sz="0" w:space="0" w:color="auto"/>
        <w:right w:val="none" w:sz="0" w:space="0" w:color="auto"/>
      </w:divBdr>
    </w:div>
    <w:div w:id="1440951173">
      <w:bodyDiv w:val="1"/>
      <w:marLeft w:val="0"/>
      <w:marRight w:val="0"/>
      <w:marTop w:val="0"/>
      <w:marBottom w:val="0"/>
      <w:divBdr>
        <w:top w:val="none" w:sz="0" w:space="0" w:color="auto"/>
        <w:left w:val="none" w:sz="0" w:space="0" w:color="auto"/>
        <w:bottom w:val="none" w:sz="0" w:space="0" w:color="auto"/>
        <w:right w:val="none" w:sz="0" w:space="0" w:color="auto"/>
      </w:divBdr>
    </w:div>
    <w:div w:id="1443645743">
      <w:bodyDiv w:val="1"/>
      <w:marLeft w:val="0"/>
      <w:marRight w:val="0"/>
      <w:marTop w:val="0"/>
      <w:marBottom w:val="0"/>
      <w:divBdr>
        <w:top w:val="none" w:sz="0" w:space="0" w:color="auto"/>
        <w:left w:val="none" w:sz="0" w:space="0" w:color="auto"/>
        <w:bottom w:val="none" w:sz="0" w:space="0" w:color="auto"/>
        <w:right w:val="none" w:sz="0" w:space="0" w:color="auto"/>
      </w:divBdr>
    </w:div>
    <w:div w:id="1490367509">
      <w:bodyDiv w:val="1"/>
      <w:marLeft w:val="0"/>
      <w:marRight w:val="0"/>
      <w:marTop w:val="0"/>
      <w:marBottom w:val="0"/>
      <w:divBdr>
        <w:top w:val="none" w:sz="0" w:space="0" w:color="auto"/>
        <w:left w:val="none" w:sz="0" w:space="0" w:color="auto"/>
        <w:bottom w:val="none" w:sz="0" w:space="0" w:color="auto"/>
        <w:right w:val="none" w:sz="0" w:space="0" w:color="auto"/>
      </w:divBdr>
    </w:div>
    <w:div w:id="1507404195">
      <w:bodyDiv w:val="1"/>
      <w:marLeft w:val="0"/>
      <w:marRight w:val="0"/>
      <w:marTop w:val="0"/>
      <w:marBottom w:val="0"/>
      <w:divBdr>
        <w:top w:val="none" w:sz="0" w:space="0" w:color="auto"/>
        <w:left w:val="none" w:sz="0" w:space="0" w:color="auto"/>
        <w:bottom w:val="none" w:sz="0" w:space="0" w:color="auto"/>
        <w:right w:val="none" w:sz="0" w:space="0" w:color="auto"/>
      </w:divBdr>
    </w:div>
    <w:div w:id="1524053282">
      <w:bodyDiv w:val="1"/>
      <w:marLeft w:val="0"/>
      <w:marRight w:val="0"/>
      <w:marTop w:val="0"/>
      <w:marBottom w:val="0"/>
      <w:divBdr>
        <w:top w:val="none" w:sz="0" w:space="0" w:color="auto"/>
        <w:left w:val="none" w:sz="0" w:space="0" w:color="auto"/>
        <w:bottom w:val="none" w:sz="0" w:space="0" w:color="auto"/>
        <w:right w:val="none" w:sz="0" w:space="0" w:color="auto"/>
      </w:divBdr>
    </w:div>
    <w:div w:id="1905333184">
      <w:bodyDiv w:val="1"/>
      <w:marLeft w:val="0"/>
      <w:marRight w:val="0"/>
      <w:marTop w:val="0"/>
      <w:marBottom w:val="0"/>
      <w:divBdr>
        <w:top w:val="none" w:sz="0" w:space="0" w:color="auto"/>
        <w:left w:val="none" w:sz="0" w:space="0" w:color="auto"/>
        <w:bottom w:val="none" w:sz="0" w:space="0" w:color="auto"/>
        <w:right w:val="none" w:sz="0" w:space="0" w:color="auto"/>
      </w:divBdr>
    </w:div>
    <w:div w:id="1978290566">
      <w:bodyDiv w:val="1"/>
      <w:marLeft w:val="0"/>
      <w:marRight w:val="0"/>
      <w:marTop w:val="0"/>
      <w:marBottom w:val="0"/>
      <w:divBdr>
        <w:top w:val="none" w:sz="0" w:space="0" w:color="auto"/>
        <w:left w:val="none" w:sz="0" w:space="0" w:color="auto"/>
        <w:bottom w:val="none" w:sz="0" w:space="0" w:color="auto"/>
        <w:right w:val="none" w:sz="0" w:space="0" w:color="auto"/>
      </w:divBdr>
      <w:divsChild>
        <w:div w:id="2008702152">
          <w:marLeft w:val="0"/>
          <w:marRight w:val="0"/>
          <w:marTop w:val="0"/>
          <w:marBottom w:val="0"/>
          <w:divBdr>
            <w:top w:val="none" w:sz="0" w:space="0" w:color="auto"/>
            <w:left w:val="none" w:sz="0" w:space="0" w:color="auto"/>
            <w:bottom w:val="none" w:sz="0" w:space="0" w:color="auto"/>
            <w:right w:val="none" w:sz="0" w:space="0" w:color="auto"/>
          </w:divBdr>
        </w:div>
      </w:divsChild>
    </w:div>
    <w:div w:id="1978489770">
      <w:bodyDiv w:val="1"/>
      <w:marLeft w:val="0"/>
      <w:marRight w:val="0"/>
      <w:marTop w:val="0"/>
      <w:marBottom w:val="0"/>
      <w:divBdr>
        <w:top w:val="none" w:sz="0" w:space="0" w:color="auto"/>
        <w:left w:val="none" w:sz="0" w:space="0" w:color="auto"/>
        <w:bottom w:val="none" w:sz="0" w:space="0" w:color="auto"/>
        <w:right w:val="none" w:sz="0" w:space="0" w:color="auto"/>
      </w:divBdr>
      <w:divsChild>
        <w:div w:id="653603713">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hyperlink" Target="http://www.optus.com.au/content/dam/optus/documents/about-us/legal/ConsumerTerms.doc" TargetMode="External"/><Relationship Id="rId18" Type="http://schemas.openxmlformats.org/officeDocument/2006/relationships/hyperlink" Target="http://www.optus.com.au/content/dam/optus/documents/about-us/legal/DigServDescConsSME.doc" TargetMode="External"/><Relationship Id="rId26" Type="http://schemas.openxmlformats.org/officeDocument/2006/relationships/hyperlink" Target="http://www.optus.com.au/content/dam/optus/appendix/Appendix%20S/AppS.doc" TargetMode="External"/><Relationship Id="rId39" Type="http://schemas.openxmlformats.org/officeDocument/2006/relationships/hyperlink" Target="http://www.optus.com.au/content/dam/optus/appendix/Appendix%20D/AppD.doc" TargetMode="External"/><Relationship Id="rId21" Type="http://schemas.openxmlformats.org/officeDocument/2006/relationships/hyperlink" Target="http://www.optus.com.au/content/dam/optus/appendix/Appendix%20D/AppD.doc" TargetMode="External"/><Relationship Id="rId34" Type="http://schemas.openxmlformats.org/officeDocument/2006/relationships/hyperlink" Target="http://www.optus.com.au/paymentsetup" TargetMode="External"/><Relationship Id="rId42" Type="http://schemas.openxmlformats.org/officeDocument/2006/relationships/hyperlink" Target="http://www.optus.com.au/paymentsetup" TargetMode="External"/><Relationship Id="rId47" Type="http://schemas.openxmlformats.org/officeDocument/2006/relationships/hyperlink" Target="http://www.optus.com.au/content/dam/optus/appendix/Appendix%20D/AppD.doc" TargetMode="External"/><Relationship Id="rId50" Type="http://schemas.openxmlformats.org/officeDocument/2006/relationships/hyperlink" Target="http://www.optus.com.au/content/dam/optus/appendix/Appendix%20S/AppS.doc" TargetMode="External"/><Relationship Id="rId55" Type="http://schemas.openxmlformats.org/officeDocument/2006/relationships/hyperlink" Target="http://www.optus.com.au/roaming"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www.optus.com.au/content/dam/optus/appendix/Appendix%20Y/AppY.doc" TargetMode="External"/><Relationship Id="rId25" Type="http://schemas.openxmlformats.org/officeDocument/2006/relationships/hyperlink" Target="http://www.optus.com.au/content/dam/optus/appendix/Appendix%20S/AppS.doc" TargetMode="External"/><Relationship Id="rId33" Type="http://schemas.openxmlformats.org/officeDocument/2006/relationships/hyperlink" Target="http://www.optus.com.au/about/legal/direct-debit-payments" TargetMode="External"/><Relationship Id="rId38" Type="http://schemas.openxmlformats.org/officeDocument/2006/relationships/hyperlink" Target="http://www.optus.com.au/content/dam/optus/appendix/Appendix%20Y/AppY.doc" TargetMode="External"/><Relationship Id="rId46" Type="http://schemas.openxmlformats.org/officeDocument/2006/relationships/hyperlink" Target="http://www.optus.com.au/content/dam/optus/appendix/Appendix%20Y/AppY.doc" TargetMode="External"/><Relationship Id="rId2" Type="http://schemas.openxmlformats.org/officeDocument/2006/relationships/numbering" Target="numbering.xml"/><Relationship Id="rId16" Type="http://schemas.openxmlformats.org/officeDocument/2006/relationships/hyperlink" Target="http://www.optus.com.au/content/dam/optus/documents/about-us/legal/DigPricingS1.doc" TargetMode="External"/><Relationship Id="rId20" Type="http://schemas.openxmlformats.org/officeDocument/2006/relationships/hyperlink" Target="http://www.optus.com.au/content/dam/optus/appendix/Appendix%20Y/AppY.doc" TargetMode="External"/><Relationship Id="rId29" Type="http://schemas.openxmlformats.org/officeDocument/2006/relationships/hyperlink" Target="https://www.optus.com.au/content/dam/optus/appendix/Appendix%20S/AppS.doc" TargetMode="External"/><Relationship Id="rId41" Type="http://schemas.openxmlformats.org/officeDocument/2006/relationships/hyperlink" Target="http://www.optus.com.au/about/legal/direct-debit-payments" TargetMode="External"/><Relationship Id="rId54" Type="http://schemas.openxmlformats.org/officeDocument/2006/relationships/hyperlink" Target="http://www.optus.com.au/internationa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optus.com.au/myaccount" TargetMode="External"/><Relationship Id="rId32" Type="http://schemas.openxmlformats.org/officeDocument/2006/relationships/hyperlink" Target="https://www.optus.com.au/content/dam/optus/appendix/Appendix%20S/AppS.doc" TargetMode="External"/><Relationship Id="rId37" Type="http://schemas.openxmlformats.org/officeDocument/2006/relationships/hyperlink" Target="https://www.optus.com.au/content/dam/optus/appendix/Appendix%20S/AppS.doc" TargetMode="External"/><Relationship Id="rId40" Type="http://schemas.openxmlformats.org/officeDocument/2006/relationships/hyperlink" Target="https://www.optus.com.au/content/dam/optus/appendix/Appendix%20S/AppS.doc" TargetMode="External"/><Relationship Id="rId45" Type="http://schemas.openxmlformats.org/officeDocument/2006/relationships/hyperlink" Target="https://www.optus.com.au/content/dam/optus/appendix/Appendix%20S/AppS.doc" TargetMode="External"/><Relationship Id="rId53" Type="http://schemas.openxmlformats.org/officeDocument/2006/relationships/hyperlink" Target="http://www.optus.com.au/international"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optus.com.au/content/dam/optus/documents/about-us/legal/DigPricingS3.doc" TargetMode="External"/><Relationship Id="rId23" Type="http://schemas.openxmlformats.org/officeDocument/2006/relationships/hyperlink" Target="http://www.optus.com.au/paymentsetup" TargetMode="External"/><Relationship Id="rId28" Type="http://schemas.openxmlformats.org/officeDocument/2006/relationships/hyperlink" Target="http://www.optus.com.au/content/dam/optus/appendix/Appendix%20S/AppS.doc" TargetMode="External"/><Relationship Id="rId36" Type="http://schemas.openxmlformats.org/officeDocument/2006/relationships/hyperlink" Target="http://www.optus.com.au/roam" TargetMode="External"/><Relationship Id="rId49" Type="http://schemas.openxmlformats.org/officeDocument/2006/relationships/hyperlink" Target="http://www.optus.com.au/content/dam/optus/appendix/Appendix%20S/AppS.doc" TargetMode="External"/><Relationship Id="rId57"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www.optus.com.au/content/dam/optus/documents/about-us/legal/ConsumerTerms.doc" TargetMode="External"/><Relationship Id="rId31" Type="http://schemas.openxmlformats.org/officeDocument/2006/relationships/hyperlink" Target="http://www.optus.com.au/content/dam/optus/appendix/Appendix%20D/AppD.doc" TargetMode="External"/><Relationship Id="rId44" Type="http://schemas.openxmlformats.org/officeDocument/2006/relationships/hyperlink" Target="http://www.optus.com.au/roam" TargetMode="External"/><Relationship Id="rId52" Type="http://schemas.openxmlformats.org/officeDocument/2006/relationships/hyperlink" Target="https://www.optus.com.au/content/dam/optus/appendix/Appendix%20S/AppS.doc"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optus.com.au/content/dam/optus/documents/about-us/legal/SMETerms.doc" TargetMode="External"/><Relationship Id="rId22" Type="http://schemas.openxmlformats.org/officeDocument/2006/relationships/hyperlink" Target="http://www.optus.com.au/about/legal/direct-debit-payments" TargetMode="External"/><Relationship Id="rId27" Type="http://schemas.openxmlformats.org/officeDocument/2006/relationships/hyperlink" Target="http://www.optus.com.au/content/dam/optus/appendix/Appendix%20S/AppS.doc" TargetMode="External"/><Relationship Id="rId30" Type="http://schemas.openxmlformats.org/officeDocument/2006/relationships/hyperlink" Target="http://www.optus.com.au/content/dam/optus/appendix/Appendix%20Y/AppY.doc" TargetMode="External"/><Relationship Id="rId35" Type="http://schemas.openxmlformats.org/officeDocument/2006/relationships/hyperlink" Target="http://www.optus.com.au/myaccount" TargetMode="External"/><Relationship Id="rId43" Type="http://schemas.openxmlformats.org/officeDocument/2006/relationships/hyperlink" Target="http://www.optus.com.au/myaccount" TargetMode="External"/><Relationship Id="rId48" Type="http://schemas.openxmlformats.org/officeDocument/2006/relationships/hyperlink" Target="http://www.optus.com.au/content/dam/optus/appendix/Appendix%20S/AppS.doc" TargetMode="External"/><Relationship Id="rId56" Type="http://schemas.openxmlformats.org/officeDocument/2006/relationships/header" Target="header3.xml"/><Relationship Id="rId8" Type="http://schemas.openxmlformats.org/officeDocument/2006/relationships/header" Target="header1.xml"/><Relationship Id="rId51" Type="http://schemas.openxmlformats.org/officeDocument/2006/relationships/hyperlink" Target="http://www.optus.com.au/content/dam/optus/appendix/Appendix%20S/AppS.doc"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7416C1-9B0A-4BE4-AB25-C21A990A04CE}">
  <ds:schemaRefs>
    <ds:schemaRef ds:uri="http://schemas.openxmlformats.org/officeDocument/2006/bibliography"/>
  </ds:schemaRefs>
</ds:datastoreItem>
</file>

<file path=docMetadata/LabelInfo.xml><?xml version="1.0" encoding="utf-8"?>
<clbl:labelList xmlns:clbl="http://schemas.microsoft.com/office/2020/mipLabelMetadata">
  <clbl:label id="{56ee34bf-ccdb-4d31-bfa7-d70a8087cdcc}" enabled="1" method="Standard" siteId="{17928398-834f-4756-9d9b-525628a13a45}" removed="0"/>
</clbl:labelList>
</file>

<file path=docProps/app.xml><?xml version="1.0" encoding="utf-8"?>
<Properties xmlns="http://schemas.openxmlformats.org/officeDocument/2006/extended-properties" xmlns:vt="http://schemas.openxmlformats.org/officeDocument/2006/docPropsVTypes">
  <Template>Normal</Template>
  <TotalTime>15</TotalTime>
  <Pages>22</Pages>
  <Words>8252</Words>
  <Characters>47039</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55181</CharactersWithSpaces>
  <SharedDoc>false</SharedDoc>
  <HLinks>
    <vt:vector size="690" baseType="variant">
      <vt:variant>
        <vt:i4>7274549</vt:i4>
      </vt:variant>
      <vt:variant>
        <vt:i4>534</vt:i4>
      </vt:variant>
      <vt:variant>
        <vt:i4>0</vt:i4>
      </vt:variant>
      <vt:variant>
        <vt:i4>5</vt:i4>
      </vt:variant>
      <vt:variant>
        <vt:lpwstr>http://www.optus.com.au/roaming</vt:lpwstr>
      </vt:variant>
      <vt:variant>
        <vt:lpwstr/>
      </vt:variant>
      <vt:variant>
        <vt:i4>1835078</vt:i4>
      </vt:variant>
      <vt:variant>
        <vt:i4>531</vt:i4>
      </vt:variant>
      <vt:variant>
        <vt:i4>0</vt:i4>
      </vt:variant>
      <vt:variant>
        <vt:i4>5</vt:i4>
      </vt:variant>
      <vt:variant>
        <vt:lpwstr>http://www.optus.com.au/international</vt:lpwstr>
      </vt:variant>
      <vt:variant>
        <vt:lpwstr/>
      </vt:variant>
      <vt:variant>
        <vt:i4>1835078</vt:i4>
      </vt:variant>
      <vt:variant>
        <vt:i4>528</vt:i4>
      </vt:variant>
      <vt:variant>
        <vt:i4>0</vt:i4>
      </vt:variant>
      <vt:variant>
        <vt:i4>5</vt:i4>
      </vt:variant>
      <vt:variant>
        <vt:lpwstr>http://www.optus.com.au/international</vt:lpwstr>
      </vt:variant>
      <vt:variant>
        <vt:lpwstr/>
      </vt:variant>
      <vt:variant>
        <vt:i4>3735585</vt:i4>
      </vt:variant>
      <vt:variant>
        <vt:i4>525</vt:i4>
      </vt:variant>
      <vt:variant>
        <vt:i4>0</vt:i4>
      </vt:variant>
      <vt:variant>
        <vt:i4>5</vt:i4>
      </vt:variant>
      <vt:variant>
        <vt:lpwstr>https://www.optus.com.au/content/dam/optus/appendix/Appendix S/AppS.doc</vt:lpwstr>
      </vt:variant>
      <vt:variant>
        <vt:lpwstr/>
      </vt:variant>
      <vt:variant>
        <vt:i4>2687009</vt:i4>
      </vt:variant>
      <vt:variant>
        <vt:i4>522</vt:i4>
      </vt:variant>
      <vt:variant>
        <vt:i4>0</vt:i4>
      </vt:variant>
      <vt:variant>
        <vt:i4>5</vt:i4>
      </vt:variant>
      <vt:variant>
        <vt:lpwstr>http://www.optus.com.au/content/dam/optus/appendix/Appendix S/AppS.doc</vt:lpwstr>
      </vt:variant>
      <vt:variant>
        <vt:lpwstr/>
      </vt:variant>
      <vt:variant>
        <vt:i4>2687009</vt:i4>
      </vt:variant>
      <vt:variant>
        <vt:i4>519</vt:i4>
      </vt:variant>
      <vt:variant>
        <vt:i4>0</vt:i4>
      </vt:variant>
      <vt:variant>
        <vt:i4>5</vt:i4>
      </vt:variant>
      <vt:variant>
        <vt:lpwstr>http://www.optus.com.au/content/dam/optus/appendix/Appendix S/AppS.doc</vt:lpwstr>
      </vt:variant>
      <vt:variant>
        <vt:lpwstr/>
      </vt:variant>
      <vt:variant>
        <vt:i4>2687009</vt:i4>
      </vt:variant>
      <vt:variant>
        <vt:i4>516</vt:i4>
      </vt:variant>
      <vt:variant>
        <vt:i4>0</vt:i4>
      </vt:variant>
      <vt:variant>
        <vt:i4>5</vt:i4>
      </vt:variant>
      <vt:variant>
        <vt:lpwstr>http://www.optus.com.au/content/dam/optus/appendix/Appendix S/AppS.doc</vt:lpwstr>
      </vt:variant>
      <vt:variant>
        <vt:lpwstr/>
      </vt:variant>
      <vt:variant>
        <vt:i4>2687009</vt:i4>
      </vt:variant>
      <vt:variant>
        <vt:i4>513</vt:i4>
      </vt:variant>
      <vt:variant>
        <vt:i4>0</vt:i4>
      </vt:variant>
      <vt:variant>
        <vt:i4>5</vt:i4>
      </vt:variant>
      <vt:variant>
        <vt:lpwstr>http://www.optus.com.au/content/dam/optus/appendix/Appendix S/AppS.doc</vt:lpwstr>
      </vt:variant>
      <vt:variant>
        <vt:lpwstr/>
      </vt:variant>
      <vt:variant>
        <vt:i4>4063286</vt:i4>
      </vt:variant>
      <vt:variant>
        <vt:i4>510</vt:i4>
      </vt:variant>
      <vt:variant>
        <vt:i4>0</vt:i4>
      </vt:variant>
      <vt:variant>
        <vt:i4>5</vt:i4>
      </vt:variant>
      <vt:variant>
        <vt:lpwstr>http://www.optus.com.au/content/dam/optus/appendix/Appendix D/AppD.doc</vt:lpwstr>
      </vt:variant>
      <vt:variant>
        <vt:lpwstr/>
      </vt:variant>
      <vt:variant>
        <vt:i4>2293803</vt:i4>
      </vt:variant>
      <vt:variant>
        <vt:i4>507</vt:i4>
      </vt:variant>
      <vt:variant>
        <vt:i4>0</vt:i4>
      </vt:variant>
      <vt:variant>
        <vt:i4>5</vt:i4>
      </vt:variant>
      <vt:variant>
        <vt:lpwstr>http://www.optus.com.au/content/dam/optus/appendix/Appendix Y/AppY.doc</vt:lpwstr>
      </vt:variant>
      <vt:variant>
        <vt:lpwstr/>
      </vt:variant>
      <vt:variant>
        <vt:i4>3735585</vt:i4>
      </vt:variant>
      <vt:variant>
        <vt:i4>504</vt:i4>
      </vt:variant>
      <vt:variant>
        <vt:i4>0</vt:i4>
      </vt:variant>
      <vt:variant>
        <vt:i4>5</vt:i4>
      </vt:variant>
      <vt:variant>
        <vt:lpwstr>https://www.optus.com.au/content/dam/optus/appendix/Appendix S/AppS.doc</vt:lpwstr>
      </vt:variant>
      <vt:variant>
        <vt:lpwstr/>
      </vt:variant>
      <vt:variant>
        <vt:i4>2687009</vt:i4>
      </vt:variant>
      <vt:variant>
        <vt:i4>501</vt:i4>
      </vt:variant>
      <vt:variant>
        <vt:i4>0</vt:i4>
      </vt:variant>
      <vt:variant>
        <vt:i4>5</vt:i4>
      </vt:variant>
      <vt:variant>
        <vt:lpwstr>http://www.optus.com.au/content/dam/optus/appendix/Appendix S/AppS.doc</vt:lpwstr>
      </vt:variant>
      <vt:variant>
        <vt:lpwstr/>
      </vt:variant>
      <vt:variant>
        <vt:i4>2687009</vt:i4>
      </vt:variant>
      <vt:variant>
        <vt:i4>498</vt:i4>
      </vt:variant>
      <vt:variant>
        <vt:i4>0</vt:i4>
      </vt:variant>
      <vt:variant>
        <vt:i4>5</vt:i4>
      </vt:variant>
      <vt:variant>
        <vt:lpwstr>http://www.optus.com.au/content/dam/optus/appendix/Appendix S/AppS.doc</vt:lpwstr>
      </vt:variant>
      <vt:variant>
        <vt:lpwstr/>
      </vt:variant>
      <vt:variant>
        <vt:i4>2687009</vt:i4>
      </vt:variant>
      <vt:variant>
        <vt:i4>495</vt:i4>
      </vt:variant>
      <vt:variant>
        <vt:i4>0</vt:i4>
      </vt:variant>
      <vt:variant>
        <vt:i4>5</vt:i4>
      </vt:variant>
      <vt:variant>
        <vt:lpwstr>http://www.optus.com.au/content/dam/optus/appendix/Appendix S/AppS.doc</vt:lpwstr>
      </vt:variant>
      <vt:variant>
        <vt:lpwstr/>
      </vt:variant>
      <vt:variant>
        <vt:i4>65628</vt:i4>
      </vt:variant>
      <vt:variant>
        <vt:i4>492</vt:i4>
      </vt:variant>
      <vt:variant>
        <vt:i4>0</vt:i4>
      </vt:variant>
      <vt:variant>
        <vt:i4>5</vt:i4>
      </vt:variant>
      <vt:variant>
        <vt:lpwstr>http://www.optus.com.au/roam</vt:lpwstr>
      </vt:variant>
      <vt:variant>
        <vt:lpwstr/>
      </vt:variant>
      <vt:variant>
        <vt:i4>1572949</vt:i4>
      </vt:variant>
      <vt:variant>
        <vt:i4>489</vt:i4>
      </vt:variant>
      <vt:variant>
        <vt:i4>0</vt:i4>
      </vt:variant>
      <vt:variant>
        <vt:i4>5</vt:i4>
      </vt:variant>
      <vt:variant>
        <vt:lpwstr>http://www.optus.com.au/myaccount</vt:lpwstr>
      </vt:variant>
      <vt:variant>
        <vt:lpwstr/>
      </vt:variant>
      <vt:variant>
        <vt:i4>1441863</vt:i4>
      </vt:variant>
      <vt:variant>
        <vt:i4>486</vt:i4>
      </vt:variant>
      <vt:variant>
        <vt:i4>0</vt:i4>
      </vt:variant>
      <vt:variant>
        <vt:i4>5</vt:i4>
      </vt:variant>
      <vt:variant>
        <vt:lpwstr>http://www.optus.com.au/paymentsetup</vt:lpwstr>
      </vt:variant>
      <vt:variant>
        <vt:lpwstr/>
      </vt:variant>
      <vt:variant>
        <vt:i4>131145</vt:i4>
      </vt:variant>
      <vt:variant>
        <vt:i4>483</vt:i4>
      </vt:variant>
      <vt:variant>
        <vt:i4>0</vt:i4>
      </vt:variant>
      <vt:variant>
        <vt:i4>5</vt:i4>
      </vt:variant>
      <vt:variant>
        <vt:lpwstr>http://www.optus.com.au/about/legal/direct-debit-payments</vt:lpwstr>
      </vt:variant>
      <vt:variant>
        <vt:lpwstr/>
      </vt:variant>
      <vt:variant>
        <vt:i4>2293803</vt:i4>
      </vt:variant>
      <vt:variant>
        <vt:i4>480</vt:i4>
      </vt:variant>
      <vt:variant>
        <vt:i4>0</vt:i4>
      </vt:variant>
      <vt:variant>
        <vt:i4>5</vt:i4>
      </vt:variant>
      <vt:variant>
        <vt:lpwstr>http://www.optus.com.au/content/dam/optus/appendix/Appendix Y/AppY.doc</vt:lpwstr>
      </vt:variant>
      <vt:variant>
        <vt:lpwstr/>
      </vt:variant>
      <vt:variant>
        <vt:i4>3735585</vt:i4>
      </vt:variant>
      <vt:variant>
        <vt:i4>477</vt:i4>
      </vt:variant>
      <vt:variant>
        <vt:i4>0</vt:i4>
      </vt:variant>
      <vt:variant>
        <vt:i4>5</vt:i4>
      </vt:variant>
      <vt:variant>
        <vt:lpwstr>https://www.optus.com.au/content/dam/optus/appendix/Appendix S/AppS.doc</vt:lpwstr>
      </vt:variant>
      <vt:variant>
        <vt:lpwstr/>
      </vt:variant>
      <vt:variant>
        <vt:i4>65628</vt:i4>
      </vt:variant>
      <vt:variant>
        <vt:i4>474</vt:i4>
      </vt:variant>
      <vt:variant>
        <vt:i4>0</vt:i4>
      </vt:variant>
      <vt:variant>
        <vt:i4>5</vt:i4>
      </vt:variant>
      <vt:variant>
        <vt:lpwstr>http://www.optus.com.au/roam</vt:lpwstr>
      </vt:variant>
      <vt:variant>
        <vt:lpwstr/>
      </vt:variant>
      <vt:variant>
        <vt:i4>1572949</vt:i4>
      </vt:variant>
      <vt:variant>
        <vt:i4>471</vt:i4>
      </vt:variant>
      <vt:variant>
        <vt:i4>0</vt:i4>
      </vt:variant>
      <vt:variant>
        <vt:i4>5</vt:i4>
      </vt:variant>
      <vt:variant>
        <vt:lpwstr>http://www.optus.com.au/myaccount</vt:lpwstr>
      </vt:variant>
      <vt:variant>
        <vt:lpwstr/>
      </vt:variant>
      <vt:variant>
        <vt:i4>1441863</vt:i4>
      </vt:variant>
      <vt:variant>
        <vt:i4>468</vt:i4>
      </vt:variant>
      <vt:variant>
        <vt:i4>0</vt:i4>
      </vt:variant>
      <vt:variant>
        <vt:i4>5</vt:i4>
      </vt:variant>
      <vt:variant>
        <vt:lpwstr>http://www.optus.com.au/paymentsetup</vt:lpwstr>
      </vt:variant>
      <vt:variant>
        <vt:lpwstr/>
      </vt:variant>
      <vt:variant>
        <vt:i4>131145</vt:i4>
      </vt:variant>
      <vt:variant>
        <vt:i4>465</vt:i4>
      </vt:variant>
      <vt:variant>
        <vt:i4>0</vt:i4>
      </vt:variant>
      <vt:variant>
        <vt:i4>5</vt:i4>
      </vt:variant>
      <vt:variant>
        <vt:lpwstr>http://www.optus.com.au/about/legal/direct-debit-payments</vt:lpwstr>
      </vt:variant>
      <vt:variant>
        <vt:lpwstr/>
      </vt:variant>
      <vt:variant>
        <vt:i4>3735585</vt:i4>
      </vt:variant>
      <vt:variant>
        <vt:i4>462</vt:i4>
      </vt:variant>
      <vt:variant>
        <vt:i4>0</vt:i4>
      </vt:variant>
      <vt:variant>
        <vt:i4>5</vt:i4>
      </vt:variant>
      <vt:variant>
        <vt:lpwstr>https://www.optus.com.au/content/dam/optus/appendix/Appendix S/AppS.doc</vt:lpwstr>
      </vt:variant>
      <vt:variant>
        <vt:lpwstr/>
      </vt:variant>
      <vt:variant>
        <vt:i4>4063286</vt:i4>
      </vt:variant>
      <vt:variant>
        <vt:i4>459</vt:i4>
      </vt:variant>
      <vt:variant>
        <vt:i4>0</vt:i4>
      </vt:variant>
      <vt:variant>
        <vt:i4>5</vt:i4>
      </vt:variant>
      <vt:variant>
        <vt:lpwstr>http://www.optus.com.au/content/dam/optus/appendix/Appendix D/AppD.doc</vt:lpwstr>
      </vt:variant>
      <vt:variant>
        <vt:lpwstr/>
      </vt:variant>
      <vt:variant>
        <vt:i4>2293803</vt:i4>
      </vt:variant>
      <vt:variant>
        <vt:i4>456</vt:i4>
      </vt:variant>
      <vt:variant>
        <vt:i4>0</vt:i4>
      </vt:variant>
      <vt:variant>
        <vt:i4>5</vt:i4>
      </vt:variant>
      <vt:variant>
        <vt:lpwstr>http://www.optus.com.au/content/dam/optus/appendix/Appendix Y/AppY.doc</vt:lpwstr>
      </vt:variant>
      <vt:variant>
        <vt:lpwstr/>
      </vt:variant>
      <vt:variant>
        <vt:i4>3735585</vt:i4>
      </vt:variant>
      <vt:variant>
        <vt:i4>453</vt:i4>
      </vt:variant>
      <vt:variant>
        <vt:i4>0</vt:i4>
      </vt:variant>
      <vt:variant>
        <vt:i4>5</vt:i4>
      </vt:variant>
      <vt:variant>
        <vt:lpwstr>https://www.optus.com.au/content/dam/optus/appendix/Appendix S/AppS.doc</vt:lpwstr>
      </vt:variant>
      <vt:variant>
        <vt:lpwstr/>
      </vt:variant>
      <vt:variant>
        <vt:i4>65628</vt:i4>
      </vt:variant>
      <vt:variant>
        <vt:i4>450</vt:i4>
      </vt:variant>
      <vt:variant>
        <vt:i4>0</vt:i4>
      </vt:variant>
      <vt:variant>
        <vt:i4>5</vt:i4>
      </vt:variant>
      <vt:variant>
        <vt:lpwstr>http://www.optus.com.au/roam</vt:lpwstr>
      </vt:variant>
      <vt:variant>
        <vt:lpwstr/>
      </vt:variant>
      <vt:variant>
        <vt:i4>1572949</vt:i4>
      </vt:variant>
      <vt:variant>
        <vt:i4>447</vt:i4>
      </vt:variant>
      <vt:variant>
        <vt:i4>0</vt:i4>
      </vt:variant>
      <vt:variant>
        <vt:i4>5</vt:i4>
      </vt:variant>
      <vt:variant>
        <vt:lpwstr>http://www.optus.com.au/myaccount</vt:lpwstr>
      </vt:variant>
      <vt:variant>
        <vt:lpwstr/>
      </vt:variant>
      <vt:variant>
        <vt:i4>1441863</vt:i4>
      </vt:variant>
      <vt:variant>
        <vt:i4>444</vt:i4>
      </vt:variant>
      <vt:variant>
        <vt:i4>0</vt:i4>
      </vt:variant>
      <vt:variant>
        <vt:i4>5</vt:i4>
      </vt:variant>
      <vt:variant>
        <vt:lpwstr>http://www.optus.com.au/paymentsetup</vt:lpwstr>
      </vt:variant>
      <vt:variant>
        <vt:lpwstr/>
      </vt:variant>
      <vt:variant>
        <vt:i4>131145</vt:i4>
      </vt:variant>
      <vt:variant>
        <vt:i4>441</vt:i4>
      </vt:variant>
      <vt:variant>
        <vt:i4>0</vt:i4>
      </vt:variant>
      <vt:variant>
        <vt:i4>5</vt:i4>
      </vt:variant>
      <vt:variant>
        <vt:lpwstr>http://www.optus.com.au/about/legal/direct-debit-payments</vt:lpwstr>
      </vt:variant>
      <vt:variant>
        <vt:lpwstr/>
      </vt:variant>
      <vt:variant>
        <vt:i4>3735585</vt:i4>
      </vt:variant>
      <vt:variant>
        <vt:i4>438</vt:i4>
      </vt:variant>
      <vt:variant>
        <vt:i4>0</vt:i4>
      </vt:variant>
      <vt:variant>
        <vt:i4>5</vt:i4>
      </vt:variant>
      <vt:variant>
        <vt:lpwstr>https://www.optus.com.au/content/dam/optus/appendix/Appendix S/AppS.doc</vt:lpwstr>
      </vt:variant>
      <vt:variant>
        <vt:lpwstr/>
      </vt:variant>
      <vt:variant>
        <vt:i4>4063286</vt:i4>
      </vt:variant>
      <vt:variant>
        <vt:i4>435</vt:i4>
      </vt:variant>
      <vt:variant>
        <vt:i4>0</vt:i4>
      </vt:variant>
      <vt:variant>
        <vt:i4>5</vt:i4>
      </vt:variant>
      <vt:variant>
        <vt:lpwstr>http://www.optus.com.au/content/dam/optus/appendix/Appendix D/AppD.doc</vt:lpwstr>
      </vt:variant>
      <vt:variant>
        <vt:lpwstr/>
      </vt:variant>
      <vt:variant>
        <vt:i4>2293803</vt:i4>
      </vt:variant>
      <vt:variant>
        <vt:i4>432</vt:i4>
      </vt:variant>
      <vt:variant>
        <vt:i4>0</vt:i4>
      </vt:variant>
      <vt:variant>
        <vt:i4>5</vt:i4>
      </vt:variant>
      <vt:variant>
        <vt:lpwstr>http://www.optus.com.au/content/dam/optus/appendix/Appendix Y/AppY.doc</vt:lpwstr>
      </vt:variant>
      <vt:variant>
        <vt:lpwstr/>
      </vt:variant>
      <vt:variant>
        <vt:i4>3735585</vt:i4>
      </vt:variant>
      <vt:variant>
        <vt:i4>429</vt:i4>
      </vt:variant>
      <vt:variant>
        <vt:i4>0</vt:i4>
      </vt:variant>
      <vt:variant>
        <vt:i4>5</vt:i4>
      </vt:variant>
      <vt:variant>
        <vt:lpwstr>https://www.optus.com.au/content/dam/optus/appendix/Appendix S/AppS.doc</vt:lpwstr>
      </vt:variant>
      <vt:variant>
        <vt:lpwstr/>
      </vt:variant>
      <vt:variant>
        <vt:i4>2687009</vt:i4>
      </vt:variant>
      <vt:variant>
        <vt:i4>426</vt:i4>
      </vt:variant>
      <vt:variant>
        <vt:i4>0</vt:i4>
      </vt:variant>
      <vt:variant>
        <vt:i4>5</vt:i4>
      </vt:variant>
      <vt:variant>
        <vt:lpwstr>http://www.optus.com.au/content/dam/optus/appendix/Appendix S/AppS.doc</vt:lpwstr>
      </vt:variant>
      <vt:variant>
        <vt:lpwstr/>
      </vt:variant>
      <vt:variant>
        <vt:i4>2687009</vt:i4>
      </vt:variant>
      <vt:variant>
        <vt:i4>423</vt:i4>
      </vt:variant>
      <vt:variant>
        <vt:i4>0</vt:i4>
      </vt:variant>
      <vt:variant>
        <vt:i4>5</vt:i4>
      </vt:variant>
      <vt:variant>
        <vt:lpwstr>http://www.optus.com.au/content/dam/optus/appendix/Appendix S/AppS.doc</vt:lpwstr>
      </vt:variant>
      <vt:variant>
        <vt:lpwstr/>
      </vt:variant>
      <vt:variant>
        <vt:i4>2687009</vt:i4>
      </vt:variant>
      <vt:variant>
        <vt:i4>420</vt:i4>
      </vt:variant>
      <vt:variant>
        <vt:i4>0</vt:i4>
      </vt:variant>
      <vt:variant>
        <vt:i4>5</vt:i4>
      </vt:variant>
      <vt:variant>
        <vt:lpwstr>http://www.optus.com.au/content/dam/optus/appendix/Appendix S/AppS.doc</vt:lpwstr>
      </vt:variant>
      <vt:variant>
        <vt:lpwstr/>
      </vt:variant>
      <vt:variant>
        <vt:i4>2687009</vt:i4>
      </vt:variant>
      <vt:variant>
        <vt:i4>417</vt:i4>
      </vt:variant>
      <vt:variant>
        <vt:i4>0</vt:i4>
      </vt:variant>
      <vt:variant>
        <vt:i4>5</vt:i4>
      </vt:variant>
      <vt:variant>
        <vt:lpwstr>http://www.optus.com.au/content/dam/optus/appendix/Appendix S/AppS.doc</vt:lpwstr>
      </vt:variant>
      <vt:variant>
        <vt:lpwstr/>
      </vt:variant>
      <vt:variant>
        <vt:i4>1572949</vt:i4>
      </vt:variant>
      <vt:variant>
        <vt:i4>414</vt:i4>
      </vt:variant>
      <vt:variant>
        <vt:i4>0</vt:i4>
      </vt:variant>
      <vt:variant>
        <vt:i4>5</vt:i4>
      </vt:variant>
      <vt:variant>
        <vt:lpwstr>http://www.optus.com.au/myaccount</vt:lpwstr>
      </vt:variant>
      <vt:variant>
        <vt:lpwstr/>
      </vt:variant>
      <vt:variant>
        <vt:i4>1441863</vt:i4>
      </vt:variant>
      <vt:variant>
        <vt:i4>411</vt:i4>
      </vt:variant>
      <vt:variant>
        <vt:i4>0</vt:i4>
      </vt:variant>
      <vt:variant>
        <vt:i4>5</vt:i4>
      </vt:variant>
      <vt:variant>
        <vt:lpwstr>http://www.optus.com.au/paymentsetup</vt:lpwstr>
      </vt:variant>
      <vt:variant>
        <vt:lpwstr/>
      </vt:variant>
      <vt:variant>
        <vt:i4>131145</vt:i4>
      </vt:variant>
      <vt:variant>
        <vt:i4>408</vt:i4>
      </vt:variant>
      <vt:variant>
        <vt:i4>0</vt:i4>
      </vt:variant>
      <vt:variant>
        <vt:i4>5</vt:i4>
      </vt:variant>
      <vt:variant>
        <vt:lpwstr>http://www.optus.com.au/about/legal/direct-debit-payments</vt:lpwstr>
      </vt:variant>
      <vt:variant>
        <vt:lpwstr/>
      </vt:variant>
      <vt:variant>
        <vt:i4>4063286</vt:i4>
      </vt:variant>
      <vt:variant>
        <vt:i4>405</vt:i4>
      </vt:variant>
      <vt:variant>
        <vt:i4>0</vt:i4>
      </vt:variant>
      <vt:variant>
        <vt:i4>5</vt:i4>
      </vt:variant>
      <vt:variant>
        <vt:lpwstr>http://www.optus.com.au/content/dam/optus/appendix/Appendix D/AppD.doc</vt:lpwstr>
      </vt:variant>
      <vt:variant>
        <vt:lpwstr/>
      </vt:variant>
      <vt:variant>
        <vt:i4>2293803</vt:i4>
      </vt:variant>
      <vt:variant>
        <vt:i4>402</vt:i4>
      </vt:variant>
      <vt:variant>
        <vt:i4>0</vt:i4>
      </vt:variant>
      <vt:variant>
        <vt:i4>5</vt:i4>
      </vt:variant>
      <vt:variant>
        <vt:lpwstr>http://www.optus.com.au/content/dam/optus/appendix/Appendix Y/AppY.doc</vt:lpwstr>
      </vt:variant>
      <vt:variant>
        <vt:lpwstr/>
      </vt:variant>
      <vt:variant>
        <vt:i4>5767172</vt:i4>
      </vt:variant>
      <vt:variant>
        <vt:i4>399</vt:i4>
      </vt:variant>
      <vt:variant>
        <vt:i4>0</vt:i4>
      </vt:variant>
      <vt:variant>
        <vt:i4>5</vt:i4>
      </vt:variant>
      <vt:variant>
        <vt:lpwstr>http://www.optus.com.au/content/dam/optus/documents/about-us/legal/ConsumerTerms.doc</vt:lpwstr>
      </vt:variant>
      <vt:variant>
        <vt:lpwstr/>
      </vt:variant>
      <vt:variant>
        <vt:i4>1114190</vt:i4>
      </vt:variant>
      <vt:variant>
        <vt:i4>396</vt:i4>
      </vt:variant>
      <vt:variant>
        <vt:i4>0</vt:i4>
      </vt:variant>
      <vt:variant>
        <vt:i4>5</vt:i4>
      </vt:variant>
      <vt:variant>
        <vt:lpwstr>http://www.optus.com.au/content/dam/optus/documents/about-us/legal/DigServDescConsSME.doc</vt:lpwstr>
      </vt:variant>
      <vt:variant>
        <vt:lpwstr/>
      </vt:variant>
      <vt:variant>
        <vt:i4>2293803</vt:i4>
      </vt:variant>
      <vt:variant>
        <vt:i4>393</vt:i4>
      </vt:variant>
      <vt:variant>
        <vt:i4>0</vt:i4>
      </vt:variant>
      <vt:variant>
        <vt:i4>5</vt:i4>
      </vt:variant>
      <vt:variant>
        <vt:lpwstr>http://www.optus.com.au/content/dam/optus/appendix/Appendix Y/AppY.doc</vt:lpwstr>
      </vt:variant>
      <vt:variant>
        <vt:lpwstr/>
      </vt:variant>
      <vt:variant>
        <vt:i4>7929957</vt:i4>
      </vt:variant>
      <vt:variant>
        <vt:i4>390</vt:i4>
      </vt:variant>
      <vt:variant>
        <vt:i4>0</vt:i4>
      </vt:variant>
      <vt:variant>
        <vt:i4>5</vt:i4>
      </vt:variant>
      <vt:variant>
        <vt:lpwstr>http://www.optus.com.au/content/dam/optus/documents/about-us/legal/DigPricingS1.doc</vt:lpwstr>
      </vt:variant>
      <vt:variant>
        <vt:lpwstr/>
      </vt:variant>
      <vt:variant>
        <vt:i4>7929959</vt:i4>
      </vt:variant>
      <vt:variant>
        <vt:i4>387</vt:i4>
      </vt:variant>
      <vt:variant>
        <vt:i4>0</vt:i4>
      </vt:variant>
      <vt:variant>
        <vt:i4>5</vt:i4>
      </vt:variant>
      <vt:variant>
        <vt:lpwstr>http://www.optus.com.au/content/dam/optus/documents/about-us/legal/DigPricingS3.doc</vt:lpwstr>
      </vt:variant>
      <vt:variant>
        <vt:lpwstr/>
      </vt:variant>
      <vt:variant>
        <vt:i4>6815794</vt:i4>
      </vt:variant>
      <vt:variant>
        <vt:i4>384</vt:i4>
      </vt:variant>
      <vt:variant>
        <vt:i4>0</vt:i4>
      </vt:variant>
      <vt:variant>
        <vt:i4>5</vt:i4>
      </vt:variant>
      <vt:variant>
        <vt:lpwstr>http://www.optus.com.au/content/dam/optus/documents/about-us/legal/SMETerms.doc</vt:lpwstr>
      </vt:variant>
      <vt:variant>
        <vt:lpwstr/>
      </vt:variant>
      <vt:variant>
        <vt:i4>5767172</vt:i4>
      </vt:variant>
      <vt:variant>
        <vt:i4>381</vt:i4>
      </vt:variant>
      <vt:variant>
        <vt:i4>0</vt:i4>
      </vt:variant>
      <vt:variant>
        <vt:i4>5</vt:i4>
      </vt:variant>
      <vt:variant>
        <vt:lpwstr>http://www.optus.com.au/content/dam/optus/documents/about-us/legal/ConsumerTerms.doc</vt:lpwstr>
      </vt:variant>
      <vt:variant>
        <vt:lpwstr/>
      </vt:variant>
      <vt:variant>
        <vt:i4>2031667</vt:i4>
      </vt:variant>
      <vt:variant>
        <vt:i4>374</vt:i4>
      </vt:variant>
      <vt:variant>
        <vt:i4>0</vt:i4>
      </vt:variant>
      <vt:variant>
        <vt:i4>5</vt:i4>
      </vt:variant>
      <vt:variant>
        <vt:lpwstr/>
      </vt:variant>
      <vt:variant>
        <vt:lpwstr>_Toc167374293</vt:lpwstr>
      </vt:variant>
      <vt:variant>
        <vt:i4>2031667</vt:i4>
      </vt:variant>
      <vt:variant>
        <vt:i4>368</vt:i4>
      </vt:variant>
      <vt:variant>
        <vt:i4>0</vt:i4>
      </vt:variant>
      <vt:variant>
        <vt:i4>5</vt:i4>
      </vt:variant>
      <vt:variant>
        <vt:lpwstr/>
      </vt:variant>
      <vt:variant>
        <vt:lpwstr>_Toc167374292</vt:lpwstr>
      </vt:variant>
      <vt:variant>
        <vt:i4>2031667</vt:i4>
      </vt:variant>
      <vt:variant>
        <vt:i4>362</vt:i4>
      </vt:variant>
      <vt:variant>
        <vt:i4>0</vt:i4>
      </vt:variant>
      <vt:variant>
        <vt:i4>5</vt:i4>
      </vt:variant>
      <vt:variant>
        <vt:lpwstr/>
      </vt:variant>
      <vt:variant>
        <vt:lpwstr>_Toc167374291</vt:lpwstr>
      </vt:variant>
      <vt:variant>
        <vt:i4>2031667</vt:i4>
      </vt:variant>
      <vt:variant>
        <vt:i4>356</vt:i4>
      </vt:variant>
      <vt:variant>
        <vt:i4>0</vt:i4>
      </vt:variant>
      <vt:variant>
        <vt:i4>5</vt:i4>
      </vt:variant>
      <vt:variant>
        <vt:lpwstr/>
      </vt:variant>
      <vt:variant>
        <vt:lpwstr>_Toc167374290</vt:lpwstr>
      </vt:variant>
      <vt:variant>
        <vt:i4>1966131</vt:i4>
      </vt:variant>
      <vt:variant>
        <vt:i4>350</vt:i4>
      </vt:variant>
      <vt:variant>
        <vt:i4>0</vt:i4>
      </vt:variant>
      <vt:variant>
        <vt:i4>5</vt:i4>
      </vt:variant>
      <vt:variant>
        <vt:lpwstr/>
      </vt:variant>
      <vt:variant>
        <vt:lpwstr>_Toc167374289</vt:lpwstr>
      </vt:variant>
      <vt:variant>
        <vt:i4>1966131</vt:i4>
      </vt:variant>
      <vt:variant>
        <vt:i4>344</vt:i4>
      </vt:variant>
      <vt:variant>
        <vt:i4>0</vt:i4>
      </vt:variant>
      <vt:variant>
        <vt:i4>5</vt:i4>
      </vt:variant>
      <vt:variant>
        <vt:lpwstr/>
      </vt:variant>
      <vt:variant>
        <vt:lpwstr>_Toc167374288</vt:lpwstr>
      </vt:variant>
      <vt:variant>
        <vt:i4>1966131</vt:i4>
      </vt:variant>
      <vt:variant>
        <vt:i4>338</vt:i4>
      </vt:variant>
      <vt:variant>
        <vt:i4>0</vt:i4>
      </vt:variant>
      <vt:variant>
        <vt:i4>5</vt:i4>
      </vt:variant>
      <vt:variant>
        <vt:lpwstr/>
      </vt:variant>
      <vt:variant>
        <vt:lpwstr>_Toc167374287</vt:lpwstr>
      </vt:variant>
      <vt:variant>
        <vt:i4>1966131</vt:i4>
      </vt:variant>
      <vt:variant>
        <vt:i4>332</vt:i4>
      </vt:variant>
      <vt:variant>
        <vt:i4>0</vt:i4>
      </vt:variant>
      <vt:variant>
        <vt:i4>5</vt:i4>
      </vt:variant>
      <vt:variant>
        <vt:lpwstr/>
      </vt:variant>
      <vt:variant>
        <vt:lpwstr>_Toc167374286</vt:lpwstr>
      </vt:variant>
      <vt:variant>
        <vt:i4>1966131</vt:i4>
      </vt:variant>
      <vt:variant>
        <vt:i4>326</vt:i4>
      </vt:variant>
      <vt:variant>
        <vt:i4>0</vt:i4>
      </vt:variant>
      <vt:variant>
        <vt:i4>5</vt:i4>
      </vt:variant>
      <vt:variant>
        <vt:lpwstr/>
      </vt:variant>
      <vt:variant>
        <vt:lpwstr>_Toc167374285</vt:lpwstr>
      </vt:variant>
      <vt:variant>
        <vt:i4>1966131</vt:i4>
      </vt:variant>
      <vt:variant>
        <vt:i4>320</vt:i4>
      </vt:variant>
      <vt:variant>
        <vt:i4>0</vt:i4>
      </vt:variant>
      <vt:variant>
        <vt:i4>5</vt:i4>
      </vt:variant>
      <vt:variant>
        <vt:lpwstr/>
      </vt:variant>
      <vt:variant>
        <vt:lpwstr>_Toc167374284</vt:lpwstr>
      </vt:variant>
      <vt:variant>
        <vt:i4>1966131</vt:i4>
      </vt:variant>
      <vt:variant>
        <vt:i4>314</vt:i4>
      </vt:variant>
      <vt:variant>
        <vt:i4>0</vt:i4>
      </vt:variant>
      <vt:variant>
        <vt:i4>5</vt:i4>
      </vt:variant>
      <vt:variant>
        <vt:lpwstr/>
      </vt:variant>
      <vt:variant>
        <vt:lpwstr>_Toc167374283</vt:lpwstr>
      </vt:variant>
      <vt:variant>
        <vt:i4>1966131</vt:i4>
      </vt:variant>
      <vt:variant>
        <vt:i4>308</vt:i4>
      </vt:variant>
      <vt:variant>
        <vt:i4>0</vt:i4>
      </vt:variant>
      <vt:variant>
        <vt:i4>5</vt:i4>
      </vt:variant>
      <vt:variant>
        <vt:lpwstr/>
      </vt:variant>
      <vt:variant>
        <vt:lpwstr>_Toc167374282</vt:lpwstr>
      </vt:variant>
      <vt:variant>
        <vt:i4>1966131</vt:i4>
      </vt:variant>
      <vt:variant>
        <vt:i4>302</vt:i4>
      </vt:variant>
      <vt:variant>
        <vt:i4>0</vt:i4>
      </vt:variant>
      <vt:variant>
        <vt:i4>5</vt:i4>
      </vt:variant>
      <vt:variant>
        <vt:lpwstr/>
      </vt:variant>
      <vt:variant>
        <vt:lpwstr>_Toc167374281</vt:lpwstr>
      </vt:variant>
      <vt:variant>
        <vt:i4>1966131</vt:i4>
      </vt:variant>
      <vt:variant>
        <vt:i4>296</vt:i4>
      </vt:variant>
      <vt:variant>
        <vt:i4>0</vt:i4>
      </vt:variant>
      <vt:variant>
        <vt:i4>5</vt:i4>
      </vt:variant>
      <vt:variant>
        <vt:lpwstr/>
      </vt:variant>
      <vt:variant>
        <vt:lpwstr>_Toc167374280</vt:lpwstr>
      </vt:variant>
      <vt:variant>
        <vt:i4>1114163</vt:i4>
      </vt:variant>
      <vt:variant>
        <vt:i4>290</vt:i4>
      </vt:variant>
      <vt:variant>
        <vt:i4>0</vt:i4>
      </vt:variant>
      <vt:variant>
        <vt:i4>5</vt:i4>
      </vt:variant>
      <vt:variant>
        <vt:lpwstr/>
      </vt:variant>
      <vt:variant>
        <vt:lpwstr>_Toc167374279</vt:lpwstr>
      </vt:variant>
      <vt:variant>
        <vt:i4>1114163</vt:i4>
      </vt:variant>
      <vt:variant>
        <vt:i4>284</vt:i4>
      </vt:variant>
      <vt:variant>
        <vt:i4>0</vt:i4>
      </vt:variant>
      <vt:variant>
        <vt:i4>5</vt:i4>
      </vt:variant>
      <vt:variant>
        <vt:lpwstr/>
      </vt:variant>
      <vt:variant>
        <vt:lpwstr>_Toc167374278</vt:lpwstr>
      </vt:variant>
      <vt:variant>
        <vt:i4>1114163</vt:i4>
      </vt:variant>
      <vt:variant>
        <vt:i4>278</vt:i4>
      </vt:variant>
      <vt:variant>
        <vt:i4>0</vt:i4>
      </vt:variant>
      <vt:variant>
        <vt:i4>5</vt:i4>
      </vt:variant>
      <vt:variant>
        <vt:lpwstr/>
      </vt:variant>
      <vt:variant>
        <vt:lpwstr>_Toc167374277</vt:lpwstr>
      </vt:variant>
      <vt:variant>
        <vt:i4>1114163</vt:i4>
      </vt:variant>
      <vt:variant>
        <vt:i4>272</vt:i4>
      </vt:variant>
      <vt:variant>
        <vt:i4>0</vt:i4>
      </vt:variant>
      <vt:variant>
        <vt:i4>5</vt:i4>
      </vt:variant>
      <vt:variant>
        <vt:lpwstr/>
      </vt:variant>
      <vt:variant>
        <vt:lpwstr>_Toc167374276</vt:lpwstr>
      </vt:variant>
      <vt:variant>
        <vt:i4>1114163</vt:i4>
      </vt:variant>
      <vt:variant>
        <vt:i4>266</vt:i4>
      </vt:variant>
      <vt:variant>
        <vt:i4>0</vt:i4>
      </vt:variant>
      <vt:variant>
        <vt:i4>5</vt:i4>
      </vt:variant>
      <vt:variant>
        <vt:lpwstr/>
      </vt:variant>
      <vt:variant>
        <vt:lpwstr>_Toc167374275</vt:lpwstr>
      </vt:variant>
      <vt:variant>
        <vt:i4>1114163</vt:i4>
      </vt:variant>
      <vt:variant>
        <vt:i4>260</vt:i4>
      </vt:variant>
      <vt:variant>
        <vt:i4>0</vt:i4>
      </vt:variant>
      <vt:variant>
        <vt:i4>5</vt:i4>
      </vt:variant>
      <vt:variant>
        <vt:lpwstr/>
      </vt:variant>
      <vt:variant>
        <vt:lpwstr>_Toc167374274</vt:lpwstr>
      </vt:variant>
      <vt:variant>
        <vt:i4>1114163</vt:i4>
      </vt:variant>
      <vt:variant>
        <vt:i4>254</vt:i4>
      </vt:variant>
      <vt:variant>
        <vt:i4>0</vt:i4>
      </vt:variant>
      <vt:variant>
        <vt:i4>5</vt:i4>
      </vt:variant>
      <vt:variant>
        <vt:lpwstr/>
      </vt:variant>
      <vt:variant>
        <vt:lpwstr>_Toc167374273</vt:lpwstr>
      </vt:variant>
      <vt:variant>
        <vt:i4>1114163</vt:i4>
      </vt:variant>
      <vt:variant>
        <vt:i4>248</vt:i4>
      </vt:variant>
      <vt:variant>
        <vt:i4>0</vt:i4>
      </vt:variant>
      <vt:variant>
        <vt:i4>5</vt:i4>
      </vt:variant>
      <vt:variant>
        <vt:lpwstr/>
      </vt:variant>
      <vt:variant>
        <vt:lpwstr>_Toc167374272</vt:lpwstr>
      </vt:variant>
      <vt:variant>
        <vt:i4>1114163</vt:i4>
      </vt:variant>
      <vt:variant>
        <vt:i4>242</vt:i4>
      </vt:variant>
      <vt:variant>
        <vt:i4>0</vt:i4>
      </vt:variant>
      <vt:variant>
        <vt:i4>5</vt:i4>
      </vt:variant>
      <vt:variant>
        <vt:lpwstr/>
      </vt:variant>
      <vt:variant>
        <vt:lpwstr>_Toc167374271</vt:lpwstr>
      </vt:variant>
      <vt:variant>
        <vt:i4>1114163</vt:i4>
      </vt:variant>
      <vt:variant>
        <vt:i4>236</vt:i4>
      </vt:variant>
      <vt:variant>
        <vt:i4>0</vt:i4>
      </vt:variant>
      <vt:variant>
        <vt:i4>5</vt:i4>
      </vt:variant>
      <vt:variant>
        <vt:lpwstr/>
      </vt:variant>
      <vt:variant>
        <vt:lpwstr>_Toc167374270</vt:lpwstr>
      </vt:variant>
      <vt:variant>
        <vt:i4>1048627</vt:i4>
      </vt:variant>
      <vt:variant>
        <vt:i4>230</vt:i4>
      </vt:variant>
      <vt:variant>
        <vt:i4>0</vt:i4>
      </vt:variant>
      <vt:variant>
        <vt:i4>5</vt:i4>
      </vt:variant>
      <vt:variant>
        <vt:lpwstr/>
      </vt:variant>
      <vt:variant>
        <vt:lpwstr>_Toc167374269</vt:lpwstr>
      </vt:variant>
      <vt:variant>
        <vt:i4>1048627</vt:i4>
      </vt:variant>
      <vt:variant>
        <vt:i4>224</vt:i4>
      </vt:variant>
      <vt:variant>
        <vt:i4>0</vt:i4>
      </vt:variant>
      <vt:variant>
        <vt:i4>5</vt:i4>
      </vt:variant>
      <vt:variant>
        <vt:lpwstr/>
      </vt:variant>
      <vt:variant>
        <vt:lpwstr>_Toc167374268</vt:lpwstr>
      </vt:variant>
      <vt:variant>
        <vt:i4>1048627</vt:i4>
      </vt:variant>
      <vt:variant>
        <vt:i4>218</vt:i4>
      </vt:variant>
      <vt:variant>
        <vt:i4>0</vt:i4>
      </vt:variant>
      <vt:variant>
        <vt:i4>5</vt:i4>
      </vt:variant>
      <vt:variant>
        <vt:lpwstr/>
      </vt:variant>
      <vt:variant>
        <vt:lpwstr>_Toc167374267</vt:lpwstr>
      </vt:variant>
      <vt:variant>
        <vt:i4>1048627</vt:i4>
      </vt:variant>
      <vt:variant>
        <vt:i4>212</vt:i4>
      </vt:variant>
      <vt:variant>
        <vt:i4>0</vt:i4>
      </vt:variant>
      <vt:variant>
        <vt:i4>5</vt:i4>
      </vt:variant>
      <vt:variant>
        <vt:lpwstr/>
      </vt:variant>
      <vt:variant>
        <vt:lpwstr>_Toc167374266</vt:lpwstr>
      </vt:variant>
      <vt:variant>
        <vt:i4>1048627</vt:i4>
      </vt:variant>
      <vt:variant>
        <vt:i4>206</vt:i4>
      </vt:variant>
      <vt:variant>
        <vt:i4>0</vt:i4>
      </vt:variant>
      <vt:variant>
        <vt:i4>5</vt:i4>
      </vt:variant>
      <vt:variant>
        <vt:lpwstr/>
      </vt:variant>
      <vt:variant>
        <vt:lpwstr>_Toc167374265</vt:lpwstr>
      </vt:variant>
      <vt:variant>
        <vt:i4>1048627</vt:i4>
      </vt:variant>
      <vt:variant>
        <vt:i4>200</vt:i4>
      </vt:variant>
      <vt:variant>
        <vt:i4>0</vt:i4>
      </vt:variant>
      <vt:variant>
        <vt:i4>5</vt:i4>
      </vt:variant>
      <vt:variant>
        <vt:lpwstr/>
      </vt:variant>
      <vt:variant>
        <vt:lpwstr>_Toc167374264</vt:lpwstr>
      </vt:variant>
      <vt:variant>
        <vt:i4>1048627</vt:i4>
      </vt:variant>
      <vt:variant>
        <vt:i4>194</vt:i4>
      </vt:variant>
      <vt:variant>
        <vt:i4>0</vt:i4>
      </vt:variant>
      <vt:variant>
        <vt:i4>5</vt:i4>
      </vt:variant>
      <vt:variant>
        <vt:lpwstr/>
      </vt:variant>
      <vt:variant>
        <vt:lpwstr>_Toc167374263</vt:lpwstr>
      </vt:variant>
      <vt:variant>
        <vt:i4>1048627</vt:i4>
      </vt:variant>
      <vt:variant>
        <vt:i4>188</vt:i4>
      </vt:variant>
      <vt:variant>
        <vt:i4>0</vt:i4>
      </vt:variant>
      <vt:variant>
        <vt:i4>5</vt:i4>
      </vt:variant>
      <vt:variant>
        <vt:lpwstr/>
      </vt:variant>
      <vt:variant>
        <vt:lpwstr>_Toc167374262</vt:lpwstr>
      </vt:variant>
      <vt:variant>
        <vt:i4>1048627</vt:i4>
      </vt:variant>
      <vt:variant>
        <vt:i4>182</vt:i4>
      </vt:variant>
      <vt:variant>
        <vt:i4>0</vt:i4>
      </vt:variant>
      <vt:variant>
        <vt:i4>5</vt:i4>
      </vt:variant>
      <vt:variant>
        <vt:lpwstr/>
      </vt:variant>
      <vt:variant>
        <vt:lpwstr>_Toc167374261</vt:lpwstr>
      </vt:variant>
      <vt:variant>
        <vt:i4>1048627</vt:i4>
      </vt:variant>
      <vt:variant>
        <vt:i4>176</vt:i4>
      </vt:variant>
      <vt:variant>
        <vt:i4>0</vt:i4>
      </vt:variant>
      <vt:variant>
        <vt:i4>5</vt:i4>
      </vt:variant>
      <vt:variant>
        <vt:lpwstr/>
      </vt:variant>
      <vt:variant>
        <vt:lpwstr>_Toc167374260</vt:lpwstr>
      </vt:variant>
      <vt:variant>
        <vt:i4>1245235</vt:i4>
      </vt:variant>
      <vt:variant>
        <vt:i4>170</vt:i4>
      </vt:variant>
      <vt:variant>
        <vt:i4>0</vt:i4>
      </vt:variant>
      <vt:variant>
        <vt:i4>5</vt:i4>
      </vt:variant>
      <vt:variant>
        <vt:lpwstr/>
      </vt:variant>
      <vt:variant>
        <vt:lpwstr>_Toc167374259</vt:lpwstr>
      </vt:variant>
      <vt:variant>
        <vt:i4>1245235</vt:i4>
      </vt:variant>
      <vt:variant>
        <vt:i4>164</vt:i4>
      </vt:variant>
      <vt:variant>
        <vt:i4>0</vt:i4>
      </vt:variant>
      <vt:variant>
        <vt:i4>5</vt:i4>
      </vt:variant>
      <vt:variant>
        <vt:lpwstr/>
      </vt:variant>
      <vt:variant>
        <vt:lpwstr>_Toc167374258</vt:lpwstr>
      </vt:variant>
      <vt:variant>
        <vt:i4>1245235</vt:i4>
      </vt:variant>
      <vt:variant>
        <vt:i4>158</vt:i4>
      </vt:variant>
      <vt:variant>
        <vt:i4>0</vt:i4>
      </vt:variant>
      <vt:variant>
        <vt:i4>5</vt:i4>
      </vt:variant>
      <vt:variant>
        <vt:lpwstr/>
      </vt:variant>
      <vt:variant>
        <vt:lpwstr>_Toc167374257</vt:lpwstr>
      </vt:variant>
      <vt:variant>
        <vt:i4>1245235</vt:i4>
      </vt:variant>
      <vt:variant>
        <vt:i4>152</vt:i4>
      </vt:variant>
      <vt:variant>
        <vt:i4>0</vt:i4>
      </vt:variant>
      <vt:variant>
        <vt:i4>5</vt:i4>
      </vt:variant>
      <vt:variant>
        <vt:lpwstr/>
      </vt:variant>
      <vt:variant>
        <vt:lpwstr>_Toc167374256</vt:lpwstr>
      </vt:variant>
      <vt:variant>
        <vt:i4>1245235</vt:i4>
      </vt:variant>
      <vt:variant>
        <vt:i4>146</vt:i4>
      </vt:variant>
      <vt:variant>
        <vt:i4>0</vt:i4>
      </vt:variant>
      <vt:variant>
        <vt:i4>5</vt:i4>
      </vt:variant>
      <vt:variant>
        <vt:lpwstr/>
      </vt:variant>
      <vt:variant>
        <vt:lpwstr>_Toc167374255</vt:lpwstr>
      </vt:variant>
      <vt:variant>
        <vt:i4>1245235</vt:i4>
      </vt:variant>
      <vt:variant>
        <vt:i4>140</vt:i4>
      </vt:variant>
      <vt:variant>
        <vt:i4>0</vt:i4>
      </vt:variant>
      <vt:variant>
        <vt:i4>5</vt:i4>
      </vt:variant>
      <vt:variant>
        <vt:lpwstr/>
      </vt:variant>
      <vt:variant>
        <vt:lpwstr>_Toc167374254</vt:lpwstr>
      </vt:variant>
      <vt:variant>
        <vt:i4>1245235</vt:i4>
      </vt:variant>
      <vt:variant>
        <vt:i4>134</vt:i4>
      </vt:variant>
      <vt:variant>
        <vt:i4>0</vt:i4>
      </vt:variant>
      <vt:variant>
        <vt:i4>5</vt:i4>
      </vt:variant>
      <vt:variant>
        <vt:lpwstr/>
      </vt:variant>
      <vt:variant>
        <vt:lpwstr>_Toc167374253</vt:lpwstr>
      </vt:variant>
      <vt:variant>
        <vt:i4>1245235</vt:i4>
      </vt:variant>
      <vt:variant>
        <vt:i4>128</vt:i4>
      </vt:variant>
      <vt:variant>
        <vt:i4>0</vt:i4>
      </vt:variant>
      <vt:variant>
        <vt:i4>5</vt:i4>
      </vt:variant>
      <vt:variant>
        <vt:lpwstr/>
      </vt:variant>
      <vt:variant>
        <vt:lpwstr>_Toc167374252</vt:lpwstr>
      </vt:variant>
      <vt:variant>
        <vt:i4>1245235</vt:i4>
      </vt:variant>
      <vt:variant>
        <vt:i4>122</vt:i4>
      </vt:variant>
      <vt:variant>
        <vt:i4>0</vt:i4>
      </vt:variant>
      <vt:variant>
        <vt:i4>5</vt:i4>
      </vt:variant>
      <vt:variant>
        <vt:lpwstr/>
      </vt:variant>
      <vt:variant>
        <vt:lpwstr>_Toc167374251</vt:lpwstr>
      </vt:variant>
      <vt:variant>
        <vt:i4>1245235</vt:i4>
      </vt:variant>
      <vt:variant>
        <vt:i4>116</vt:i4>
      </vt:variant>
      <vt:variant>
        <vt:i4>0</vt:i4>
      </vt:variant>
      <vt:variant>
        <vt:i4>5</vt:i4>
      </vt:variant>
      <vt:variant>
        <vt:lpwstr/>
      </vt:variant>
      <vt:variant>
        <vt:lpwstr>_Toc167374250</vt:lpwstr>
      </vt:variant>
      <vt:variant>
        <vt:i4>1179699</vt:i4>
      </vt:variant>
      <vt:variant>
        <vt:i4>110</vt:i4>
      </vt:variant>
      <vt:variant>
        <vt:i4>0</vt:i4>
      </vt:variant>
      <vt:variant>
        <vt:i4>5</vt:i4>
      </vt:variant>
      <vt:variant>
        <vt:lpwstr/>
      </vt:variant>
      <vt:variant>
        <vt:lpwstr>_Toc167374249</vt:lpwstr>
      </vt:variant>
      <vt:variant>
        <vt:i4>1179699</vt:i4>
      </vt:variant>
      <vt:variant>
        <vt:i4>104</vt:i4>
      </vt:variant>
      <vt:variant>
        <vt:i4>0</vt:i4>
      </vt:variant>
      <vt:variant>
        <vt:i4>5</vt:i4>
      </vt:variant>
      <vt:variant>
        <vt:lpwstr/>
      </vt:variant>
      <vt:variant>
        <vt:lpwstr>_Toc167374248</vt:lpwstr>
      </vt:variant>
      <vt:variant>
        <vt:i4>1179699</vt:i4>
      </vt:variant>
      <vt:variant>
        <vt:i4>98</vt:i4>
      </vt:variant>
      <vt:variant>
        <vt:i4>0</vt:i4>
      </vt:variant>
      <vt:variant>
        <vt:i4>5</vt:i4>
      </vt:variant>
      <vt:variant>
        <vt:lpwstr/>
      </vt:variant>
      <vt:variant>
        <vt:lpwstr>_Toc167374247</vt:lpwstr>
      </vt:variant>
      <vt:variant>
        <vt:i4>1179699</vt:i4>
      </vt:variant>
      <vt:variant>
        <vt:i4>92</vt:i4>
      </vt:variant>
      <vt:variant>
        <vt:i4>0</vt:i4>
      </vt:variant>
      <vt:variant>
        <vt:i4>5</vt:i4>
      </vt:variant>
      <vt:variant>
        <vt:lpwstr/>
      </vt:variant>
      <vt:variant>
        <vt:lpwstr>_Toc167374246</vt:lpwstr>
      </vt:variant>
      <vt:variant>
        <vt:i4>1179699</vt:i4>
      </vt:variant>
      <vt:variant>
        <vt:i4>86</vt:i4>
      </vt:variant>
      <vt:variant>
        <vt:i4>0</vt:i4>
      </vt:variant>
      <vt:variant>
        <vt:i4>5</vt:i4>
      </vt:variant>
      <vt:variant>
        <vt:lpwstr/>
      </vt:variant>
      <vt:variant>
        <vt:lpwstr>_Toc167374245</vt:lpwstr>
      </vt:variant>
      <vt:variant>
        <vt:i4>1179699</vt:i4>
      </vt:variant>
      <vt:variant>
        <vt:i4>80</vt:i4>
      </vt:variant>
      <vt:variant>
        <vt:i4>0</vt:i4>
      </vt:variant>
      <vt:variant>
        <vt:i4>5</vt:i4>
      </vt:variant>
      <vt:variant>
        <vt:lpwstr/>
      </vt:variant>
      <vt:variant>
        <vt:lpwstr>_Toc167374244</vt:lpwstr>
      </vt:variant>
      <vt:variant>
        <vt:i4>1179699</vt:i4>
      </vt:variant>
      <vt:variant>
        <vt:i4>74</vt:i4>
      </vt:variant>
      <vt:variant>
        <vt:i4>0</vt:i4>
      </vt:variant>
      <vt:variant>
        <vt:i4>5</vt:i4>
      </vt:variant>
      <vt:variant>
        <vt:lpwstr/>
      </vt:variant>
      <vt:variant>
        <vt:lpwstr>_Toc167374243</vt:lpwstr>
      </vt:variant>
      <vt:variant>
        <vt:i4>1179699</vt:i4>
      </vt:variant>
      <vt:variant>
        <vt:i4>68</vt:i4>
      </vt:variant>
      <vt:variant>
        <vt:i4>0</vt:i4>
      </vt:variant>
      <vt:variant>
        <vt:i4>5</vt:i4>
      </vt:variant>
      <vt:variant>
        <vt:lpwstr/>
      </vt:variant>
      <vt:variant>
        <vt:lpwstr>_Toc167374242</vt:lpwstr>
      </vt:variant>
      <vt:variant>
        <vt:i4>1179699</vt:i4>
      </vt:variant>
      <vt:variant>
        <vt:i4>62</vt:i4>
      </vt:variant>
      <vt:variant>
        <vt:i4>0</vt:i4>
      </vt:variant>
      <vt:variant>
        <vt:i4>5</vt:i4>
      </vt:variant>
      <vt:variant>
        <vt:lpwstr/>
      </vt:variant>
      <vt:variant>
        <vt:lpwstr>_Toc167374241</vt:lpwstr>
      </vt:variant>
      <vt:variant>
        <vt:i4>1179699</vt:i4>
      </vt:variant>
      <vt:variant>
        <vt:i4>56</vt:i4>
      </vt:variant>
      <vt:variant>
        <vt:i4>0</vt:i4>
      </vt:variant>
      <vt:variant>
        <vt:i4>5</vt:i4>
      </vt:variant>
      <vt:variant>
        <vt:lpwstr/>
      </vt:variant>
      <vt:variant>
        <vt:lpwstr>_Toc167374240</vt:lpwstr>
      </vt:variant>
      <vt:variant>
        <vt:i4>1376307</vt:i4>
      </vt:variant>
      <vt:variant>
        <vt:i4>50</vt:i4>
      </vt:variant>
      <vt:variant>
        <vt:i4>0</vt:i4>
      </vt:variant>
      <vt:variant>
        <vt:i4>5</vt:i4>
      </vt:variant>
      <vt:variant>
        <vt:lpwstr/>
      </vt:variant>
      <vt:variant>
        <vt:lpwstr>_Toc167374239</vt:lpwstr>
      </vt:variant>
      <vt:variant>
        <vt:i4>1376307</vt:i4>
      </vt:variant>
      <vt:variant>
        <vt:i4>44</vt:i4>
      </vt:variant>
      <vt:variant>
        <vt:i4>0</vt:i4>
      </vt:variant>
      <vt:variant>
        <vt:i4>5</vt:i4>
      </vt:variant>
      <vt:variant>
        <vt:lpwstr/>
      </vt:variant>
      <vt:variant>
        <vt:lpwstr>_Toc167374238</vt:lpwstr>
      </vt:variant>
      <vt:variant>
        <vt:i4>1376307</vt:i4>
      </vt:variant>
      <vt:variant>
        <vt:i4>38</vt:i4>
      </vt:variant>
      <vt:variant>
        <vt:i4>0</vt:i4>
      </vt:variant>
      <vt:variant>
        <vt:i4>5</vt:i4>
      </vt:variant>
      <vt:variant>
        <vt:lpwstr/>
      </vt:variant>
      <vt:variant>
        <vt:lpwstr>_Toc167374237</vt:lpwstr>
      </vt:variant>
      <vt:variant>
        <vt:i4>1376307</vt:i4>
      </vt:variant>
      <vt:variant>
        <vt:i4>32</vt:i4>
      </vt:variant>
      <vt:variant>
        <vt:i4>0</vt:i4>
      </vt:variant>
      <vt:variant>
        <vt:i4>5</vt:i4>
      </vt:variant>
      <vt:variant>
        <vt:lpwstr/>
      </vt:variant>
      <vt:variant>
        <vt:lpwstr>_Toc167374236</vt:lpwstr>
      </vt:variant>
      <vt:variant>
        <vt:i4>1376307</vt:i4>
      </vt:variant>
      <vt:variant>
        <vt:i4>26</vt:i4>
      </vt:variant>
      <vt:variant>
        <vt:i4>0</vt:i4>
      </vt:variant>
      <vt:variant>
        <vt:i4>5</vt:i4>
      </vt:variant>
      <vt:variant>
        <vt:lpwstr/>
      </vt:variant>
      <vt:variant>
        <vt:lpwstr>_Toc167374235</vt:lpwstr>
      </vt:variant>
      <vt:variant>
        <vt:i4>1376307</vt:i4>
      </vt:variant>
      <vt:variant>
        <vt:i4>20</vt:i4>
      </vt:variant>
      <vt:variant>
        <vt:i4>0</vt:i4>
      </vt:variant>
      <vt:variant>
        <vt:i4>5</vt:i4>
      </vt:variant>
      <vt:variant>
        <vt:lpwstr/>
      </vt:variant>
      <vt:variant>
        <vt:lpwstr>_Toc167374234</vt:lpwstr>
      </vt:variant>
      <vt:variant>
        <vt:i4>1376307</vt:i4>
      </vt:variant>
      <vt:variant>
        <vt:i4>14</vt:i4>
      </vt:variant>
      <vt:variant>
        <vt:i4>0</vt:i4>
      </vt:variant>
      <vt:variant>
        <vt:i4>5</vt:i4>
      </vt:variant>
      <vt:variant>
        <vt:lpwstr/>
      </vt:variant>
      <vt:variant>
        <vt:lpwstr>_Toc167374233</vt:lpwstr>
      </vt:variant>
      <vt:variant>
        <vt:i4>1376307</vt:i4>
      </vt:variant>
      <vt:variant>
        <vt:i4>8</vt:i4>
      </vt:variant>
      <vt:variant>
        <vt:i4>0</vt:i4>
      </vt:variant>
      <vt:variant>
        <vt:i4>5</vt:i4>
      </vt:variant>
      <vt:variant>
        <vt:lpwstr/>
      </vt:variant>
      <vt:variant>
        <vt:lpwstr>_Toc167374232</vt:lpwstr>
      </vt:variant>
      <vt:variant>
        <vt:i4>1376307</vt:i4>
      </vt:variant>
      <vt:variant>
        <vt:i4>2</vt:i4>
      </vt:variant>
      <vt:variant>
        <vt:i4>0</vt:i4>
      </vt:variant>
      <vt:variant>
        <vt:i4>5</vt:i4>
      </vt:variant>
      <vt:variant>
        <vt:lpwstr/>
      </vt:variant>
      <vt:variant>
        <vt:lpwstr>_Toc167374231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Tyler Barrow</dc:creator>
  <cp:keywords/>
  <cp:lastModifiedBy>Tyler Barrow</cp:lastModifiedBy>
  <cp:revision>19</cp:revision>
  <dcterms:created xsi:type="dcterms:W3CDTF">2026-04-21T05:40:00Z</dcterms:created>
  <dcterms:modified xsi:type="dcterms:W3CDTF">2026-04-21T05:54:00Z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dDocumentId">
    <vt:lpwstr>3451-6924-2158</vt:lpwstr>
  </property>
</Properties>
</file>